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1E6" w:rsidRDefault="003F11E6" w:rsidP="00D81A07">
      <w:pPr>
        <w:spacing w:after="0" w:line="240" w:lineRule="auto"/>
        <w:jc w:val="center"/>
        <w:rPr>
          <w:rFonts w:ascii="Times New Roman" w:hAnsi="Times New Roman"/>
          <w:b/>
          <w:sz w:val="28"/>
          <w:szCs w:val="28"/>
        </w:rPr>
      </w:pPr>
      <w:r>
        <w:rPr>
          <w:rFonts w:ascii="Times New Roman" w:hAnsi="Times New Roman" w:cs="Times New Roman"/>
          <w:b/>
          <w:sz w:val="28"/>
          <w:szCs w:val="28"/>
        </w:rPr>
        <w:t>Karakteristik</w:t>
      </w:r>
      <w:r w:rsidRPr="0055317F">
        <w:rPr>
          <w:rFonts w:ascii="Times New Roman" w:hAnsi="Times New Roman" w:cs="Times New Roman"/>
          <w:b/>
          <w:sz w:val="28"/>
          <w:szCs w:val="28"/>
        </w:rPr>
        <w:t xml:space="preserve"> </w:t>
      </w:r>
      <w:r w:rsidRPr="0055317F">
        <w:rPr>
          <w:rFonts w:ascii="Times New Roman" w:hAnsi="Times New Roman"/>
          <w:b/>
          <w:sz w:val="28"/>
          <w:szCs w:val="28"/>
        </w:rPr>
        <w:t>Bumbu Kaldu Burgo Instan</w:t>
      </w:r>
    </w:p>
    <w:p w:rsidR="003F11E6" w:rsidRPr="0055317F" w:rsidRDefault="003F11E6" w:rsidP="00D81A07">
      <w:pPr>
        <w:spacing w:after="0" w:line="240" w:lineRule="auto"/>
        <w:jc w:val="center"/>
        <w:rPr>
          <w:rFonts w:ascii="Times New Roman" w:hAnsi="Times New Roman"/>
          <w:b/>
          <w:sz w:val="28"/>
          <w:szCs w:val="28"/>
        </w:rPr>
      </w:pPr>
      <w:r w:rsidRPr="0055317F">
        <w:rPr>
          <w:rFonts w:ascii="Times New Roman" w:hAnsi="Times New Roman"/>
          <w:b/>
          <w:sz w:val="28"/>
          <w:szCs w:val="28"/>
        </w:rPr>
        <w:t xml:space="preserve"> Ikan Gabus (</w:t>
      </w:r>
      <w:r w:rsidRPr="0055317F">
        <w:rPr>
          <w:rFonts w:ascii="Times New Roman" w:hAnsi="Times New Roman"/>
          <w:b/>
          <w:i/>
          <w:sz w:val="28"/>
          <w:szCs w:val="28"/>
        </w:rPr>
        <w:t>Channa Striata</w:t>
      </w:r>
      <w:r w:rsidRPr="0055317F">
        <w:rPr>
          <w:rFonts w:ascii="Times New Roman" w:hAnsi="Times New Roman"/>
          <w:b/>
          <w:sz w:val="28"/>
          <w:szCs w:val="28"/>
        </w:rPr>
        <w:t>)</w:t>
      </w:r>
    </w:p>
    <w:p w:rsidR="003F11E6" w:rsidRDefault="003F11E6" w:rsidP="00D81A07">
      <w:pPr>
        <w:spacing w:after="0" w:line="240" w:lineRule="auto"/>
        <w:ind w:firstLine="567"/>
        <w:jc w:val="both"/>
        <w:rPr>
          <w:rFonts w:ascii="Times New Roman" w:hAnsi="Times New Roman" w:cs="Times New Roman"/>
          <w:sz w:val="24"/>
          <w:szCs w:val="24"/>
        </w:rPr>
      </w:pPr>
    </w:p>
    <w:p w:rsidR="00D81A07" w:rsidRPr="00D81A07" w:rsidRDefault="00D81A07" w:rsidP="00D81A07">
      <w:pPr>
        <w:spacing w:after="0" w:line="240" w:lineRule="auto"/>
        <w:ind w:firstLine="567"/>
        <w:jc w:val="center"/>
        <w:rPr>
          <w:rFonts w:ascii="Times New Roman" w:hAnsi="Times New Roman" w:cs="Times New Roman"/>
          <w:b/>
          <w:sz w:val="24"/>
          <w:szCs w:val="24"/>
        </w:rPr>
      </w:pPr>
      <w:r w:rsidRPr="00D81A07">
        <w:rPr>
          <w:rFonts w:ascii="Times New Roman" w:hAnsi="Times New Roman" w:cs="Times New Roman"/>
          <w:b/>
          <w:i/>
          <w:sz w:val="24"/>
          <w:szCs w:val="24"/>
        </w:rPr>
        <w:t>Characteristic of Burgo Seasoning Broth Snakehead Fish (Channa striata</w:t>
      </w:r>
      <w:r w:rsidRPr="00D81A07">
        <w:rPr>
          <w:rFonts w:ascii="Times New Roman" w:hAnsi="Times New Roman" w:cs="Times New Roman"/>
          <w:b/>
          <w:sz w:val="24"/>
          <w:szCs w:val="24"/>
        </w:rPr>
        <w:t>)</w:t>
      </w:r>
    </w:p>
    <w:p w:rsidR="00D81A07" w:rsidRDefault="00D81A07" w:rsidP="00D81A07">
      <w:pPr>
        <w:spacing w:after="0" w:line="240" w:lineRule="auto"/>
        <w:ind w:firstLine="567"/>
        <w:jc w:val="both"/>
        <w:rPr>
          <w:rFonts w:ascii="Times New Roman" w:hAnsi="Times New Roman" w:cs="Times New Roman"/>
          <w:sz w:val="24"/>
          <w:szCs w:val="24"/>
        </w:rPr>
      </w:pPr>
    </w:p>
    <w:p w:rsidR="00D81A07" w:rsidRDefault="00D81A07" w:rsidP="00D81A07">
      <w:pPr>
        <w:spacing w:after="0" w:line="240" w:lineRule="auto"/>
        <w:ind w:firstLine="567"/>
        <w:jc w:val="center"/>
        <w:rPr>
          <w:rFonts w:ascii="Times New Roman" w:hAnsi="Times New Roman" w:cs="Times New Roman"/>
          <w:b/>
          <w:sz w:val="24"/>
          <w:szCs w:val="24"/>
        </w:rPr>
      </w:pPr>
      <w:r w:rsidRPr="00D81A07">
        <w:rPr>
          <w:rFonts w:ascii="Times New Roman" w:hAnsi="Times New Roman" w:cs="Times New Roman"/>
          <w:b/>
          <w:sz w:val="24"/>
          <w:szCs w:val="24"/>
        </w:rPr>
        <w:t>Shanti dwita Lestari, Indah Widiastuti, Wulandari*, Muhammad Hendri</w:t>
      </w:r>
    </w:p>
    <w:p w:rsidR="00D81A07" w:rsidRDefault="00D81A07" w:rsidP="00D81A0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Program Studi Teknologi Hasil Perikanan, Fakultas Pertanian, Universitas Sriwijaya, Sumatera Selatan, Indonesia</w:t>
      </w:r>
    </w:p>
    <w:p w:rsidR="00D81A07" w:rsidRDefault="00D81A07" w:rsidP="00D81A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*)Penulis untuk korespondensi: </w:t>
      </w:r>
      <w:hyperlink r:id="rId6" w:history="1">
        <w:r w:rsidRPr="00020ACA">
          <w:rPr>
            <w:rStyle w:val="Hyperlink"/>
            <w:rFonts w:ascii="Times New Roman" w:hAnsi="Times New Roman" w:cs="Times New Roman"/>
            <w:sz w:val="24"/>
            <w:szCs w:val="24"/>
          </w:rPr>
          <w:t>wulandari@fp.unsri.ac.id</w:t>
        </w:r>
      </w:hyperlink>
    </w:p>
    <w:p w:rsidR="00FD5F6B" w:rsidRDefault="00FD5F6B" w:rsidP="00D81A07">
      <w:pPr>
        <w:spacing w:after="0" w:line="240" w:lineRule="auto"/>
        <w:jc w:val="center"/>
        <w:rPr>
          <w:rFonts w:ascii="Times New Roman" w:hAnsi="Times New Roman" w:cs="Times New Roman"/>
          <w:sz w:val="24"/>
          <w:szCs w:val="24"/>
        </w:rPr>
      </w:pPr>
    </w:p>
    <w:p w:rsidR="00D81A07" w:rsidRDefault="00D81A07" w:rsidP="00D81A07">
      <w:pPr>
        <w:spacing w:after="0" w:line="240" w:lineRule="auto"/>
        <w:ind w:firstLine="567"/>
        <w:jc w:val="center"/>
        <w:rPr>
          <w:rFonts w:ascii="Times New Roman" w:hAnsi="Times New Roman" w:cs="Times New Roman"/>
          <w:sz w:val="24"/>
          <w:szCs w:val="24"/>
        </w:rPr>
      </w:pPr>
    </w:p>
    <w:p w:rsidR="00FD5F6B" w:rsidRDefault="00FD5F6B" w:rsidP="00D81A07">
      <w:pPr>
        <w:spacing w:after="0" w:line="240" w:lineRule="auto"/>
        <w:ind w:firstLine="567"/>
        <w:jc w:val="center"/>
        <w:rPr>
          <w:rFonts w:ascii="Times New Roman" w:hAnsi="Times New Roman" w:cs="Times New Roman"/>
          <w:b/>
          <w:sz w:val="24"/>
          <w:szCs w:val="24"/>
        </w:rPr>
      </w:pPr>
      <w:r w:rsidRPr="00FD5F6B">
        <w:rPr>
          <w:rFonts w:ascii="Times New Roman" w:hAnsi="Times New Roman" w:cs="Times New Roman"/>
          <w:b/>
          <w:sz w:val="24"/>
          <w:szCs w:val="24"/>
        </w:rPr>
        <w:t>ABSTRACT</w:t>
      </w:r>
    </w:p>
    <w:p w:rsidR="00983419" w:rsidRDefault="00983419" w:rsidP="00D81A07">
      <w:pPr>
        <w:spacing w:after="0" w:line="240" w:lineRule="auto"/>
        <w:ind w:firstLine="567"/>
        <w:jc w:val="center"/>
        <w:rPr>
          <w:rFonts w:ascii="Times New Roman" w:hAnsi="Times New Roman" w:cs="Times New Roman"/>
          <w:b/>
          <w:sz w:val="24"/>
          <w:szCs w:val="24"/>
        </w:rPr>
      </w:pPr>
    </w:p>
    <w:p w:rsidR="00983419" w:rsidRPr="00983419" w:rsidRDefault="00983419" w:rsidP="00983419">
      <w:pPr>
        <w:pStyle w:val="ListParagraph"/>
        <w:spacing w:after="0" w:line="240" w:lineRule="auto"/>
        <w:ind w:left="0" w:firstLine="360"/>
        <w:jc w:val="both"/>
        <w:rPr>
          <w:rFonts w:ascii="Times New Roman" w:hAnsi="Times New Roman"/>
          <w:sz w:val="24"/>
          <w:szCs w:val="24"/>
          <w:shd w:val="clear" w:color="auto" w:fill="FFFFFF"/>
        </w:rPr>
      </w:pPr>
      <w:r>
        <w:rPr>
          <w:rFonts w:ascii="Times New Roman" w:hAnsi="Times New Roman"/>
          <w:color w:val="212121"/>
          <w:sz w:val="24"/>
          <w:szCs w:val="24"/>
        </w:rPr>
        <w:tab/>
      </w:r>
      <w:r w:rsidRPr="00F67DD4">
        <w:rPr>
          <w:rFonts w:ascii="Times New Roman" w:hAnsi="Times New Roman"/>
          <w:sz w:val="24"/>
          <w:szCs w:val="24"/>
        </w:rPr>
        <w:t xml:space="preserve">This research aims </w:t>
      </w:r>
      <w:r w:rsidRPr="00F67DD4">
        <w:rPr>
          <w:rFonts w:ascii="Times New Roman" w:hAnsi="Times New Roman"/>
          <w:sz w:val="24"/>
          <w:szCs w:val="24"/>
          <w:shd w:val="clear" w:color="auto" w:fill="FFFFFF"/>
        </w:rPr>
        <w:t>to find out the most effective way to make instant fish broth from snakehead fish (</w:t>
      </w:r>
      <w:r w:rsidRPr="00E75A6F">
        <w:rPr>
          <w:rFonts w:ascii="Times New Roman" w:hAnsi="Times New Roman"/>
          <w:i/>
          <w:sz w:val="24"/>
          <w:szCs w:val="24"/>
          <w:shd w:val="clear" w:color="auto" w:fill="FFFFFF"/>
        </w:rPr>
        <w:t>Channa striata</w:t>
      </w:r>
      <w:r w:rsidRPr="00F67DD4">
        <w:rPr>
          <w:rFonts w:ascii="Times New Roman" w:hAnsi="Times New Roman"/>
          <w:sz w:val="24"/>
          <w:szCs w:val="24"/>
          <w:shd w:val="clear" w:color="auto" w:fill="FFFFFF"/>
        </w:rPr>
        <w:t xml:space="preserve">). The results of this study were expected to initiate for the development of burgo as traditional fast food. This study used </w:t>
      </w:r>
      <w:r>
        <w:rPr>
          <w:rFonts w:ascii="Times New Roman" w:hAnsi="Times New Roman"/>
          <w:sz w:val="24"/>
          <w:szCs w:val="24"/>
          <w:shd w:val="clear" w:color="auto" w:fill="FFFFFF"/>
        </w:rPr>
        <w:t>a randomized block design</w:t>
      </w:r>
      <w:r w:rsidRPr="00F67DD4">
        <w:rPr>
          <w:rFonts w:ascii="Times New Roman" w:hAnsi="Times New Roman"/>
          <w:sz w:val="24"/>
          <w:szCs w:val="24"/>
          <w:shd w:val="clear" w:color="auto" w:fill="FFFFFF"/>
        </w:rPr>
        <w:t xml:space="preserve"> consisting of 2 treatments (A</w:t>
      </w:r>
      <w:r w:rsidRPr="00F67DD4">
        <w:rPr>
          <w:rFonts w:ascii="Times New Roman" w:hAnsi="Times New Roman"/>
          <w:sz w:val="24"/>
          <w:szCs w:val="24"/>
          <w:shd w:val="clear" w:color="auto" w:fill="FFFFFF"/>
          <w:vertAlign w:val="subscript"/>
        </w:rPr>
        <w:t>1</w:t>
      </w:r>
      <w:r w:rsidRPr="00F67DD4">
        <w:rPr>
          <w:rFonts w:ascii="Times New Roman" w:hAnsi="Times New Roman"/>
          <w:sz w:val="24"/>
          <w:szCs w:val="24"/>
          <w:shd w:val="clear" w:color="auto" w:fill="FFFFFF"/>
        </w:rPr>
        <w:t xml:space="preserve"> </w:t>
      </w:r>
      <w:r w:rsidRPr="00F67DD4">
        <w:rPr>
          <w:rFonts w:ascii="Times New Roman" w:hAnsi="Times New Roman"/>
          <w:sz w:val="24"/>
          <w:szCs w:val="24"/>
          <w:shd w:val="clear" w:color="auto" w:fill="FFFFFF"/>
          <w:lang w:val="en-ID"/>
        </w:rPr>
        <w:t xml:space="preserve">instant </w:t>
      </w:r>
      <w:r w:rsidRPr="00F67DD4">
        <w:rPr>
          <w:rFonts w:ascii="Times New Roman" w:hAnsi="Times New Roman"/>
          <w:sz w:val="24"/>
          <w:szCs w:val="24"/>
          <w:shd w:val="clear" w:color="auto" w:fill="FFFFFF"/>
        </w:rPr>
        <w:t>powdered b</w:t>
      </w:r>
      <w:r w:rsidRPr="00F67DD4">
        <w:rPr>
          <w:rFonts w:ascii="Times New Roman" w:hAnsi="Times New Roman"/>
          <w:sz w:val="24"/>
          <w:szCs w:val="24"/>
          <w:shd w:val="clear" w:color="auto" w:fill="FFFFFF"/>
          <w:lang w:val="en-ID"/>
        </w:rPr>
        <w:t>r</w:t>
      </w:r>
      <w:r w:rsidRPr="00F67DD4">
        <w:rPr>
          <w:rFonts w:ascii="Times New Roman" w:hAnsi="Times New Roman"/>
          <w:sz w:val="24"/>
          <w:szCs w:val="24"/>
          <w:shd w:val="clear" w:color="auto" w:fill="FFFFFF"/>
        </w:rPr>
        <w:t>oth and A</w:t>
      </w:r>
      <w:r w:rsidRPr="00F67DD4">
        <w:rPr>
          <w:rFonts w:ascii="Times New Roman" w:hAnsi="Times New Roman"/>
          <w:sz w:val="24"/>
          <w:szCs w:val="24"/>
          <w:shd w:val="clear" w:color="auto" w:fill="FFFFFF"/>
          <w:vertAlign w:val="subscript"/>
        </w:rPr>
        <w:t>2</w:t>
      </w:r>
      <w:r w:rsidRPr="00F67DD4">
        <w:rPr>
          <w:rFonts w:ascii="Times New Roman" w:hAnsi="Times New Roman"/>
          <w:sz w:val="24"/>
          <w:szCs w:val="24"/>
          <w:shd w:val="clear" w:color="auto" w:fill="FFFFFF"/>
        </w:rPr>
        <w:t xml:space="preserve"> </w:t>
      </w:r>
      <w:r w:rsidRPr="00F67DD4">
        <w:rPr>
          <w:rFonts w:ascii="Times New Roman" w:hAnsi="Times New Roman"/>
          <w:sz w:val="24"/>
          <w:szCs w:val="24"/>
          <w:shd w:val="clear" w:color="auto" w:fill="FFFFFF"/>
          <w:lang w:val="en-ID"/>
        </w:rPr>
        <w:t xml:space="preserve">instant </w:t>
      </w:r>
      <w:r w:rsidRPr="00F67DD4">
        <w:rPr>
          <w:rFonts w:ascii="Times New Roman" w:hAnsi="Times New Roman"/>
          <w:sz w:val="24"/>
          <w:szCs w:val="24"/>
          <w:shd w:val="clear" w:color="auto" w:fill="FFFFFF"/>
        </w:rPr>
        <w:t>past</w:t>
      </w:r>
      <w:r w:rsidRPr="00F67DD4">
        <w:rPr>
          <w:rFonts w:ascii="Times New Roman" w:hAnsi="Times New Roman"/>
          <w:sz w:val="24"/>
          <w:szCs w:val="24"/>
          <w:shd w:val="clear" w:color="auto" w:fill="FFFFFF"/>
          <w:lang w:val="en-ID"/>
        </w:rPr>
        <w:t>e</w:t>
      </w:r>
      <w:r w:rsidRPr="00F67DD4">
        <w:rPr>
          <w:rFonts w:ascii="Times New Roman" w:hAnsi="Times New Roman"/>
          <w:sz w:val="24"/>
          <w:szCs w:val="24"/>
          <w:shd w:val="clear" w:color="auto" w:fill="FFFFFF"/>
        </w:rPr>
        <w:t xml:space="preserve"> broth) and 3 replicates as a group. Differences in the treatment of the powdered and pasta broth did not have a significant effect on the final product of the instant fish broth produced. How it had a significant effect on the chemical analysis of fat. No significant effect on carbohydrates, proteins, water, and ash</w:t>
      </w:r>
      <w:r w:rsidRPr="00F67DD4">
        <w:rPr>
          <w:rFonts w:ascii="Times New Roman" w:hAnsi="Times New Roman"/>
          <w:sz w:val="24"/>
          <w:szCs w:val="24"/>
          <w:shd w:val="clear" w:color="auto" w:fill="FFFFFF"/>
          <w:lang w:val="en-ID"/>
        </w:rPr>
        <w:t xml:space="preserve"> was observed</w:t>
      </w:r>
      <w:r w:rsidRPr="00F67DD4">
        <w:rPr>
          <w:rFonts w:ascii="Times New Roman" w:hAnsi="Times New Roman"/>
          <w:sz w:val="24"/>
          <w:szCs w:val="24"/>
          <w:shd w:val="clear" w:color="auto" w:fill="FFFFFF"/>
        </w:rPr>
        <w:t xml:space="preserve">. The results of the organoleptic test </w:t>
      </w:r>
      <w:r w:rsidRPr="00F67DD4">
        <w:rPr>
          <w:rFonts w:ascii="Times New Roman" w:hAnsi="Times New Roman"/>
          <w:sz w:val="24"/>
          <w:szCs w:val="24"/>
          <w:shd w:val="clear" w:color="auto" w:fill="FFFFFF"/>
          <w:lang w:val="en-ID"/>
        </w:rPr>
        <w:t>o</w:t>
      </w:r>
      <w:r w:rsidRPr="00F67DD4">
        <w:rPr>
          <w:rFonts w:ascii="Times New Roman" w:hAnsi="Times New Roman"/>
          <w:sz w:val="24"/>
          <w:szCs w:val="24"/>
          <w:shd w:val="clear" w:color="auto" w:fill="FFFFFF"/>
        </w:rPr>
        <w:t xml:space="preserve">n the instant fish broth observed showed that the seasoning of spices had an effect on the color, but did not give a significant effect on taste and aroma. The results of sensory tests showed the majority of penelists liked the characteristics of the aroma and color of instant burgo borth for both </w:t>
      </w:r>
      <w:r>
        <w:rPr>
          <w:rFonts w:ascii="Times New Roman" w:hAnsi="Times New Roman"/>
          <w:sz w:val="24"/>
          <w:szCs w:val="24"/>
          <w:shd w:val="clear" w:color="auto" w:fill="FFFFFF"/>
        </w:rPr>
        <w:t>treatment.</w:t>
      </w:r>
    </w:p>
    <w:p w:rsidR="00983419" w:rsidRPr="00F67DD4" w:rsidRDefault="00983419" w:rsidP="00983419">
      <w:pPr>
        <w:spacing w:after="0" w:line="240" w:lineRule="auto"/>
        <w:rPr>
          <w:rFonts w:ascii="Times New Roman" w:hAnsi="Times New Roman"/>
          <w:sz w:val="24"/>
          <w:szCs w:val="24"/>
        </w:rPr>
      </w:pPr>
      <w:bookmarkStart w:id="0" w:name="_Hlk510386579"/>
      <w:r w:rsidRPr="00F67DD4">
        <w:rPr>
          <w:rFonts w:ascii="Times New Roman" w:hAnsi="Times New Roman"/>
          <w:sz w:val="24"/>
          <w:szCs w:val="24"/>
        </w:rPr>
        <w:t xml:space="preserve">Keyword : </w:t>
      </w:r>
      <w:r w:rsidRPr="00F67DD4">
        <w:rPr>
          <w:rFonts w:ascii="Times New Roman" w:hAnsi="Times New Roman"/>
          <w:sz w:val="24"/>
          <w:szCs w:val="24"/>
          <w:shd w:val="clear" w:color="auto" w:fill="FFFFFF"/>
        </w:rPr>
        <w:t>Seasoning Broth</w:t>
      </w:r>
      <w:r>
        <w:rPr>
          <w:rFonts w:ascii="Times New Roman" w:hAnsi="Times New Roman"/>
          <w:sz w:val="24"/>
          <w:szCs w:val="24"/>
        </w:rPr>
        <w:t xml:space="preserve">, </w:t>
      </w:r>
      <w:r w:rsidRPr="00F67DD4">
        <w:rPr>
          <w:rFonts w:ascii="Times New Roman" w:hAnsi="Times New Roman"/>
          <w:sz w:val="24"/>
          <w:szCs w:val="24"/>
        </w:rPr>
        <w:t>Burgo</w:t>
      </w:r>
      <w:r>
        <w:rPr>
          <w:rFonts w:ascii="Times New Roman" w:hAnsi="Times New Roman"/>
          <w:sz w:val="24"/>
          <w:szCs w:val="24"/>
          <w:shd w:val="clear" w:color="auto" w:fill="FFFFFF"/>
        </w:rPr>
        <w:t>,</w:t>
      </w:r>
      <w:r w:rsidRPr="00BC6194">
        <w:rPr>
          <w:rFonts w:ascii="Times New Roman" w:hAnsi="Times New Roman"/>
          <w:sz w:val="24"/>
          <w:szCs w:val="24"/>
          <w:shd w:val="clear" w:color="auto" w:fill="FFFFFF"/>
        </w:rPr>
        <w:t xml:space="preserve"> </w:t>
      </w:r>
      <w:r w:rsidRPr="00F67DD4">
        <w:rPr>
          <w:rFonts w:ascii="Times New Roman" w:hAnsi="Times New Roman"/>
          <w:sz w:val="24"/>
          <w:szCs w:val="24"/>
          <w:shd w:val="clear" w:color="auto" w:fill="FFFFFF"/>
        </w:rPr>
        <w:t>Snakehead Fish</w:t>
      </w:r>
      <w:r>
        <w:rPr>
          <w:rFonts w:ascii="Times New Roman" w:hAnsi="Times New Roman"/>
          <w:sz w:val="24"/>
          <w:szCs w:val="24"/>
        </w:rPr>
        <w:t>,</w:t>
      </w:r>
      <w:r>
        <w:rPr>
          <w:rFonts w:ascii="Times New Roman" w:hAnsi="Times New Roman"/>
          <w:sz w:val="24"/>
          <w:szCs w:val="24"/>
          <w:shd w:val="clear" w:color="auto" w:fill="FFFFFF"/>
        </w:rPr>
        <w:t xml:space="preserve"> Instant</w:t>
      </w:r>
      <w:bookmarkEnd w:id="0"/>
      <w:r>
        <w:rPr>
          <w:rFonts w:ascii="Times New Roman" w:hAnsi="Times New Roman"/>
          <w:sz w:val="24"/>
          <w:szCs w:val="24"/>
          <w:shd w:val="clear" w:color="auto" w:fill="FFFFFF"/>
        </w:rPr>
        <w:t>.</w:t>
      </w:r>
    </w:p>
    <w:p w:rsidR="00983419" w:rsidRDefault="00983419" w:rsidP="00D81A07">
      <w:pPr>
        <w:spacing w:after="0" w:line="240" w:lineRule="auto"/>
        <w:ind w:firstLine="567"/>
        <w:jc w:val="center"/>
        <w:rPr>
          <w:rFonts w:ascii="Times New Roman" w:hAnsi="Times New Roman" w:cs="Times New Roman"/>
          <w:b/>
          <w:sz w:val="24"/>
          <w:szCs w:val="24"/>
        </w:rPr>
      </w:pPr>
    </w:p>
    <w:p w:rsidR="00FD5F6B" w:rsidRDefault="00FD5F6B" w:rsidP="00D81A07">
      <w:pPr>
        <w:spacing w:after="0" w:line="240" w:lineRule="auto"/>
        <w:ind w:firstLine="567"/>
        <w:jc w:val="center"/>
        <w:rPr>
          <w:rFonts w:ascii="Times New Roman" w:hAnsi="Times New Roman" w:cs="Times New Roman"/>
          <w:b/>
          <w:sz w:val="24"/>
          <w:szCs w:val="24"/>
        </w:rPr>
      </w:pPr>
    </w:p>
    <w:p w:rsidR="00FD5F6B" w:rsidRDefault="00FD5F6B" w:rsidP="00D81A0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ABSTRAK</w:t>
      </w:r>
    </w:p>
    <w:p w:rsidR="00983419" w:rsidRPr="00983419" w:rsidRDefault="00983419" w:rsidP="00983419">
      <w:pPr>
        <w:pStyle w:val="ListParagraph"/>
        <w:spacing w:after="0" w:line="240" w:lineRule="auto"/>
        <w:ind w:left="0" w:firstLine="567"/>
        <w:jc w:val="both"/>
        <w:rPr>
          <w:rFonts w:ascii="Times New Roman" w:hAnsi="Times New Roman"/>
          <w:sz w:val="24"/>
          <w:szCs w:val="24"/>
        </w:rPr>
      </w:pPr>
      <w:r w:rsidRPr="00F67DD4">
        <w:rPr>
          <w:rFonts w:ascii="Times New Roman" w:hAnsi="Times New Roman"/>
          <w:sz w:val="24"/>
          <w:szCs w:val="24"/>
        </w:rPr>
        <w:t>Penelitian ini bertujuan untuk mengetahui cara yang paling efektif untuk membuat kaldu burgo instan dari ikan gabus (</w:t>
      </w:r>
      <w:r w:rsidRPr="00F67DD4">
        <w:rPr>
          <w:rFonts w:ascii="Times New Roman" w:hAnsi="Times New Roman"/>
          <w:i/>
          <w:sz w:val="24"/>
          <w:szCs w:val="24"/>
        </w:rPr>
        <w:t>Channa striata</w:t>
      </w:r>
      <w:r w:rsidRPr="00F67DD4">
        <w:rPr>
          <w:rFonts w:ascii="Times New Roman" w:hAnsi="Times New Roman"/>
          <w:sz w:val="24"/>
          <w:szCs w:val="24"/>
        </w:rPr>
        <w:t>). Hasil penelitian ini diharapkan dapat menjadi pemula bagi pengembangan makanan tradisional cepat saji. Penelitian ini menggunakan rancangan acak kelompok (RAK) terdiri dari 2 perlakuan dan 3 ulangan sebagai kelompok dangan susunanya yaitu perlakuan A</w:t>
      </w:r>
      <w:r w:rsidRPr="00F67DD4">
        <w:rPr>
          <w:rFonts w:ascii="Times New Roman" w:hAnsi="Times New Roman"/>
          <w:sz w:val="24"/>
          <w:szCs w:val="24"/>
          <w:vertAlign w:val="subscript"/>
        </w:rPr>
        <w:t xml:space="preserve">1 </w:t>
      </w:r>
      <w:r>
        <w:rPr>
          <w:rFonts w:ascii="Times New Roman" w:hAnsi="Times New Roman"/>
          <w:sz w:val="24"/>
          <w:szCs w:val="24"/>
        </w:rPr>
        <w:t>(Tanpa Penumisan</w:t>
      </w:r>
      <w:r w:rsidRPr="00F67DD4">
        <w:rPr>
          <w:rFonts w:ascii="Times New Roman" w:hAnsi="Times New Roman"/>
          <w:sz w:val="24"/>
          <w:szCs w:val="24"/>
        </w:rPr>
        <w:t>) A</w:t>
      </w:r>
      <w:r w:rsidRPr="00F67DD4">
        <w:rPr>
          <w:rFonts w:ascii="Times New Roman" w:hAnsi="Times New Roman"/>
          <w:sz w:val="24"/>
          <w:szCs w:val="24"/>
          <w:vertAlign w:val="subscript"/>
        </w:rPr>
        <w:t>2</w:t>
      </w:r>
      <w:r>
        <w:rPr>
          <w:rFonts w:ascii="Times New Roman" w:hAnsi="Times New Roman"/>
          <w:sz w:val="24"/>
          <w:szCs w:val="24"/>
        </w:rPr>
        <w:t xml:space="preserve"> (Dengan Penumisan</w:t>
      </w:r>
      <w:r w:rsidRPr="00F67DD4">
        <w:rPr>
          <w:rFonts w:ascii="Times New Roman" w:hAnsi="Times New Roman"/>
          <w:sz w:val="24"/>
          <w:szCs w:val="24"/>
        </w:rPr>
        <w:t>). Perbedaan perlakuan bumbu kaldu bubuk dan bumbu kaldu pasta tidak memberikan pengaruh yang signifikan terhadap hasil akhir produk kuah burgo instan ikan gabus  yang dihasilkan. Penumisan bumbu pada pembuatan  kuah burgo instan ikan gabus berpengaruh nyata terhada</w:t>
      </w:r>
      <w:r>
        <w:rPr>
          <w:rFonts w:ascii="Times New Roman" w:hAnsi="Times New Roman"/>
          <w:sz w:val="24"/>
          <w:szCs w:val="24"/>
        </w:rPr>
        <w:t>p analisis kimia yaitu  lemak</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t</w:t>
      </w:r>
      <w:r w:rsidRPr="00F67DD4">
        <w:rPr>
          <w:rFonts w:ascii="Times New Roman" w:hAnsi="Times New Roman"/>
          <w:sz w:val="24"/>
          <w:szCs w:val="24"/>
        </w:rPr>
        <w:t>etapi tidak berpengaruh nyata terhadap karbohidrat, protein, air, dan abu. Hasil uji organoleptik pada kuah burgo instan ikan gabus menunjukkan bahwa penumisan bumbu memberikan pengaruh terhadap warna, tetapi tidak memberikan pengaruh nyata terhadap rasa</w:t>
      </w:r>
      <w:r>
        <w:rPr>
          <w:rFonts w:ascii="Times New Roman" w:hAnsi="Times New Roman"/>
          <w:sz w:val="24"/>
          <w:szCs w:val="24"/>
        </w:rPr>
        <w:t xml:space="preserve"> dan aroma. </w:t>
      </w:r>
      <w:r>
        <w:rPr>
          <w:rFonts w:ascii="Times New Roman" w:hAnsi="Times New Roman"/>
          <w:sz w:val="24"/>
          <w:szCs w:val="24"/>
          <w:lang w:val="en-US"/>
        </w:rPr>
        <w:t>H</w:t>
      </w:r>
      <w:r w:rsidRPr="00F67DD4">
        <w:rPr>
          <w:rFonts w:ascii="Times New Roman" w:hAnsi="Times New Roman"/>
          <w:sz w:val="24"/>
          <w:szCs w:val="24"/>
        </w:rPr>
        <w:t>asil uji sensoris menunjukkan rata-rata penelis menyukai karakteristik aroma dan warna kuah burgo instan pada setiap perlakuan.</w:t>
      </w:r>
    </w:p>
    <w:p w:rsidR="00983419" w:rsidRDefault="00983419" w:rsidP="00983419">
      <w:pPr>
        <w:spacing w:after="0" w:line="240" w:lineRule="auto"/>
        <w:jc w:val="both"/>
        <w:rPr>
          <w:rFonts w:ascii="Times New Roman" w:hAnsi="Times New Roman"/>
          <w:sz w:val="24"/>
          <w:szCs w:val="24"/>
        </w:rPr>
      </w:pPr>
      <w:r w:rsidRPr="00F67DD4">
        <w:rPr>
          <w:rFonts w:ascii="Times New Roman" w:hAnsi="Times New Roman"/>
          <w:sz w:val="24"/>
          <w:szCs w:val="24"/>
        </w:rPr>
        <w:t>Kata kunci: Bumbu Kaldu,</w:t>
      </w:r>
      <w:r w:rsidRPr="00F67DD4">
        <w:rPr>
          <w:rFonts w:ascii="Times New Roman" w:hAnsi="Times New Roman"/>
          <w:sz w:val="24"/>
          <w:szCs w:val="24"/>
          <w:lang w:val="en-ID"/>
        </w:rPr>
        <w:t xml:space="preserve"> Burgo,</w:t>
      </w:r>
      <w:r w:rsidRPr="00F67DD4">
        <w:rPr>
          <w:rFonts w:ascii="Times New Roman" w:hAnsi="Times New Roman"/>
          <w:sz w:val="24"/>
          <w:szCs w:val="24"/>
        </w:rPr>
        <w:t xml:space="preserve"> Ikan Gabus, Instan.</w:t>
      </w:r>
    </w:p>
    <w:p w:rsidR="00983419" w:rsidRPr="00F67DD4" w:rsidRDefault="00983419" w:rsidP="00983419">
      <w:pPr>
        <w:spacing w:after="0" w:line="240" w:lineRule="auto"/>
        <w:jc w:val="both"/>
        <w:rPr>
          <w:rFonts w:ascii="Times New Roman" w:hAnsi="Times New Roman"/>
          <w:sz w:val="24"/>
          <w:szCs w:val="24"/>
        </w:rPr>
      </w:pPr>
    </w:p>
    <w:p w:rsidR="00FD5F6B" w:rsidRDefault="00FD5F6B" w:rsidP="00D81A07">
      <w:pPr>
        <w:spacing w:after="0" w:line="240" w:lineRule="auto"/>
        <w:ind w:firstLine="567"/>
        <w:jc w:val="center"/>
        <w:rPr>
          <w:rFonts w:ascii="Times New Roman" w:hAnsi="Times New Roman" w:cs="Times New Roman"/>
          <w:b/>
          <w:sz w:val="24"/>
          <w:szCs w:val="24"/>
        </w:rPr>
      </w:pPr>
    </w:p>
    <w:p w:rsidR="00FD5F6B" w:rsidRPr="00FD5F6B" w:rsidRDefault="00FD5F6B" w:rsidP="009579A4">
      <w:pPr>
        <w:spacing w:after="0" w:line="480" w:lineRule="auto"/>
        <w:ind w:firstLine="567"/>
        <w:jc w:val="center"/>
        <w:rPr>
          <w:rFonts w:ascii="Times New Roman" w:hAnsi="Times New Roman" w:cs="Times New Roman"/>
          <w:b/>
          <w:sz w:val="24"/>
          <w:szCs w:val="24"/>
        </w:rPr>
      </w:pPr>
      <w:r>
        <w:rPr>
          <w:rFonts w:ascii="Times New Roman" w:hAnsi="Times New Roman" w:cs="Times New Roman"/>
          <w:b/>
          <w:sz w:val="24"/>
          <w:szCs w:val="24"/>
        </w:rPr>
        <w:t>PENDAHULUAN</w:t>
      </w:r>
    </w:p>
    <w:p w:rsidR="003F11E6" w:rsidRPr="0055317F" w:rsidRDefault="003F11E6" w:rsidP="00FB20FD">
      <w:pPr>
        <w:spacing w:after="0" w:line="240" w:lineRule="auto"/>
        <w:ind w:firstLine="567"/>
        <w:jc w:val="both"/>
        <w:rPr>
          <w:rFonts w:ascii="Times New Roman" w:hAnsi="Times New Roman" w:cs="Times New Roman"/>
          <w:sz w:val="24"/>
          <w:szCs w:val="24"/>
        </w:rPr>
      </w:pPr>
      <w:r w:rsidRPr="0055317F">
        <w:rPr>
          <w:rFonts w:ascii="Times New Roman" w:hAnsi="Times New Roman" w:cs="Times New Roman"/>
          <w:sz w:val="24"/>
          <w:szCs w:val="24"/>
        </w:rPr>
        <w:t xml:space="preserve">Indonesia memiliki keragaman suku bangsa yang cukup besar mulai dari Sabang sampai Merauke sehingga menyebabkan Indonesia kaya makanan tradisional.  Provinsi </w:t>
      </w:r>
      <w:r w:rsidRPr="0055317F">
        <w:rPr>
          <w:rFonts w:ascii="Times New Roman" w:hAnsi="Times New Roman" w:cs="Times New Roman"/>
          <w:sz w:val="24"/>
          <w:szCs w:val="24"/>
        </w:rPr>
        <w:lastRenderedPageBreak/>
        <w:t xml:space="preserve">Sumatera Selatan mempunyai beranekara ragam makanan tradisional seperti pempek, tekwan, kerupuk, kemplang, burgo dan lainnya.  Salah satu makanan khas palembang terbuat dari tepung beras dan tepung tapioka yang diolah seperti gulungan. Makanan tersebut biasa disebut oleh penduduk Propinsi Sumatera Selatan dengan “Burgo”. </w:t>
      </w:r>
      <w:r w:rsidRPr="0055317F">
        <w:rPr>
          <w:rFonts w:ascii="Times New Roman" w:hAnsi="Times New Roman"/>
          <w:sz w:val="24"/>
          <w:szCs w:val="24"/>
        </w:rPr>
        <w:t xml:space="preserve">Adonan berbahan dasar karbohidrat ini tidak memiliki rasa sehingga </w:t>
      </w:r>
      <w:r w:rsidRPr="0055317F">
        <w:rPr>
          <w:rFonts w:ascii="Times New Roman" w:hAnsi="Times New Roman" w:cs="Times New Roman"/>
          <w:sz w:val="24"/>
          <w:szCs w:val="24"/>
        </w:rPr>
        <w:t xml:space="preserve">penyajian burgo ditambah dengan kuah santan. Burgo pada umumnya disantap sebagai kudapan atau untuk menu sarapan pagi.. Kuah burgo diberi bumbu dan rempah-rempah yang terdiri atas bawang merah, bawang putih, ketumbar, kemiri, jahe dan lengkuas dalam bentuk segar. </w:t>
      </w:r>
    </w:p>
    <w:p w:rsidR="003F11E6" w:rsidRPr="0055317F" w:rsidRDefault="003F11E6" w:rsidP="00FB20FD">
      <w:pPr>
        <w:spacing w:after="0" w:line="240" w:lineRule="auto"/>
        <w:ind w:firstLine="567"/>
        <w:jc w:val="both"/>
        <w:rPr>
          <w:rFonts w:ascii="Times New Roman" w:hAnsi="Times New Roman" w:cs="Times New Roman"/>
          <w:sz w:val="24"/>
          <w:szCs w:val="24"/>
        </w:rPr>
      </w:pPr>
      <w:r w:rsidRPr="0055317F">
        <w:rPr>
          <w:rFonts w:ascii="Times New Roman" w:hAnsi="Times New Roman" w:cs="Times New Roman"/>
          <w:sz w:val="24"/>
          <w:szCs w:val="24"/>
        </w:rPr>
        <w:t xml:space="preserve">Seiring dengan perubahan gaya hidup masyarakat yang membutuhkan kepraktisan dan waktu yang cepat dalam menyajikan menu makanan. Tren makanan yang digemari saat ini adalah makanan instan yang bersifat </w:t>
      </w:r>
      <w:r w:rsidRPr="0055317F">
        <w:rPr>
          <w:rFonts w:ascii="Times New Roman" w:hAnsi="Times New Roman" w:cs="Times New Roman"/>
          <w:i/>
          <w:sz w:val="24"/>
          <w:szCs w:val="24"/>
        </w:rPr>
        <w:t>ready to cook</w:t>
      </w:r>
      <w:r w:rsidRPr="0055317F">
        <w:rPr>
          <w:rFonts w:ascii="Times New Roman" w:hAnsi="Times New Roman" w:cs="Times New Roman"/>
          <w:sz w:val="24"/>
          <w:szCs w:val="24"/>
        </w:rPr>
        <w:t xml:space="preserve"> atau </w:t>
      </w:r>
      <w:r w:rsidRPr="0055317F">
        <w:rPr>
          <w:rFonts w:ascii="Times New Roman" w:hAnsi="Times New Roman" w:cs="Times New Roman"/>
          <w:i/>
          <w:sz w:val="24"/>
          <w:szCs w:val="24"/>
        </w:rPr>
        <w:t>ready to eat</w:t>
      </w:r>
      <w:r w:rsidRPr="0055317F">
        <w:rPr>
          <w:rFonts w:ascii="Times New Roman" w:hAnsi="Times New Roman" w:cs="Times New Roman"/>
          <w:sz w:val="24"/>
          <w:szCs w:val="24"/>
        </w:rPr>
        <w:t xml:space="preserve">. Ketersediaan bumbu instan di pasaran memudahkan bagi seorang ibu dalam memasak serta menghemat waktu.  Seorang ibu yang berperan sebagai ibu rumah  tangga dan wanita karir tentu sangat mengharapkan kepraktisan dalam mengolah makanan. Kepraktisan dari produk </w:t>
      </w:r>
      <w:r w:rsidRPr="0055317F">
        <w:rPr>
          <w:rFonts w:ascii="Times New Roman" w:hAnsi="Times New Roman" w:cs="Times New Roman"/>
          <w:i/>
          <w:iCs/>
          <w:sz w:val="24"/>
          <w:szCs w:val="24"/>
        </w:rPr>
        <w:t xml:space="preserve">instant </w:t>
      </w:r>
      <w:r w:rsidRPr="0055317F">
        <w:rPr>
          <w:rFonts w:ascii="Times New Roman" w:hAnsi="Times New Roman" w:cs="Times New Roman"/>
          <w:sz w:val="24"/>
          <w:szCs w:val="24"/>
        </w:rPr>
        <w:t xml:space="preserve">merupakan alasan utama meningkatnya kecenderungan untuk mengonsumsi produk </w:t>
      </w:r>
      <w:r w:rsidRPr="0055317F">
        <w:rPr>
          <w:rFonts w:ascii="Times New Roman" w:hAnsi="Times New Roman" w:cs="Times New Roman"/>
          <w:i/>
          <w:iCs/>
          <w:sz w:val="24"/>
          <w:szCs w:val="24"/>
        </w:rPr>
        <w:t xml:space="preserve">instant </w:t>
      </w:r>
      <w:r w:rsidR="00FB20FD">
        <w:rPr>
          <w:rFonts w:ascii="Times New Roman" w:hAnsi="Times New Roman" w:cs="Times New Roman"/>
          <w:iCs/>
          <w:sz w:val="24"/>
          <w:szCs w:val="24"/>
        </w:rPr>
        <w:t>(Cahyono 2008)</w:t>
      </w:r>
      <w:r w:rsidRPr="0055317F">
        <w:rPr>
          <w:rFonts w:ascii="Times New Roman" w:hAnsi="Times New Roman" w:cs="Times New Roman"/>
          <w:sz w:val="24"/>
          <w:szCs w:val="24"/>
        </w:rPr>
        <w:t>.</w:t>
      </w:r>
    </w:p>
    <w:p w:rsidR="003F11E6" w:rsidRPr="0055317F" w:rsidRDefault="003F11E6" w:rsidP="00FB20FD">
      <w:pPr>
        <w:spacing w:after="0" w:line="240" w:lineRule="auto"/>
        <w:ind w:firstLine="567"/>
        <w:jc w:val="both"/>
        <w:rPr>
          <w:rFonts w:ascii="Times New Roman" w:hAnsi="Times New Roman" w:cs="Times New Roman"/>
          <w:sz w:val="24"/>
          <w:szCs w:val="24"/>
        </w:rPr>
      </w:pPr>
      <w:r w:rsidRPr="0055317F">
        <w:rPr>
          <w:rFonts w:ascii="Times New Roman" w:hAnsi="Times New Roman" w:cs="Times New Roman"/>
          <w:sz w:val="24"/>
          <w:szCs w:val="24"/>
        </w:rPr>
        <w:t>Kondisi tersebut membuka peluang untuk membuat bumbu instan makanan tradisional seperti burgo. Upaya peningkatan nilai gizi burgo dilakukan dengan menambahkan ikan gabus pada bumbu instan burgo. Ikan gabus merupakan salah satu ikan air tawar yang memiliki kandungan gizi cukup tinggi. Kandungan protein ikan gabus 25,1% dan 6,22% dari pr</w:t>
      </w:r>
      <w:r w:rsidR="00FB20FD">
        <w:rPr>
          <w:rFonts w:ascii="Times New Roman" w:hAnsi="Times New Roman" w:cs="Times New Roman"/>
          <w:sz w:val="24"/>
          <w:szCs w:val="24"/>
        </w:rPr>
        <w:t>otein tersebut berupa albumin (Suprayitno 2008)</w:t>
      </w:r>
      <w:r w:rsidRPr="0055317F">
        <w:rPr>
          <w:rFonts w:ascii="Times New Roman" w:hAnsi="Times New Roman" w:cs="Times New Roman"/>
          <w:sz w:val="24"/>
          <w:szCs w:val="24"/>
        </w:rPr>
        <w:t>. Ikan gabus dikenal memiliki kemampuan untuk mempercepat penyem</w:t>
      </w:r>
      <w:r w:rsidR="00FB20FD">
        <w:rPr>
          <w:rFonts w:ascii="Times New Roman" w:hAnsi="Times New Roman" w:cs="Times New Roman"/>
          <w:sz w:val="24"/>
          <w:szCs w:val="24"/>
        </w:rPr>
        <w:t xml:space="preserve">buhan, pengurangan rasa sakit (Burstein </w:t>
      </w:r>
      <w:r w:rsidR="00FB20FD">
        <w:rPr>
          <w:rFonts w:ascii="Times New Roman" w:hAnsi="Times New Roman" w:cs="Times New Roman"/>
          <w:i/>
          <w:sz w:val="24"/>
          <w:szCs w:val="24"/>
        </w:rPr>
        <w:t>et al</w:t>
      </w:r>
      <w:r w:rsidR="00FB20FD">
        <w:rPr>
          <w:rFonts w:ascii="Times New Roman" w:hAnsi="Times New Roman" w:cs="Times New Roman"/>
          <w:sz w:val="24"/>
          <w:szCs w:val="24"/>
        </w:rPr>
        <w:t>., 2000)</w:t>
      </w:r>
      <w:r w:rsidR="003B42A3">
        <w:rPr>
          <w:rFonts w:ascii="Times New Roman" w:hAnsi="Times New Roman" w:cs="Times New Roman"/>
          <w:sz w:val="24"/>
          <w:szCs w:val="24"/>
        </w:rPr>
        <w:t xml:space="preserve">, antiinflamasi (Somchit </w:t>
      </w:r>
      <w:r w:rsidR="003B42A3">
        <w:rPr>
          <w:rFonts w:ascii="Times New Roman" w:hAnsi="Times New Roman" w:cs="Times New Roman"/>
          <w:i/>
          <w:sz w:val="24"/>
          <w:szCs w:val="24"/>
        </w:rPr>
        <w:t>et al</w:t>
      </w:r>
      <w:r w:rsidR="003B42A3">
        <w:rPr>
          <w:rFonts w:ascii="Times New Roman" w:hAnsi="Times New Roman" w:cs="Times New Roman"/>
          <w:sz w:val="24"/>
          <w:szCs w:val="24"/>
        </w:rPr>
        <w:t>., 2004)</w:t>
      </w:r>
      <w:r w:rsidRPr="0055317F">
        <w:rPr>
          <w:rFonts w:ascii="Times New Roman" w:hAnsi="Times New Roman" w:cs="Times New Roman"/>
          <w:sz w:val="24"/>
          <w:szCs w:val="24"/>
        </w:rPr>
        <w:t>. Kandungan asam arakidonat dan asam amino seperti asam aspartat, glisin dan asam glutamat  juga be</w:t>
      </w:r>
      <w:r w:rsidR="003B42A3">
        <w:rPr>
          <w:rFonts w:ascii="Times New Roman" w:hAnsi="Times New Roman" w:cs="Times New Roman"/>
          <w:sz w:val="24"/>
          <w:szCs w:val="24"/>
        </w:rPr>
        <w:t xml:space="preserve">rperan sebagai penyembuh luka (Zuraini </w:t>
      </w:r>
      <w:r w:rsidR="003B42A3">
        <w:rPr>
          <w:rFonts w:ascii="Times New Roman" w:hAnsi="Times New Roman" w:cs="Times New Roman"/>
          <w:i/>
          <w:sz w:val="24"/>
          <w:szCs w:val="24"/>
        </w:rPr>
        <w:t>et al</w:t>
      </w:r>
      <w:r w:rsidR="003B42A3">
        <w:rPr>
          <w:rFonts w:ascii="Times New Roman" w:hAnsi="Times New Roman" w:cs="Times New Roman"/>
          <w:sz w:val="24"/>
          <w:szCs w:val="24"/>
        </w:rPr>
        <w:t>., 2006)</w:t>
      </w:r>
      <w:r w:rsidRPr="0055317F">
        <w:rPr>
          <w:rFonts w:ascii="Times New Roman" w:hAnsi="Times New Roman" w:cs="Times New Roman"/>
          <w:sz w:val="24"/>
          <w:szCs w:val="24"/>
        </w:rPr>
        <w:t xml:space="preserve">. Selain itu asam glutamat juga merupakan komponn utama pembentuk rasa umami pada makanan. </w:t>
      </w:r>
    </w:p>
    <w:p w:rsidR="003F11E6" w:rsidRDefault="003F11E6" w:rsidP="00FB20FD">
      <w:pPr>
        <w:spacing w:after="0" w:line="240" w:lineRule="auto"/>
        <w:ind w:firstLine="567"/>
        <w:jc w:val="both"/>
        <w:rPr>
          <w:rFonts w:ascii="Times New Roman" w:hAnsi="Times New Roman" w:cs="Times New Roman"/>
          <w:sz w:val="24"/>
          <w:szCs w:val="24"/>
        </w:rPr>
      </w:pPr>
      <w:r w:rsidRPr="0055317F">
        <w:rPr>
          <w:rFonts w:ascii="Times New Roman" w:hAnsi="Times New Roman" w:cs="Times New Roman"/>
          <w:sz w:val="24"/>
          <w:szCs w:val="24"/>
        </w:rPr>
        <w:t>Penambahan ikan gabus pada bumbu instan burgo diharapkan mampu meningkatkan rasa umami dan enak serta meningkatkan nilai gizi. Penelitian tentang penambahan ikan gabus pada bumbu instan burgo belum pernah dilaporkan.   Berdasarkan uraian tersebut maka perlu dilakukan penelitian tentang karakteristik fisiko-kimia bumbu instan burgo ikan gabus (</w:t>
      </w:r>
      <w:r w:rsidRPr="0055317F">
        <w:rPr>
          <w:rFonts w:ascii="Times New Roman" w:hAnsi="Times New Roman" w:cs="Times New Roman"/>
          <w:i/>
          <w:sz w:val="24"/>
          <w:szCs w:val="24"/>
        </w:rPr>
        <w:t>Channa striata</w:t>
      </w:r>
      <w:r w:rsidRPr="0055317F">
        <w:rPr>
          <w:rFonts w:ascii="Times New Roman" w:hAnsi="Times New Roman" w:cs="Times New Roman"/>
          <w:sz w:val="24"/>
          <w:szCs w:val="24"/>
        </w:rPr>
        <w:t xml:space="preserve">). Penelitian ini bertujuan untuk menentukan karakteristik kimia, mikrobilogi dan sensoris bumbu borgo instan ikan gabus. </w:t>
      </w:r>
    </w:p>
    <w:p w:rsidR="001B250B" w:rsidRDefault="001B250B" w:rsidP="00FB20FD">
      <w:pPr>
        <w:spacing w:after="0" w:line="240" w:lineRule="auto"/>
        <w:ind w:firstLine="567"/>
        <w:jc w:val="both"/>
        <w:rPr>
          <w:rFonts w:ascii="Times New Roman" w:hAnsi="Times New Roman" w:cs="Times New Roman"/>
          <w:sz w:val="24"/>
          <w:szCs w:val="24"/>
        </w:rPr>
      </w:pPr>
    </w:p>
    <w:p w:rsidR="001B250B" w:rsidRPr="0055317F" w:rsidRDefault="001B250B" w:rsidP="00FB20FD">
      <w:pPr>
        <w:spacing w:after="0" w:line="240" w:lineRule="auto"/>
        <w:ind w:firstLine="567"/>
        <w:jc w:val="both"/>
        <w:rPr>
          <w:rFonts w:ascii="Times New Roman" w:hAnsi="Times New Roman" w:cs="Times New Roman"/>
          <w:sz w:val="24"/>
          <w:szCs w:val="24"/>
        </w:rPr>
      </w:pPr>
    </w:p>
    <w:p w:rsidR="003F11E6" w:rsidRPr="003F11E6" w:rsidRDefault="00276830" w:rsidP="00276830">
      <w:pPr>
        <w:spacing w:after="0" w:line="360" w:lineRule="auto"/>
        <w:jc w:val="center"/>
        <w:outlineLvl w:val="2"/>
        <w:rPr>
          <w:rFonts w:ascii="Times New Roman" w:hAnsi="Times New Roman" w:cs="Times New Roman"/>
          <w:b/>
          <w:sz w:val="24"/>
          <w:szCs w:val="24"/>
        </w:rPr>
      </w:pPr>
      <w:r>
        <w:rPr>
          <w:rFonts w:ascii="Times New Roman" w:hAnsi="Times New Roman" w:cs="Times New Roman"/>
          <w:b/>
          <w:sz w:val="24"/>
          <w:szCs w:val="24"/>
        </w:rPr>
        <w:t xml:space="preserve">BAHAN DAN </w:t>
      </w:r>
      <w:r w:rsidR="003F11E6" w:rsidRPr="003F11E6">
        <w:rPr>
          <w:rFonts w:ascii="Times New Roman" w:hAnsi="Times New Roman" w:cs="Times New Roman"/>
          <w:b/>
          <w:sz w:val="24"/>
          <w:szCs w:val="24"/>
        </w:rPr>
        <w:t>METODE</w:t>
      </w:r>
    </w:p>
    <w:p w:rsidR="003F11E6" w:rsidRPr="003F11E6" w:rsidRDefault="003F11E6" w:rsidP="00276830">
      <w:pPr>
        <w:spacing w:after="0" w:line="240" w:lineRule="auto"/>
        <w:outlineLvl w:val="2"/>
        <w:rPr>
          <w:rFonts w:ascii="Times New Roman" w:hAnsi="Times New Roman" w:cs="Times New Roman"/>
          <w:b/>
          <w:sz w:val="24"/>
          <w:szCs w:val="24"/>
        </w:rPr>
      </w:pPr>
      <w:r w:rsidRPr="003F11E6">
        <w:rPr>
          <w:rFonts w:ascii="Times New Roman" w:hAnsi="Times New Roman" w:cs="Times New Roman"/>
          <w:b/>
          <w:sz w:val="24"/>
          <w:szCs w:val="24"/>
        </w:rPr>
        <w:t>Alat dan Bahan</w:t>
      </w:r>
    </w:p>
    <w:p w:rsidR="003F11E6" w:rsidRPr="0055317F" w:rsidRDefault="003F11E6" w:rsidP="00276830">
      <w:pPr>
        <w:pStyle w:val="ListParagraph"/>
        <w:spacing w:after="0" w:line="240" w:lineRule="auto"/>
        <w:ind w:left="0" w:firstLine="567"/>
        <w:jc w:val="both"/>
        <w:rPr>
          <w:rFonts w:ascii="Times New Roman" w:hAnsi="Times New Roman"/>
          <w:sz w:val="24"/>
          <w:szCs w:val="24"/>
        </w:rPr>
      </w:pPr>
      <w:r w:rsidRPr="0055317F">
        <w:rPr>
          <w:rFonts w:ascii="Times New Roman" w:hAnsi="Times New Roman"/>
          <w:sz w:val="24"/>
          <w:szCs w:val="24"/>
        </w:rPr>
        <w:t xml:space="preserve">Alat yang digunakan dalam penelitian ini antara lain yaitu kertas saring, blender, kompor, panci, pengaduk, pisau, sendok, </w:t>
      </w:r>
      <w:r w:rsidRPr="0055317F">
        <w:rPr>
          <w:rFonts w:ascii="Times New Roman" w:hAnsi="Times New Roman"/>
          <w:i/>
          <w:sz w:val="24"/>
          <w:szCs w:val="24"/>
        </w:rPr>
        <w:t>oven</w:t>
      </w:r>
      <w:r w:rsidRPr="0055317F">
        <w:rPr>
          <w:rFonts w:ascii="Times New Roman" w:hAnsi="Times New Roman"/>
          <w:sz w:val="24"/>
          <w:szCs w:val="24"/>
        </w:rPr>
        <w:t xml:space="preserve">, timbangan digital, </w:t>
      </w:r>
      <w:r w:rsidRPr="0055317F">
        <w:rPr>
          <w:rFonts w:ascii="Times New Roman" w:hAnsi="Times New Roman"/>
          <w:i/>
          <w:sz w:val="24"/>
          <w:szCs w:val="24"/>
        </w:rPr>
        <w:t>soxhlet</w:t>
      </w:r>
      <w:r w:rsidRPr="0055317F">
        <w:rPr>
          <w:rFonts w:ascii="Times New Roman" w:hAnsi="Times New Roman"/>
          <w:sz w:val="24"/>
          <w:szCs w:val="24"/>
        </w:rPr>
        <w:t xml:space="preserve">, </w:t>
      </w:r>
      <w:r w:rsidRPr="0055317F">
        <w:rPr>
          <w:rFonts w:ascii="Times New Roman" w:hAnsi="Times New Roman"/>
          <w:i/>
          <w:sz w:val="24"/>
          <w:szCs w:val="24"/>
        </w:rPr>
        <w:t>spiner</w:t>
      </w:r>
      <w:r w:rsidRPr="0055317F">
        <w:rPr>
          <w:rFonts w:ascii="Times New Roman" w:hAnsi="Times New Roman"/>
          <w:sz w:val="24"/>
          <w:szCs w:val="24"/>
        </w:rPr>
        <w:t>,  tabung kondensor, tanur, thermometer. Bahan yang digunakan dalam penelitian ini yaitu  ikan gabus yang diperoleh dari pasar KM 5 Palembang  serta bumbu yang ditambahkan dalam pembuatan kuah burgo instan ini yaitu bawang putih, bawang merah, ketumbar, lengkuas, garam, jahe, kemiri. Bahan untuk analisa kimia seperti HCl, HgO, H</w:t>
      </w:r>
      <w:r w:rsidRPr="0055317F">
        <w:rPr>
          <w:rFonts w:ascii="Times New Roman" w:hAnsi="Times New Roman"/>
          <w:sz w:val="24"/>
          <w:szCs w:val="24"/>
          <w:vertAlign w:val="subscript"/>
        </w:rPr>
        <w:t>2</w:t>
      </w:r>
      <w:r w:rsidRPr="0055317F">
        <w:rPr>
          <w:rFonts w:ascii="Times New Roman" w:hAnsi="Times New Roman"/>
          <w:sz w:val="24"/>
          <w:szCs w:val="24"/>
        </w:rPr>
        <w:t>SO</w:t>
      </w:r>
      <w:r w:rsidRPr="0055317F">
        <w:rPr>
          <w:rFonts w:ascii="Times New Roman" w:hAnsi="Times New Roman"/>
          <w:sz w:val="24"/>
          <w:szCs w:val="24"/>
          <w:vertAlign w:val="subscript"/>
        </w:rPr>
        <w:t>4</w:t>
      </w:r>
      <w:r w:rsidRPr="0055317F">
        <w:rPr>
          <w:rFonts w:ascii="Times New Roman" w:hAnsi="Times New Roman"/>
          <w:sz w:val="24"/>
          <w:szCs w:val="24"/>
        </w:rPr>
        <w:t>, H</w:t>
      </w:r>
      <w:r w:rsidRPr="0055317F">
        <w:rPr>
          <w:rFonts w:ascii="Times New Roman" w:hAnsi="Times New Roman"/>
          <w:sz w:val="24"/>
          <w:szCs w:val="24"/>
          <w:vertAlign w:val="subscript"/>
        </w:rPr>
        <w:t>3</w:t>
      </w:r>
      <w:r w:rsidRPr="0055317F">
        <w:rPr>
          <w:rFonts w:ascii="Times New Roman" w:hAnsi="Times New Roman"/>
          <w:sz w:val="24"/>
          <w:szCs w:val="24"/>
        </w:rPr>
        <w:t>BO</w:t>
      </w:r>
      <w:r w:rsidRPr="0055317F">
        <w:rPr>
          <w:rFonts w:ascii="Times New Roman" w:hAnsi="Times New Roman"/>
          <w:sz w:val="24"/>
          <w:szCs w:val="24"/>
          <w:vertAlign w:val="subscript"/>
        </w:rPr>
        <w:t>3</w:t>
      </w:r>
      <w:r w:rsidRPr="0055317F">
        <w:rPr>
          <w:rFonts w:ascii="Times New Roman" w:hAnsi="Times New Roman"/>
          <w:sz w:val="24"/>
          <w:szCs w:val="24"/>
        </w:rPr>
        <w:t>, indikator metil biru, indikator metil merah K</w:t>
      </w:r>
      <w:r w:rsidRPr="0055317F">
        <w:rPr>
          <w:rFonts w:ascii="Times New Roman" w:hAnsi="Times New Roman"/>
          <w:sz w:val="24"/>
          <w:szCs w:val="24"/>
          <w:vertAlign w:val="subscript"/>
        </w:rPr>
        <w:t>2</w:t>
      </w:r>
      <w:r w:rsidRPr="0055317F">
        <w:rPr>
          <w:rFonts w:ascii="Times New Roman" w:hAnsi="Times New Roman"/>
          <w:sz w:val="24"/>
          <w:szCs w:val="24"/>
        </w:rPr>
        <w:t>SO</w:t>
      </w:r>
      <w:r w:rsidRPr="0055317F">
        <w:rPr>
          <w:rFonts w:ascii="Times New Roman" w:hAnsi="Times New Roman"/>
          <w:sz w:val="24"/>
          <w:szCs w:val="24"/>
          <w:vertAlign w:val="subscript"/>
        </w:rPr>
        <w:t>4.</w:t>
      </w:r>
    </w:p>
    <w:p w:rsidR="003F11E6" w:rsidRPr="0055317F" w:rsidRDefault="003F11E6" w:rsidP="00276830">
      <w:pPr>
        <w:pStyle w:val="ListParagraph"/>
        <w:tabs>
          <w:tab w:val="left" w:pos="2187"/>
        </w:tabs>
        <w:spacing w:after="0" w:line="240" w:lineRule="auto"/>
        <w:ind w:left="0"/>
        <w:jc w:val="both"/>
        <w:rPr>
          <w:rFonts w:ascii="Times New Roman" w:hAnsi="Times New Roman" w:cs="Times New Roman"/>
          <w:sz w:val="24"/>
          <w:szCs w:val="24"/>
        </w:rPr>
      </w:pPr>
    </w:p>
    <w:p w:rsidR="003F11E6" w:rsidRPr="003F11E6" w:rsidRDefault="003F11E6" w:rsidP="00276830">
      <w:pPr>
        <w:spacing w:after="0" w:line="240" w:lineRule="auto"/>
        <w:jc w:val="both"/>
        <w:rPr>
          <w:rFonts w:ascii="Times New Roman" w:hAnsi="Times New Roman" w:cs="Times New Roman"/>
          <w:b/>
          <w:sz w:val="24"/>
          <w:szCs w:val="24"/>
        </w:rPr>
      </w:pPr>
      <w:r w:rsidRPr="003F11E6">
        <w:rPr>
          <w:rFonts w:ascii="Times New Roman" w:hAnsi="Times New Roman" w:cs="Times New Roman"/>
          <w:b/>
          <w:sz w:val="24"/>
          <w:szCs w:val="24"/>
        </w:rPr>
        <w:t xml:space="preserve">Metode Penelitian </w:t>
      </w:r>
    </w:p>
    <w:p w:rsidR="003F11E6" w:rsidRPr="0055317F" w:rsidRDefault="003F11E6" w:rsidP="00276830">
      <w:pPr>
        <w:spacing w:after="0" w:line="240" w:lineRule="auto"/>
        <w:ind w:firstLine="567"/>
        <w:jc w:val="both"/>
        <w:rPr>
          <w:rFonts w:ascii="Times New Roman" w:hAnsi="Times New Roman"/>
          <w:sz w:val="24"/>
          <w:szCs w:val="24"/>
        </w:rPr>
      </w:pPr>
      <w:r w:rsidRPr="0055317F">
        <w:rPr>
          <w:rFonts w:ascii="Times New Roman" w:hAnsi="Times New Roman" w:cs="Times New Roman"/>
          <w:sz w:val="24"/>
          <w:szCs w:val="24"/>
        </w:rPr>
        <w:tab/>
      </w:r>
      <w:r w:rsidRPr="0055317F">
        <w:rPr>
          <w:rFonts w:ascii="Times New Roman" w:hAnsi="Times New Roman"/>
          <w:sz w:val="24"/>
          <w:szCs w:val="24"/>
        </w:rPr>
        <w:t xml:space="preserve">Penelitian ini mengunakan Rancangan Acak Kelompok (RAK) non faktorial dengan perlakuan perbedaan preparasi bumbu kuah burgo. Masing-masing perlakuan tersebut dilakukan 3 kali ulangan. Adapun perlakuan pada penelitian ini sebagai berikut : </w:t>
      </w:r>
    </w:p>
    <w:p w:rsidR="003F11E6" w:rsidRPr="0055317F" w:rsidRDefault="003F11E6" w:rsidP="00276830">
      <w:pPr>
        <w:spacing w:after="0" w:line="240" w:lineRule="auto"/>
        <w:jc w:val="both"/>
        <w:rPr>
          <w:rFonts w:ascii="Times New Roman" w:hAnsi="Times New Roman"/>
          <w:sz w:val="24"/>
          <w:szCs w:val="24"/>
        </w:rPr>
      </w:pPr>
      <w:r w:rsidRPr="0055317F">
        <w:rPr>
          <w:rFonts w:ascii="Times New Roman" w:hAnsi="Times New Roman"/>
          <w:bCs/>
          <w:sz w:val="24"/>
          <w:szCs w:val="24"/>
        </w:rPr>
        <w:t>A</w:t>
      </w:r>
      <w:r w:rsidRPr="0055317F">
        <w:rPr>
          <w:rFonts w:ascii="Times New Roman" w:hAnsi="Times New Roman"/>
          <w:bCs/>
          <w:sz w:val="24"/>
          <w:szCs w:val="24"/>
          <w:vertAlign w:val="subscript"/>
        </w:rPr>
        <w:t xml:space="preserve">1 </w:t>
      </w:r>
      <w:r w:rsidRPr="0055317F">
        <w:rPr>
          <w:rFonts w:ascii="Times New Roman" w:hAnsi="Times New Roman"/>
          <w:sz w:val="24"/>
          <w:szCs w:val="24"/>
        </w:rPr>
        <w:t>: Tanpa penumisan</w:t>
      </w:r>
    </w:p>
    <w:p w:rsidR="003F11E6" w:rsidRPr="0055317F" w:rsidRDefault="003F11E6" w:rsidP="00276830">
      <w:pPr>
        <w:spacing w:after="0" w:line="240" w:lineRule="auto"/>
        <w:jc w:val="both"/>
        <w:rPr>
          <w:rFonts w:ascii="Times New Roman" w:hAnsi="Times New Roman"/>
          <w:sz w:val="24"/>
          <w:szCs w:val="24"/>
        </w:rPr>
      </w:pPr>
      <w:r w:rsidRPr="0055317F">
        <w:rPr>
          <w:rFonts w:ascii="Times New Roman" w:hAnsi="Times New Roman"/>
          <w:bCs/>
          <w:sz w:val="24"/>
          <w:szCs w:val="24"/>
        </w:rPr>
        <w:t>A</w:t>
      </w:r>
      <w:r w:rsidRPr="0055317F">
        <w:rPr>
          <w:rFonts w:ascii="Times New Roman" w:hAnsi="Times New Roman"/>
          <w:bCs/>
          <w:sz w:val="24"/>
          <w:szCs w:val="24"/>
          <w:vertAlign w:val="subscript"/>
        </w:rPr>
        <w:t>2</w:t>
      </w:r>
      <w:r w:rsidRPr="0055317F">
        <w:rPr>
          <w:rFonts w:ascii="Times New Roman" w:hAnsi="Times New Roman"/>
          <w:sz w:val="24"/>
          <w:szCs w:val="24"/>
        </w:rPr>
        <w:t xml:space="preserve"> : Dengan penumisan</w:t>
      </w:r>
    </w:p>
    <w:p w:rsidR="003F11E6" w:rsidRPr="0055317F" w:rsidRDefault="003F11E6" w:rsidP="00276830">
      <w:pPr>
        <w:spacing w:after="0" w:line="240" w:lineRule="auto"/>
        <w:jc w:val="both"/>
        <w:rPr>
          <w:rFonts w:ascii="Times New Roman" w:hAnsi="Times New Roman"/>
          <w:sz w:val="24"/>
          <w:szCs w:val="24"/>
        </w:rPr>
      </w:pPr>
    </w:p>
    <w:p w:rsidR="003F11E6" w:rsidRPr="003F11E6" w:rsidRDefault="003F11E6" w:rsidP="00276830">
      <w:pPr>
        <w:spacing w:after="0" w:line="240" w:lineRule="auto"/>
        <w:rPr>
          <w:rFonts w:ascii="Times New Roman" w:hAnsi="Times New Roman" w:cs="Times New Roman"/>
          <w:b/>
          <w:sz w:val="24"/>
          <w:szCs w:val="24"/>
        </w:rPr>
      </w:pPr>
      <w:r w:rsidRPr="003F11E6">
        <w:rPr>
          <w:rFonts w:ascii="Times New Roman" w:hAnsi="Times New Roman" w:cs="Times New Roman"/>
          <w:b/>
          <w:sz w:val="24"/>
          <w:szCs w:val="24"/>
        </w:rPr>
        <w:t>Tahapan Proses Pembuatan Bumbu Instan Burgo</w:t>
      </w:r>
    </w:p>
    <w:p w:rsidR="003F11E6" w:rsidRPr="003F11E6" w:rsidRDefault="003F11E6" w:rsidP="00276830">
      <w:pPr>
        <w:autoSpaceDE w:val="0"/>
        <w:autoSpaceDN w:val="0"/>
        <w:adjustRightInd w:val="0"/>
        <w:spacing w:after="0" w:line="240" w:lineRule="auto"/>
        <w:jc w:val="both"/>
        <w:rPr>
          <w:rFonts w:ascii="Times New Roman" w:hAnsi="Times New Roman"/>
          <w:b/>
          <w:sz w:val="24"/>
          <w:szCs w:val="24"/>
        </w:rPr>
      </w:pPr>
      <w:r w:rsidRPr="003F11E6">
        <w:rPr>
          <w:rFonts w:ascii="Times New Roman" w:hAnsi="Times New Roman"/>
          <w:b/>
          <w:sz w:val="24"/>
          <w:szCs w:val="24"/>
        </w:rPr>
        <w:t>Preparasi daging ikan gabus</w:t>
      </w:r>
    </w:p>
    <w:p w:rsidR="003F11E6" w:rsidRPr="0055317F" w:rsidRDefault="003F11E6" w:rsidP="00276830">
      <w:pPr>
        <w:pStyle w:val="ListParagraph"/>
        <w:autoSpaceDE w:val="0"/>
        <w:autoSpaceDN w:val="0"/>
        <w:adjustRightInd w:val="0"/>
        <w:spacing w:after="0" w:line="240" w:lineRule="auto"/>
        <w:ind w:left="0" w:firstLine="567"/>
        <w:jc w:val="both"/>
        <w:rPr>
          <w:rFonts w:ascii="Times New Roman" w:hAnsi="Times New Roman"/>
          <w:b/>
          <w:sz w:val="24"/>
          <w:szCs w:val="24"/>
        </w:rPr>
      </w:pPr>
      <w:r w:rsidRPr="0055317F">
        <w:rPr>
          <w:rFonts w:ascii="Times New Roman" w:hAnsi="Times New Roman"/>
          <w:sz w:val="24"/>
          <w:szCs w:val="24"/>
        </w:rPr>
        <w:t>Ikan gabus disiangi, dibuang isi perut, sirip dan insang lalu dicuci bersih dan ditiriskan untuk menghilangkan air yang tersisa. Ikan gabus disayat (</w:t>
      </w:r>
      <w:r w:rsidRPr="0055317F">
        <w:rPr>
          <w:rFonts w:ascii="Times New Roman" w:hAnsi="Times New Roman"/>
          <w:i/>
          <w:sz w:val="24"/>
          <w:szCs w:val="24"/>
        </w:rPr>
        <w:t>fillet</w:t>
      </w:r>
      <w:r w:rsidRPr="0055317F">
        <w:rPr>
          <w:rFonts w:ascii="Times New Roman" w:hAnsi="Times New Roman"/>
          <w:sz w:val="24"/>
          <w:szCs w:val="24"/>
        </w:rPr>
        <w:t xml:space="preserve">) untuk memisahkan daging ikan gabus dari tulang dan kulitnya. Daging ikan gabus dikukus lalu digiling menggunakan </w:t>
      </w:r>
      <w:r w:rsidRPr="0055317F">
        <w:rPr>
          <w:rFonts w:ascii="Times New Roman" w:hAnsi="Times New Roman"/>
          <w:i/>
          <w:sz w:val="24"/>
          <w:szCs w:val="24"/>
        </w:rPr>
        <w:t>food processor</w:t>
      </w:r>
      <w:r w:rsidRPr="0055317F">
        <w:rPr>
          <w:rFonts w:ascii="Times New Roman" w:hAnsi="Times New Roman"/>
          <w:sz w:val="24"/>
          <w:szCs w:val="24"/>
        </w:rPr>
        <w:t>.</w:t>
      </w:r>
    </w:p>
    <w:p w:rsidR="003F11E6" w:rsidRPr="003F11E6" w:rsidRDefault="003F11E6" w:rsidP="00276830">
      <w:pPr>
        <w:autoSpaceDE w:val="0"/>
        <w:autoSpaceDN w:val="0"/>
        <w:adjustRightInd w:val="0"/>
        <w:spacing w:after="0" w:line="240" w:lineRule="auto"/>
        <w:jc w:val="both"/>
        <w:rPr>
          <w:rFonts w:ascii="Times New Roman" w:hAnsi="Times New Roman"/>
          <w:b/>
          <w:sz w:val="24"/>
          <w:szCs w:val="24"/>
        </w:rPr>
      </w:pPr>
      <w:r w:rsidRPr="003F11E6">
        <w:rPr>
          <w:rFonts w:ascii="Times New Roman" w:hAnsi="Times New Roman"/>
          <w:b/>
          <w:sz w:val="24"/>
          <w:szCs w:val="24"/>
        </w:rPr>
        <w:t>Pembuatan bumbu instan burgo</w:t>
      </w:r>
    </w:p>
    <w:p w:rsidR="003F11E6" w:rsidRDefault="003F11E6" w:rsidP="00276830">
      <w:pPr>
        <w:spacing w:line="240" w:lineRule="auto"/>
        <w:ind w:firstLine="567"/>
        <w:jc w:val="both"/>
        <w:rPr>
          <w:rFonts w:ascii="Times New Roman" w:hAnsi="Times New Roman"/>
          <w:sz w:val="24"/>
          <w:szCs w:val="24"/>
        </w:rPr>
      </w:pPr>
      <w:r w:rsidRPr="0055317F">
        <w:rPr>
          <w:rFonts w:ascii="Times New Roman" w:hAnsi="Times New Roman"/>
          <w:sz w:val="24"/>
          <w:szCs w:val="24"/>
        </w:rPr>
        <w:t>Daging ikan gabus giling sebanyak 250 g ditambahkan ke dalam bumbu yan</w:t>
      </w:r>
      <w:r>
        <w:rPr>
          <w:rFonts w:ascii="Times New Roman" w:hAnsi="Times New Roman"/>
          <w:sz w:val="24"/>
          <w:szCs w:val="24"/>
        </w:rPr>
        <w:t>g</w:t>
      </w:r>
      <w:r w:rsidRPr="0055317F">
        <w:rPr>
          <w:rFonts w:ascii="Times New Roman" w:hAnsi="Times New Roman"/>
          <w:sz w:val="24"/>
          <w:szCs w:val="24"/>
        </w:rPr>
        <w:t xml:space="preserve"> sudah dihaluskan teridiri dari bawang putih 16%, bawang merah 12%, garam 10%, lengkuas 6%, jahe 6%, ketumbar 4%, kemiri 10% dari berat daging ikan. Untuk perlakuan </w:t>
      </w:r>
      <w:r w:rsidRPr="0055317F">
        <w:rPr>
          <w:rFonts w:ascii="Times New Roman" w:hAnsi="Times New Roman"/>
          <w:bCs/>
          <w:sz w:val="24"/>
          <w:szCs w:val="24"/>
        </w:rPr>
        <w:t>A</w:t>
      </w:r>
      <w:r w:rsidRPr="0055317F">
        <w:rPr>
          <w:rFonts w:ascii="Times New Roman" w:hAnsi="Times New Roman"/>
          <w:bCs/>
          <w:sz w:val="24"/>
          <w:szCs w:val="24"/>
          <w:vertAlign w:val="subscript"/>
        </w:rPr>
        <w:t>1</w:t>
      </w:r>
      <w:r w:rsidRPr="0055317F">
        <w:rPr>
          <w:rFonts w:ascii="Times New Roman" w:hAnsi="Times New Roman"/>
          <w:sz w:val="24"/>
          <w:szCs w:val="24"/>
        </w:rPr>
        <w:t xml:space="preserve"> : Semua bumbu dihaluskan menggunakan </w:t>
      </w:r>
      <w:r w:rsidRPr="0055317F">
        <w:rPr>
          <w:rFonts w:ascii="Times New Roman" w:hAnsi="Times New Roman"/>
          <w:i/>
          <w:sz w:val="24"/>
          <w:szCs w:val="24"/>
        </w:rPr>
        <w:t>blender</w:t>
      </w:r>
      <w:r w:rsidRPr="0055317F">
        <w:rPr>
          <w:rFonts w:ascii="Times New Roman" w:hAnsi="Times New Roman"/>
          <w:sz w:val="24"/>
          <w:szCs w:val="24"/>
        </w:rPr>
        <w:t xml:space="preserve">, setelah itu masing-masing bumbu dan daging ikan gabus yang telah halus dikeringkan menggunakan </w:t>
      </w:r>
      <w:r w:rsidRPr="0055317F">
        <w:rPr>
          <w:rFonts w:ascii="Times New Roman" w:hAnsi="Times New Roman"/>
          <w:i/>
          <w:sz w:val="24"/>
          <w:szCs w:val="24"/>
        </w:rPr>
        <w:t xml:space="preserve">oven </w:t>
      </w:r>
      <w:r w:rsidRPr="0055317F">
        <w:rPr>
          <w:rFonts w:ascii="Times New Roman" w:hAnsi="Times New Roman"/>
          <w:sz w:val="24"/>
          <w:szCs w:val="24"/>
        </w:rPr>
        <w:t xml:space="preserve">pada suhu 60 °C selama 12 jam, kemudian dilakukan pencampuran produk akhir yang dihasilkan berupa tepung atau bubuk. Perlakuan </w:t>
      </w:r>
      <w:r w:rsidRPr="0055317F">
        <w:rPr>
          <w:rFonts w:ascii="Times New Roman" w:hAnsi="Times New Roman"/>
          <w:bCs/>
          <w:sz w:val="24"/>
          <w:szCs w:val="24"/>
        </w:rPr>
        <w:t>A</w:t>
      </w:r>
      <w:r w:rsidRPr="0055317F">
        <w:rPr>
          <w:rFonts w:ascii="Times New Roman" w:hAnsi="Times New Roman"/>
          <w:bCs/>
          <w:sz w:val="24"/>
          <w:szCs w:val="24"/>
          <w:vertAlign w:val="subscript"/>
        </w:rPr>
        <w:t xml:space="preserve">2 </w:t>
      </w:r>
      <w:r w:rsidRPr="0055317F">
        <w:rPr>
          <w:rFonts w:ascii="Times New Roman" w:hAnsi="Times New Roman"/>
          <w:sz w:val="24"/>
          <w:szCs w:val="24"/>
        </w:rPr>
        <w:t xml:space="preserve">: Semua bumbu dihaluskan menggunakan </w:t>
      </w:r>
      <w:r w:rsidRPr="0055317F">
        <w:rPr>
          <w:rFonts w:ascii="Times New Roman" w:hAnsi="Times New Roman"/>
          <w:i/>
          <w:sz w:val="24"/>
          <w:szCs w:val="24"/>
        </w:rPr>
        <w:t>blender</w:t>
      </w:r>
      <w:r w:rsidRPr="0055317F">
        <w:rPr>
          <w:rFonts w:ascii="Times New Roman" w:hAnsi="Times New Roman"/>
          <w:sz w:val="24"/>
          <w:szCs w:val="24"/>
        </w:rPr>
        <w:t xml:space="preserve">, kemudian minyak sayur sebanyak 20 mL dipanaskan untuk menumis bumbu dan daging ikan yang telah halus kedalam panci sambil diaduk-aduk hingga mengeluarkan aroma. Setelah itu campuran daging ikan dan bumbu dikeringkan dengan menggunakan </w:t>
      </w:r>
      <w:r w:rsidRPr="0055317F">
        <w:rPr>
          <w:rFonts w:ascii="Times New Roman" w:hAnsi="Times New Roman"/>
          <w:i/>
          <w:sz w:val="24"/>
          <w:szCs w:val="24"/>
        </w:rPr>
        <w:t xml:space="preserve">oven </w:t>
      </w:r>
      <w:r w:rsidRPr="0055317F">
        <w:rPr>
          <w:rFonts w:ascii="Times New Roman" w:hAnsi="Times New Roman"/>
          <w:sz w:val="24"/>
          <w:szCs w:val="24"/>
        </w:rPr>
        <w:t>pada suhu 60 °C selama 12 jam. Produk akhir yang dihasilkan berupa pasta.</w:t>
      </w:r>
    </w:p>
    <w:p w:rsidR="00746063" w:rsidRPr="0055317F" w:rsidRDefault="00746063" w:rsidP="0074606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Tabel 1. </w:t>
      </w:r>
      <w:r w:rsidRPr="0055317F">
        <w:rPr>
          <w:rFonts w:ascii="Times New Roman" w:hAnsi="Times New Roman"/>
          <w:sz w:val="24"/>
          <w:szCs w:val="24"/>
        </w:rPr>
        <w:t>Formulasi bumbu instan burgo ikan gabus (</w:t>
      </w:r>
      <w:r w:rsidRPr="0055317F">
        <w:rPr>
          <w:rFonts w:ascii="Times New Roman" w:hAnsi="Times New Roman"/>
          <w:i/>
          <w:sz w:val="24"/>
          <w:szCs w:val="24"/>
        </w:rPr>
        <w:t>Channa striata</w:t>
      </w:r>
      <w:r w:rsidRPr="0055317F">
        <w:rPr>
          <w:rFonts w:ascii="Times New Roman" w:hAnsi="Times New Roman"/>
          <w:sz w:val="24"/>
          <w:szCs w:val="24"/>
        </w:rPr>
        <w:t>)</w:t>
      </w:r>
    </w:p>
    <w:tbl>
      <w:tblPr>
        <w:tblW w:w="7655" w:type="dxa"/>
        <w:tblInd w:w="108" w:type="dxa"/>
        <w:tblBorders>
          <w:top w:val="single" w:sz="2" w:space="0" w:color="auto"/>
          <w:bottom w:val="single" w:sz="2" w:space="0" w:color="auto"/>
        </w:tblBorders>
        <w:tblLook w:val="04A0" w:firstRow="1" w:lastRow="0" w:firstColumn="1" w:lastColumn="0" w:noHBand="0" w:noVBand="1"/>
      </w:tblPr>
      <w:tblGrid>
        <w:gridCol w:w="3818"/>
        <w:gridCol w:w="3837"/>
      </w:tblGrid>
      <w:tr w:rsidR="00746063" w:rsidRPr="0055317F" w:rsidTr="00C432AF">
        <w:trPr>
          <w:trHeight w:val="328"/>
        </w:trPr>
        <w:tc>
          <w:tcPr>
            <w:tcW w:w="3818" w:type="dxa"/>
            <w:tcBorders>
              <w:top w:val="single" w:sz="2" w:space="0" w:color="auto"/>
              <w:bottom w:val="single" w:sz="2" w:space="0" w:color="auto"/>
            </w:tcBorders>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Bumbu Kaldu</w:t>
            </w:r>
          </w:p>
        </w:tc>
        <w:tc>
          <w:tcPr>
            <w:tcW w:w="3837" w:type="dxa"/>
            <w:tcBorders>
              <w:top w:val="single" w:sz="2" w:space="0" w:color="auto"/>
              <w:bottom w:val="single" w:sz="2" w:space="0" w:color="auto"/>
            </w:tcBorders>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Formulasi</w:t>
            </w:r>
          </w:p>
        </w:tc>
      </w:tr>
      <w:tr w:rsidR="00746063" w:rsidRPr="0055317F" w:rsidTr="00C432AF">
        <w:trPr>
          <w:trHeight w:val="328"/>
        </w:trPr>
        <w:tc>
          <w:tcPr>
            <w:tcW w:w="3818" w:type="dxa"/>
            <w:tcBorders>
              <w:top w:val="single" w:sz="2" w:space="0" w:color="auto"/>
            </w:tcBorders>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Daging ikan gabus kukus (g)</w:t>
            </w:r>
          </w:p>
        </w:tc>
        <w:tc>
          <w:tcPr>
            <w:tcW w:w="3837" w:type="dxa"/>
            <w:tcBorders>
              <w:top w:val="single" w:sz="2" w:space="0" w:color="auto"/>
            </w:tcBorders>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250</w:t>
            </w:r>
          </w:p>
        </w:tc>
      </w:tr>
      <w:tr w:rsidR="00746063" w:rsidRPr="0055317F" w:rsidTr="00C432AF">
        <w:trPr>
          <w:trHeight w:val="328"/>
        </w:trPr>
        <w:tc>
          <w:tcPr>
            <w:tcW w:w="3818" w:type="dxa"/>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Bawang putih (g)</w:t>
            </w:r>
          </w:p>
        </w:tc>
        <w:tc>
          <w:tcPr>
            <w:tcW w:w="3837" w:type="dxa"/>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40</w:t>
            </w:r>
          </w:p>
        </w:tc>
      </w:tr>
      <w:tr w:rsidR="00746063" w:rsidRPr="0055317F" w:rsidTr="00C432AF">
        <w:trPr>
          <w:trHeight w:val="328"/>
        </w:trPr>
        <w:tc>
          <w:tcPr>
            <w:tcW w:w="3818" w:type="dxa"/>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Bawang merah (g)</w:t>
            </w:r>
          </w:p>
        </w:tc>
        <w:tc>
          <w:tcPr>
            <w:tcW w:w="3837" w:type="dxa"/>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30</w:t>
            </w:r>
          </w:p>
        </w:tc>
      </w:tr>
      <w:tr w:rsidR="00746063" w:rsidRPr="0055317F" w:rsidTr="00C432AF">
        <w:trPr>
          <w:trHeight w:val="328"/>
        </w:trPr>
        <w:tc>
          <w:tcPr>
            <w:tcW w:w="3818" w:type="dxa"/>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Ketumbar (g)</w:t>
            </w:r>
          </w:p>
        </w:tc>
        <w:tc>
          <w:tcPr>
            <w:tcW w:w="3837" w:type="dxa"/>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10</w:t>
            </w:r>
          </w:p>
        </w:tc>
      </w:tr>
      <w:tr w:rsidR="00746063" w:rsidRPr="0055317F" w:rsidTr="00C432AF">
        <w:trPr>
          <w:trHeight w:val="328"/>
        </w:trPr>
        <w:tc>
          <w:tcPr>
            <w:tcW w:w="3818" w:type="dxa"/>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Kemiri (g)</w:t>
            </w:r>
          </w:p>
        </w:tc>
        <w:tc>
          <w:tcPr>
            <w:tcW w:w="3837" w:type="dxa"/>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25</w:t>
            </w:r>
          </w:p>
        </w:tc>
      </w:tr>
      <w:tr w:rsidR="00746063" w:rsidRPr="0055317F" w:rsidTr="00C432AF">
        <w:trPr>
          <w:trHeight w:val="328"/>
        </w:trPr>
        <w:tc>
          <w:tcPr>
            <w:tcW w:w="3818" w:type="dxa"/>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Garam (g)</w:t>
            </w:r>
          </w:p>
        </w:tc>
        <w:tc>
          <w:tcPr>
            <w:tcW w:w="3837" w:type="dxa"/>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25</w:t>
            </w:r>
          </w:p>
        </w:tc>
      </w:tr>
      <w:tr w:rsidR="00746063" w:rsidRPr="0055317F" w:rsidTr="00C432AF">
        <w:trPr>
          <w:trHeight w:val="328"/>
        </w:trPr>
        <w:tc>
          <w:tcPr>
            <w:tcW w:w="3818" w:type="dxa"/>
            <w:hideMark/>
          </w:tcPr>
          <w:p w:rsidR="00746063" w:rsidRPr="0055317F" w:rsidRDefault="00746063" w:rsidP="00C432AF">
            <w:pPr>
              <w:pStyle w:val="ListParagraph"/>
              <w:spacing w:after="0" w:line="240" w:lineRule="auto"/>
              <w:ind w:left="0"/>
              <w:rPr>
                <w:rFonts w:ascii="Times New Roman" w:hAnsi="Times New Roman"/>
                <w:bCs/>
                <w:lang w:eastAsia="en-US"/>
              </w:rPr>
            </w:pPr>
            <w:r w:rsidRPr="0055317F">
              <w:rPr>
                <w:rFonts w:ascii="Times New Roman" w:hAnsi="Times New Roman"/>
                <w:bCs/>
              </w:rPr>
              <w:t>Lengkuas (g)</w:t>
            </w:r>
          </w:p>
        </w:tc>
        <w:tc>
          <w:tcPr>
            <w:tcW w:w="3837" w:type="dxa"/>
            <w:hideMark/>
          </w:tcPr>
          <w:p w:rsidR="00746063" w:rsidRPr="0055317F" w:rsidRDefault="00746063" w:rsidP="00C432AF">
            <w:pPr>
              <w:pStyle w:val="ListParagraph"/>
              <w:spacing w:after="0" w:line="240" w:lineRule="auto"/>
              <w:ind w:left="0"/>
              <w:jc w:val="center"/>
              <w:rPr>
                <w:rFonts w:ascii="Times New Roman" w:hAnsi="Times New Roman"/>
                <w:bCs/>
                <w:lang w:eastAsia="en-US"/>
              </w:rPr>
            </w:pPr>
            <w:r w:rsidRPr="0055317F">
              <w:rPr>
                <w:rFonts w:ascii="Times New Roman" w:hAnsi="Times New Roman"/>
                <w:bCs/>
              </w:rPr>
              <w:t>15</w:t>
            </w:r>
          </w:p>
        </w:tc>
      </w:tr>
      <w:tr w:rsidR="00746063" w:rsidRPr="0055317F" w:rsidTr="00C432AF">
        <w:trPr>
          <w:trHeight w:val="250"/>
        </w:trPr>
        <w:tc>
          <w:tcPr>
            <w:tcW w:w="3818" w:type="dxa"/>
            <w:hideMark/>
          </w:tcPr>
          <w:p w:rsidR="00746063" w:rsidRPr="0055317F" w:rsidRDefault="00746063" w:rsidP="00C432AF">
            <w:pPr>
              <w:spacing w:after="0" w:line="240" w:lineRule="auto"/>
              <w:jc w:val="both"/>
              <w:rPr>
                <w:rFonts w:ascii="Times New Roman" w:hAnsi="Times New Roman"/>
              </w:rPr>
            </w:pPr>
            <w:r w:rsidRPr="0055317F">
              <w:rPr>
                <w:rFonts w:ascii="Times New Roman" w:hAnsi="Times New Roman"/>
              </w:rPr>
              <w:t>Jahe (g)</w:t>
            </w:r>
          </w:p>
          <w:p w:rsidR="00746063" w:rsidRPr="0055317F" w:rsidRDefault="00746063" w:rsidP="00C432AF">
            <w:pPr>
              <w:spacing w:after="0" w:line="240" w:lineRule="auto"/>
              <w:jc w:val="both"/>
              <w:rPr>
                <w:rFonts w:ascii="Times New Roman" w:hAnsi="Times New Roman"/>
              </w:rPr>
            </w:pPr>
            <w:r w:rsidRPr="0055317F">
              <w:rPr>
                <w:rFonts w:ascii="Times New Roman" w:hAnsi="Times New Roman"/>
              </w:rPr>
              <w:t>Minyak sayur (ml)</w:t>
            </w:r>
          </w:p>
        </w:tc>
        <w:tc>
          <w:tcPr>
            <w:tcW w:w="3837" w:type="dxa"/>
            <w:hideMark/>
          </w:tcPr>
          <w:p w:rsidR="00746063" w:rsidRPr="0055317F" w:rsidRDefault="00746063" w:rsidP="00C432AF">
            <w:pPr>
              <w:spacing w:after="0" w:line="240" w:lineRule="auto"/>
              <w:jc w:val="center"/>
              <w:rPr>
                <w:rFonts w:ascii="Times New Roman" w:hAnsi="Times New Roman"/>
              </w:rPr>
            </w:pPr>
            <w:r w:rsidRPr="0055317F">
              <w:rPr>
                <w:rFonts w:ascii="Times New Roman" w:hAnsi="Times New Roman"/>
              </w:rPr>
              <w:t>15</w:t>
            </w:r>
          </w:p>
          <w:p w:rsidR="00746063" w:rsidRPr="00461A52" w:rsidRDefault="00746063" w:rsidP="00746063">
            <w:pPr>
              <w:pStyle w:val="ListParagraph"/>
              <w:numPr>
                <w:ilvl w:val="0"/>
                <w:numId w:val="2"/>
              </w:numPr>
              <w:spacing w:after="0" w:line="240" w:lineRule="auto"/>
              <w:ind w:left="43" w:right="-250" w:firstLine="0"/>
              <w:jc w:val="center"/>
              <w:rPr>
                <w:rFonts w:ascii="Times New Roman" w:hAnsi="Times New Roman"/>
                <w:color w:val="000000"/>
                <w:lang w:eastAsia="en-US"/>
              </w:rPr>
            </w:pPr>
          </w:p>
        </w:tc>
      </w:tr>
    </w:tbl>
    <w:p w:rsidR="00746063" w:rsidRDefault="00746063" w:rsidP="00746063">
      <w:pPr>
        <w:spacing w:after="0" w:line="360" w:lineRule="auto"/>
        <w:ind w:firstLine="720"/>
        <w:jc w:val="both"/>
        <w:rPr>
          <w:rFonts w:ascii="Times New Roman" w:hAnsi="Times New Roman"/>
          <w:sz w:val="24"/>
          <w:szCs w:val="24"/>
        </w:rPr>
      </w:pPr>
    </w:p>
    <w:p w:rsidR="00394561" w:rsidRDefault="00394561" w:rsidP="00394561">
      <w:pPr>
        <w:spacing w:after="0" w:line="360" w:lineRule="auto"/>
        <w:jc w:val="center"/>
        <w:rPr>
          <w:rFonts w:ascii="Times New Roman" w:hAnsi="Times New Roman" w:cs="Times New Roman"/>
          <w:b/>
          <w:sz w:val="24"/>
          <w:szCs w:val="24"/>
        </w:rPr>
      </w:pPr>
      <w:r w:rsidRPr="00394561">
        <w:rPr>
          <w:rFonts w:ascii="Times New Roman" w:hAnsi="Times New Roman" w:cs="Times New Roman"/>
          <w:b/>
          <w:sz w:val="24"/>
          <w:szCs w:val="24"/>
        </w:rPr>
        <w:t>HASIL DAN PEMBAHSASAN</w:t>
      </w:r>
    </w:p>
    <w:p w:rsidR="00394561" w:rsidRPr="00394561" w:rsidRDefault="00394561" w:rsidP="00394561">
      <w:pPr>
        <w:spacing w:after="0" w:line="360" w:lineRule="auto"/>
        <w:jc w:val="center"/>
        <w:rPr>
          <w:rFonts w:ascii="Times New Roman" w:hAnsi="Times New Roman" w:cs="Times New Roman"/>
          <w:b/>
          <w:sz w:val="24"/>
          <w:szCs w:val="24"/>
        </w:rPr>
      </w:pPr>
    </w:p>
    <w:p w:rsidR="00394561" w:rsidRPr="00394561" w:rsidRDefault="00394561" w:rsidP="00394561">
      <w:pPr>
        <w:spacing w:after="0" w:line="240" w:lineRule="auto"/>
        <w:jc w:val="both"/>
        <w:rPr>
          <w:rFonts w:ascii="Times New Roman" w:hAnsi="Times New Roman" w:cs="Times New Roman"/>
          <w:b/>
          <w:sz w:val="24"/>
          <w:szCs w:val="24"/>
        </w:rPr>
      </w:pPr>
      <w:r w:rsidRPr="00394561">
        <w:rPr>
          <w:rFonts w:ascii="Times New Roman" w:hAnsi="Times New Roman" w:cs="Times New Roman"/>
          <w:b/>
          <w:sz w:val="24"/>
          <w:szCs w:val="24"/>
        </w:rPr>
        <w:t>Karakteristik Fisik</w:t>
      </w:r>
    </w:p>
    <w:p w:rsidR="00394561" w:rsidRDefault="00394561" w:rsidP="00394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600A60">
        <w:rPr>
          <w:rFonts w:ascii="Times New Roman" w:hAnsi="Times New Roman" w:cs="Times New Roman"/>
          <w:sz w:val="24"/>
          <w:szCs w:val="24"/>
        </w:rPr>
        <w:t>nalisis</w:t>
      </w:r>
      <w:r>
        <w:rPr>
          <w:rFonts w:ascii="Times New Roman" w:hAnsi="Times New Roman" w:cs="Times New Roman"/>
          <w:sz w:val="24"/>
          <w:szCs w:val="24"/>
        </w:rPr>
        <w:t xml:space="preserve"> fisik yang dilakukan pada bumbu burgo instan ikan gabus yaitu warna yang meliputi </w:t>
      </w:r>
      <w:r>
        <w:rPr>
          <w:rFonts w:ascii="Times New Roman" w:hAnsi="Times New Roman" w:cs="Times New Roman"/>
          <w:i/>
          <w:sz w:val="24"/>
          <w:szCs w:val="24"/>
        </w:rPr>
        <w:t xml:space="preserve">lightness, chroma </w:t>
      </w:r>
      <w:r w:rsidRPr="00600A60">
        <w:rPr>
          <w:rFonts w:ascii="Times New Roman" w:hAnsi="Times New Roman" w:cs="Times New Roman"/>
          <w:sz w:val="24"/>
          <w:szCs w:val="24"/>
        </w:rPr>
        <w:t>dan</w:t>
      </w:r>
      <w:r>
        <w:rPr>
          <w:rFonts w:ascii="Times New Roman" w:hAnsi="Times New Roman" w:cs="Times New Roman"/>
          <w:i/>
          <w:sz w:val="24"/>
          <w:szCs w:val="24"/>
        </w:rPr>
        <w:t xml:space="preserve"> hue</w:t>
      </w:r>
      <w:r>
        <w:rPr>
          <w:rFonts w:ascii="Times New Roman" w:hAnsi="Times New Roman" w:cs="Times New Roman"/>
          <w:sz w:val="24"/>
          <w:szCs w:val="24"/>
        </w:rPr>
        <w:t>.</w:t>
      </w:r>
    </w:p>
    <w:p w:rsidR="00394561" w:rsidRDefault="00394561" w:rsidP="00394561">
      <w:pPr>
        <w:spacing w:after="0" w:line="240" w:lineRule="auto"/>
        <w:ind w:firstLine="567"/>
        <w:jc w:val="both"/>
        <w:rPr>
          <w:rFonts w:ascii="Times New Roman" w:hAnsi="Times New Roman" w:cs="Times New Roman"/>
          <w:sz w:val="24"/>
          <w:szCs w:val="24"/>
        </w:rPr>
      </w:pPr>
    </w:p>
    <w:p w:rsidR="00394561" w:rsidRPr="004733B9" w:rsidRDefault="00394561" w:rsidP="00394561">
      <w:pPr>
        <w:spacing w:after="0" w:line="240" w:lineRule="auto"/>
        <w:jc w:val="both"/>
        <w:rPr>
          <w:rFonts w:ascii="Times New Roman" w:hAnsi="Times New Roman" w:cs="Times New Roman"/>
          <w:b/>
          <w:sz w:val="24"/>
          <w:szCs w:val="24"/>
        </w:rPr>
      </w:pPr>
      <w:r w:rsidRPr="004733B9">
        <w:rPr>
          <w:rFonts w:ascii="Times New Roman" w:hAnsi="Times New Roman" w:cs="Times New Roman"/>
          <w:b/>
          <w:i/>
          <w:sz w:val="24"/>
          <w:szCs w:val="24"/>
        </w:rPr>
        <w:t>Lightness</w:t>
      </w:r>
    </w:p>
    <w:p w:rsidR="00394561" w:rsidRPr="004733B9"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 xml:space="preserve">Nilai </w:t>
      </w:r>
      <w:r w:rsidRPr="004733B9">
        <w:rPr>
          <w:rFonts w:ascii="Times New Roman" w:hAnsi="Times New Roman" w:cs="Times New Roman"/>
          <w:i/>
          <w:sz w:val="24"/>
          <w:szCs w:val="24"/>
        </w:rPr>
        <w:t>lightness</w:t>
      </w:r>
      <w:r w:rsidRPr="004733B9">
        <w:rPr>
          <w:rFonts w:ascii="Times New Roman" w:hAnsi="Times New Roman" w:cs="Times New Roman"/>
          <w:sz w:val="24"/>
          <w:szCs w:val="24"/>
        </w:rPr>
        <w:t xml:space="preserve"> merupakan tingkat dari warna yang berdasarkan pencampuran dengan unsur warna putih sebagai unsur warna yang memunculkan kesan terang. Nilai koreksi warna</w:t>
      </w:r>
      <w:r w:rsidRPr="004733B9">
        <w:rPr>
          <w:rFonts w:ascii="Times New Roman" w:hAnsi="Times New Roman" w:cs="Times New Roman"/>
          <w:i/>
          <w:sz w:val="24"/>
          <w:szCs w:val="24"/>
        </w:rPr>
        <w:t xml:space="preserve"> lightness</w:t>
      </w:r>
      <w:r w:rsidRPr="004733B9">
        <w:rPr>
          <w:rFonts w:ascii="Times New Roman" w:hAnsi="Times New Roman" w:cs="Times New Roman"/>
          <w:sz w:val="24"/>
          <w:szCs w:val="24"/>
        </w:rPr>
        <w:t xml:space="preserve"> berkisar 0% untuk warna yang paling gelap (hitam) dan 100% untuk warna yang paling terang (putih). Histogram rerata nilai </w:t>
      </w:r>
      <w:r w:rsidRPr="004733B9">
        <w:rPr>
          <w:rFonts w:ascii="Times New Roman" w:hAnsi="Times New Roman" w:cs="Times New Roman"/>
          <w:i/>
          <w:sz w:val="24"/>
          <w:szCs w:val="24"/>
        </w:rPr>
        <w:t>lightness</w:t>
      </w:r>
      <w:r w:rsidRPr="004733B9">
        <w:rPr>
          <w:rFonts w:ascii="Times New Roman" w:hAnsi="Times New Roman" w:cs="Times New Roman"/>
          <w:sz w:val="24"/>
          <w:szCs w:val="24"/>
        </w:rPr>
        <w:t xml:space="preserve"> kuah burgo instan ikan gabus dapat dilihat pada Gambar</w:t>
      </w:r>
      <w:r>
        <w:rPr>
          <w:rFonts w:ascii="Times New Roman" w:hAnsi="Times New Roman" w:cs="Times New Roman"/>
          <w:sz w:val="24"/>
          <w:szCs w:val="24"/>
        </w:rPr>
        <w:t xml:space="preserve"> 4</w:t>
      </w:r>
      <w:r w:rsidRPr="004733B9">
        <w:rPr>
          <w:rFonts w:ascii="Times New Roman" w:hAnsi="Times New Roman" w:cs="Times New Roman"/>
          <w:sz w:val="24"/>
          <w:szCs w:val="24"/>
        </w:rPr>
        <w:t>.</w:t>
      </w:r>
    </w:p>
    <w:p w:rsidR="00394561" w:rsidRPr="004733B9" w:rsidRDefault="00394561" w:rsidP="00394561">
      <w:pPr>
        <w:spacing w:after="0" w:line="240" w:lineRule="auto"/>
        <w:jc w:val="center"/>
        <w:rPr>
          <w:rFonts w:ascii="Times New Roman" w:hAnsi="Times New Roman" w:cs="Times New Roman"/>
          <w:sz w:val="24"/>
          <w:szCs w:val="24"/>
        </w:rPr>
      </w:pPr>
      <w:r w:rsidRPr="004733B9">
        <w:rPr>
          <w:rFonts w:ascii="Times New Roman" w:hAnsi="Times New Roman" w:cs="Times New Roman"/>
          <w:noProof/>
          <w:sz w:val="24"/>
          <w:szCs w:val="24"/>
        </w:rPr>
        <w:lastRenderedPageBreak/>
        <w:drawing>
          <wp:inline distT="0" distB="0" distL="0" distR="0" wp14:anchorId="2E3CE4D7" wp14:editId="7123E2DF">
            <wp:extent cx="2835275" cy="1546514"/>
            <wp:effectExtent l="0" t="0" r="3175" b="0"/>
            <wp:docPr id="45" name="Chart 4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94561" w:rsidRPr="004733B9" w:rsidRDefault="00394561" w:rsidP="00394561">
      <w:pPr>
        <w:spacing w:after="0" w:line="240" w:lineRule="auto"/>
        <w:jc w:val="center"/>
        <w:rPr>
          <w:rFonts w:ascii="Times New Roman" w:hAnsi="Times New Roman" w:cs="Times New Roman"/>
          <w:sz w:val="24"/>
          <w:szCs w:val="24"/>
          <w:lang w:val="en-US"/>
        </w:rPr>
      </w:pPr>
      <w:r w:rsidRPr="004733B9">
        <w:rPr>
          <w:rFonts w:ascii="Times New Roman" w:hAnsi="Times New Roman" w:cs="Times New Roman"/>
          <w:sz w:val="24"/>
          <w:szCs w:val="24"/>
        </w:rPr>
        <w:t xml:space="preserve">Gambar </w:t>
      </w:r>
      <w:r>
        <w:rPr>
          <w:rFonts w:ascii="Times New Roman" w:hAnsi="Times New Roman" w:cs="Times New Roman"/>
          <w:sz w:val="24"/>
          <w:szCs w:val="24"/>
        </w:rPr>
        <w:t>4</w:t>
      </w:r>
      <w:r w:rsidRPr="004733B9">
        <w:rPr>
          <w:rFonts w:ascii="Times New Roman" w:hAnsi="Times New Roman" w:cs="Times New Roman"/>
          <w:sz w:val="24"/>
          <w:szCs w:val="24"/>
        </w:rPr>
        <w:t xml:space="preserve">. Histogram nilai </w:t>
      </w:r>
      <w:r w:rsidRPr="004733B9">
        <w:rPr>
          <w:rFonts w:ascii="Times New Roman" w:hAnsi="Times New Roman" w:cs="Times New Roman"/>
          <w:i/>
          <w:sz w:val="24"/>
          <w:szCs w:val="24"/>
        </w:rPr>
        <w:t>lightness</w:t>
      </w:r>
      <w:r w:rsidRPr="004733B9">
        <w:rPr>
          <w:rFonts w:ascii="Times New Roman" w:hAnsi="Times New Roman" w:cs="Times New Roman"/>
          <w:sz w:val="24"/>
          <w:szCs w:val="24"/>
        </w:rPr>
        <w:t xml:space="preserve"> kuah burgo instan ikan gabus</w:t>
      </w:r>
    </w:p>
    <w:p w:rsidR="00394561" w:rsidRPr="004733B9" w:rsidRDefault="00394561" w:rsidP="00394561">
      <w:pPr>
        <w:spacing w:after="0" w:line="240" w:lineRule="auto"/>
        <w:jc w:val="both"/>
        <w:rPr>
          <w:rFonts w:ascii="Times New Roman" w:hAnsi="Times New Roman" w:cs="Times New Roman"/>
          <w:sz w:val="24"/>
          <w:szCs w:val="24"/>
          <w:lang w:val="en-US"/>
        </w:rPr>
      </w:pPr>
    </w:p>
    <w:p w:rsidR="00394561"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Hasil analisis keragaman nilai</w:t>
      </w:r>
      <w:r w:rsidRPr="004733B9">
        <w:rPr>
          <w:rFonts w:ascii="Times New Roman" w:hAnsi="Times New Roman" w:cs="Times New Roman"/>
          <w:i/>
          <w:sz w:val="24"/>
          <w:szCs w:val="24"/>
        </w:rPr>
        <w:t xml:space="preserve"> lightness</w:t>
      </w:r>
      <w:r w:rsidRPr="004733B9">
        <w:rPr>
          <w:rFonts w:ascii="Times New Roman" w:hAnsi="Times New Roman" w:cs="Times New Roman"/>
          <w:sz w:val="24"/>
          <w:szCs w:val="24"/>
        </w:rPr>
        <w:t xml:space="preserve"> kuah burgo instan ikan gabus berkisar antara 54,1% - 57,66%. Pada </w:t>
      </w:r>
      <w:r w:rsidRPr="004733B9">
        <w:rPr>
          <w:rFonts w:ascii="Times New Roman" w:hAnsi="Times New Roman" w:cs="Times New Roman"/>
          <w:sz w:val="24"/>
          <w:szCs w:val="24"/>
          <w:lang w:val="en-US"/>
        </w:rPr>
        <w:t xml:space="preserve">perlakuan dengan penumisan </w:t>
      </w:r>
      <w:r w:rsidRPr="004733B9">
        <w:rPr>
          <w:rFonts w:ascii="Times New Roman" w:hAnsi="Times New Roman" w:cs="Times New Roman"/>
          <w:sz w:val="24"/>
          <w:szCs w:val="24"/>
        </w:rPr>
        <w:t>A</w:t>
      </w:r>
      <w:r w:rsidRPr="004733B9">
        <w:rPr>
          <w:rFonts w:ascii="Times New Roman" w:hAnsi="Times New Roman" w:cs="Times New Roman"/>
          <w:sz w:val="24"/>
          <w:szCs w:val="24"/>
          <w:vertAlign w:val="subscript"/>
        </w:rPr>
        <w:t>2</w:t>
      </w:r>
      <w:r w:rsidRPr="004733B9">
        <w:rPr>
          <w:rFonts w:ascii="Times New Roman" w:hAnsi="Times New Roman" w:cs="Times New Roman"/>
          <w:sz w:val="24"/>
          <w:szCs w:val="24"/>
        </w:rPr>
        <w:t xml:space="preserve"> didapat hasil pengukuran lightness menunjukkan nilai tertinggi yaitu sebesar 57,66%, sedangkan pada </w:t>
      </w:r>
      <w:r w:rsidRPr="004733B9">
        <w:rPr>
          <w:rFonts w:ascii="Times New Roman" w:hAnsi="Times New Roman" w:cs="Times New Roman"/>
          <w:sz w:val="24"/>
          <w:szCs w:val="24"/>
          <w:lang w:val="en-US"/>
        </w:rPr>
        <w:t xml:space="preserve">perlakuan tanpa penumisan </w:t>
      </w:r>
      <w:r w:rsidRPr="004733B9">
        <w:rPr>
          <w:rFonts w:ascii="Times New Roman" w:hAnsi="Times New Roman" w:cs="Times New Roman"/>
          <w:sz w:val="24"/>
          <w:szCs w:val="24"/>
        </w:rPr>
        <w:t xml:space="preserve">didapat hasil pengukuran </w:t>
      </w:r>
      <w:r w:rsidRPr="004733B9">
        <w:rPr>
          <w:rFonts w:ascii="Times New Roman" w:hAnsi="Times New Roman" w:cs="Times New Roman"/>
          <w:i/>
          <w:sz w:val="24"/>
          <w:szCs w:val="24"/>
        </w:rPr>
        <w:t xml:space="preserve">lightness </w:t>
      </w:r>
      <w:r w:rsidRPr="004733B9">
        <w:rPr>
          <w:rFonts w:ascii="Times New Roman" w:hAnsi="Times New Roman" w:cs="Times New Roman"/>
          <w:sz w:val="24"/>
          <w:szCs w:val="24"/>
        </w:rPr>
        <w:t>menunjukkan nilai terendah yaitu sebesar 54,1%.</w:t>
      </w:r>
    </w:p>
    <w:p w:rsidR="00394561" w:rsidRPr="006A1D3D" w:rsidRDefault="00394561" w:rsidP="00394561">
      <w:pPr>
        <w:spacing w:after="0" w:line="240" w:lineRule="auto"/>
        <w:ind w:firstLine="567"/>
        <w:jc w:val="both"/>
        <w:rPr>
          <w:rFonts w:ascii="Times New Roman" w:hAnsi="Times New Roman" w:cs="Times New Roman"/>
          <w:sz w:val="24"/>
          <w:szCs w:val="24"/>
        </w:rPr>
      </w:pPr>
    </w:p>
    <w:p w:rsidR="00394561" w:rsidRPr="004733B9" w:rsidRDefault="00394561" w:rsidP="00394561">
      <w:pPr>
        <w:spacing w:after="0" w:line="240" w:lineRule="auto"/>
        <w:jc w:val="both"/>
        <w:rPr>
          <w:rFonts w:ascii="Times New Roman" w:hAnsi="Times New Roman" w:cs="Times New Roman"/>
          <w:b/>
          <w:i/>
          <w:sz w:val="24"/>
          <w:szCs w:val="24"/>
        </w:rPr>
      </w:pPr>
      <w:r w:rsidRPr="004733B9">
        <w:rPr>
          <w:rFonts w:ascii="Times New Roman" w:hAnsi="Times New Roman" w:cs="Times New Roman"/>
          <w:b/>
          <w:i/>
          <w:sz w:val="24"/>
          <w:szCs w:val="24"/>
        </w:rPr>
        <w:t>Chroma</w:t>
      </w:r>
    </w:p>
    <w:p w:rsidR="00394561" w:rsidRPr="004733B9"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 xml:space="preserve">Nilai </w:t>
      </w:r>
      <w:r w:rsidRPr="004733B9">
        <w:rPr>
          <w:rFonts w:ascii="Times New Roman" w:hAnsi="Times New Roman" w:cs="Times New Roman"/>
          <w:i/>
          <w:sz w:val="24"/>
          <w:szCs w:val="24"/>
        </w:rPr>
        <w:t>chroma</w:t>
      </w:r>
      <w:r w:rsidRPr="004733B9">
        <w:rPr>
          <w:rFonts w:ascii="Times New Roman" w:hAnsi="Times New Roman" w:cs="Times New Roman"/>
          <w:sz w:val="24"/>
          <w:szCs w:val="24"/>
        </w:rPr>
        <w:t xml:space="preserve"> merupakan tingkatan warna berdasarkan ketajaman. Menurut</w:t>
      </w:r>
      <w:r>
        <w:rPr>
          <w:rFonts w:ascii="Times New Roman" w:hAnsi="Times New Roman" w:cs="Times New Roman"/>
          <w:sz w:val="24"/>
          <w:szCs w:val="24"/>
        </w:rPr>
        <w:t>[ 19]</w:t>
      </w:r>
      <w:r w:rsidRPr="004733B9">
        <w:rPr>
          <w:rFonts w:ascii="Times New Roman" w:hAnsi="Times New Roman" w:cs="Times New Roman"/>
          <w:sz w:val="24"/>
          <w:szCs w:val="24"/>
        </w:rPr>
        <w:t xml:space="preserve">, </w:t>
      </w:r>
      <w:r w:rsidRPr="004733B9">
        <w:rPr>
          <w:rFonts w:ascii="Times New Roman" w:hAnsi="Times New Roman" w:cs="Times New Roman"/>
          <w:i/>
          <w:sz w:val="24"/>
          <w:szCs w:val="24"/>
        </w:rPr>
        <w:t>chroma</w:t>
      </w:r>
      <w:r w:rsidRPr="004733B9">
        <w:rPr>
          <w:rFonts w:ascii="Times New Roman" w:hAnsi="Times New Roman" w:cs="Times New Roman"/>
          <w:sz w:val="24"/>
          <w:szCs w:val="24"/>
        </w:rPr>
        <w:t xml:space="preserve"> menunjukkan intensitas warna suatu bahan. Histogram rerata nilai </w:t>
      </w:r>
      <w:r w:rsidRPr="004733B9">
        <w:rPr>
          <w:rFonts w:ascii="Times New Roman" w:hAnsi="Times New Roman" w:cs="Times New Roman"/>
          <w:i/>
          <w:sz w:val="24"/>
          <w:szCs w:val="24"/>
        </w:rPr>
        <w:t>chroma</w:t>
      </w:r>
      <w:r w:rsidRPr="004733B9">
        <w:rPr>
          <w:rFonts w:ascii="Times New Roman" w:hAnsi="Times New Roman" w:cs="Times New Roman"/>
          <w:sz w:val="24"/>
          <w:szCs w:val="24"/>
          <w:lang w:val="en-US"/>
        </w:rPr>
        <w:t>bumbukalduburgoinstan</w:t>
      </w:r>
      <w:r w:rsidRPr="004733B9">
        <w:rPr>
          <w:rFonts w:ascii="Times New Roman" w:hAnsi="Times New Roman" w:cs="Times New Roman"/>
          <w:sz w:val="24"/>
          <w:szCs w:val="24"/>
        </w:rPr>
        <w:t xml:space="preserve">dapat dilihat pada Gambar </w:t>
      </w:r>
      <w:r>
        <w:rPr>
          <w:rFonts w:ascii="Times New Roman" w:hAnsi="Times New Roman" w:cs="Times New Roman"/>
          <w:sz w:val="24"/>
          <w:szCs w:val="24"/>
        </w:rPr>
        <w:t>5</w:t>
      </w:r>
      <w:r w:rsidRPr="004733B9">
        <w:rPr>
          <w:rFonts w:ascii="Times New Roman" w:hAnsi="Times New Roman" w:cs="Times New Roman"/>
          <w:sz w:val="24"/>
          <w:szCs w:val="24"/>
        </w:rPr>
        <w:t>.</w:t>
      </w:r>
    </w:p>
    <w:p w:rsidR="00394561" w:rsidRPr="004733B9" w:rsidRDefault="00394561" w:rsidP="00394561">
      <w:pPr>
        <w:spacing w:after="0" w:line="240" w:lineRule="auto"/>
        <w:jc w:val="center"/>
        <w:rPr>
          <w:rFonts w:ascii="Times New Roman" w:hAnsi="Times New Roman" w:cs="Times New Roman"/>
          <w:sz w:val="24"/>
          <w:szCs w:val="24"/>
        </w:rPr>
      </w:pPr>
      <w:r w:rsidRPr="004733B9">
        <w:rPr>
          <w:rFonts w:ascii="Times New Roman" w:hAnsi="Times New Roman" w:cs="Times New Roman"/>
          <w:noProof/>
          <w:sz w:val="24"/>
          <w:szCs w:val="24"/>
        </w:rPr>
        <w:drawing>
          <wp:inline distT="0" distB="0" distL="0" distR="0" wp14:anchorId="08C36BE4" wp14:editId="4C0ECC70">
            <wp:extent cx="3287731" cy="1849348"/>
            <wp:effectExtent l="0" t="0" r="8255" b="0"/>
            <wp:docPr id="46" name="Chart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4561" w:rsidRPr="004733B9" w:rsidRDefault="00394561" w:rsidP="00394561">
      <w:pPr>
        <w:spacing w:after="0" w:line="240" w:lineRule="auto"/>
        <w:jc w:val="center"/>
        <w:rPr>
          <w:rFonts w:ascii="Times New Roman" w:hAnsi="Times New Roman" w:cs="Times New Roman"/>
          <w:sz w:val="24"/>
          <w:szCs w:val="24"/>
        </w:rPr>
      </w:pPr>
      <w:r w:rsidRPr="004733B9">
        <w:rPr>
          <w:rFonts w:ascii="Times New Roman" w:hAnsi="Times New Roman" w:cs="Times New Roman"/>
          <w:sz w:val="24"/>
          <w:szCs w:val="24"/>
        </w:rPr>
        <w:t xml:space="preserve">Gambar </w:t>
      </w:r>
      <w:r>
        <w:rPr>
          <w:rFonts w:ascii="Times New Roman" w:hAnsi="Times New Roman" w:cs="Times New Roman"/>
          <w:sz w:val="24"/>
          <w:szCs w:val="24"/>
        </w:rPr>
        <w:t>5</w:t>
      </w:r>
      <w:r w:rsidRPr="004733B9">
        <w:rPr>
          <w:rFonts w:ascii="Times New Roman" w:hAnsi="Times New Roman" w:cs="Times New Roman"/>
          <w:sz w:val="24"/>
          <w:szCs w:val="24"/>
        </w:rPr>
        <w:t xml:space="preserve">. Histogram nilai </w:t>
      </w:r>
      <w:r w:rsidRPr="004733B9">
        <w:rPr>
          <w:rFonts w:ascii="Times New Roman" w:hAnsi="Times New Roman" w:cs="Times New Roman"/>
          <w:i/>
          <w:sz w:val="24"/>
          <w:szCs w:val="24"/>
        </w:rPr>
        <w:t>chroma</w:t>
      </w:r>
      <w:r w:rsidRPr="004733B9">
        <w:rPr>
          <w:rFonts w:ascii="Times New Roman" w:hAnsi="Times New Roman" w:cs="Times New Roman"/>
          <w:sz w:val="24"/>
          <w:szCs w:val="24"/>
        </w:rPr>
        <w:t xml:space="preserve"> kuah burgo instan ikan gabus</w:t>
      </w:r>
    </w:p>
    <w:p w:rsidR="00394561" w:rsidRPr="004733B9" w:rsidRDefault="00394561" w:rsidP="00394561">
      <w:pPr>
        <w:spacing w:after="0" w:line="240" w:lineRule="auto"/>
        <w:jc w:val="center"/>
        <w:rPr>
          <w:rFonts w:ascii="Times New Roman" w:hAnsi="Times New Roman" w:cs="Times New Roman"/>
          <w:sz w:val="24"/>
          <w:szCs w:val="24"/>
        </w:rPr>
      </w:pPr>
    </w:p>
    <w:p w:rsidR="00394561" w:rsidRPr="004733B9" w:rsidRDefault="00394561" w:rsidP="00394561">
      <w:pPr>
        <w:spacing w:after="0" w:line="240" w:lineRule="auto"/>
        <w:ind w:firstLine="567"/>
        <w:jc w:val="both"/>
        <w:rPr>
          <w:rFonts w:ascii="Times New Roman" w:hAnsi="Times New Roman" w:cs="Times New Roman"/>
          <w:sz w:val="24"/>
          <w:szCs w:val="24"/>
          <w:lang w:val="en-US"/>
        </w:rPr>
      </w:pPr>
      <w:r w:rsidRPr="004733B9">
        <w:rPr>
          <w:rFonts w:ascii="Times New Roman" w:hAnsi="Times New Roman" w:cs="Times New Roman"/>
          <w:sz w:val="24"/>
          <w:szCs w:val="24"/>
        </w:rPr>
        <w:t xml:space="preserve">Nilai rerata </w:t>
      </w:r>
      <w:r w:rsidRPr="004733B9">
        <w:rPr>
          <w:rFonts w:ascii="Times New Roman" w:hAnsi="Times New Roman" w:cs="Times New Roman"/>
          <w:i/>
          <w:sz w:val="24"/>
          <w:szCs w:val="24"/>
        </w:rPr>
        <w:t>chroma</w:t>
      </w:r>
      <w:r w:rsidRPr="004733B9">
        <w:rPr>
          <w:rFonts w:ascii="Times New Roman" w:hAnsi="Times New Roman" w:cs="Times New Roman"/>
          <w:sz w:val="24"/>
          <w:szCs w:val="24"/>
        </w:rPr>
        <w:t xml:space="preserve"> kuah burgo instan ikan gabus sama diantara dua </w:t>
      </w:r>
      <w:r w:rsidRPr="004733B9">
        <w:rPr>
          <w:rFonts w:ascii="Times New Roman" w:hAnsi="Times New Roman" w:cs="Times New Roman"/>
          <w:sz w:val="24"/>
          <w:szCs w:val="24"/>
          <w:lang w:val="en-US"/>
        </w:rPr>
        <w:t xml:space="preserve">perlakuan tanpa penumisan </w:t>
      </w:r>
      <w:r w:rsidRPr="004733B9">
        <w:rPr>
          <w:rFonts w:ascii="Times New Roman" w:hAnsi="Times New Roman" w:cs="Times New Roman"/>
          <w:sz w:val="24"/>
          <w:szCs w:val="24"/>
        </w:rPr>
        <w:t>A</w:t>
      </w:r>
      <w:r w:rsidRPr="004733B9">
        <w:rPr>
          <w:rFonts w:ascii="Times New Roman" w:hAnsi="Times New Roman" w:cs="Times New Roman"/>
          <w:sz w:val="24"/>
          <w:szCs w:val="24"/>
          <w:vertAlign w:val="subscript"/>
        </w:rPr>
        <w:t>1</w:t>
      </w:r>
      <w:r w:rsidRPr="004733B9">
        <w:rPr>
          <w:rFonts w:ascii="Times New Roman" w:hAnsi="Times New Roman" w:cs="Times New Roman"/>
          <w:sz w:val="24"/>
          <w:szCs w:val="24"/>
        </w:rPr>
        <w:t xml:space="preserve"> dan </w:t>
      </w:r>
      <w:r w:rsidRPr="004733B9">
        <w:rPr>
          <w:rFonts w:ascii="Times New Roman" w:hAnsi="Times New Roman" w:cs="Times New Roman"/>
          <w:sz w:val="24"/>
          <w:szCs w:val="24"/>
          <w:lang w:val="en-US"/>
        </w:rPr>
        <w:t>dengan penumisan</w:t>
      </w:r>
      <w:r w:rsidRPr="004733B9">
        <w:rPr>
          <w:rFonts w:ascii="Times New Roman" w:hAnsi="Times New Roman" w:cs="Times New Roman"/>
          <w:sz w:val="24"/>
          <w:szCs w:val="24"/>
        </w:rPr>
        <w:t xml:space="preserve"> A</w:t>
      </w:r>
      <w:r w:rsidRPr="004733B9">
        <w:rPr>
          <w:rFonts w:ascii="Times New Roman" w:hAnsi="Times New Roman" w:cs="Times New Roman"/>
          <w:sz w:val="24"/>
          <w:szCs w:val="24"/>
          <w:vertAlign w:val="subscript"/>
        </w:rPr>
        <w:t>2</w:t>
      </w:r>
      <w:r w:rsidRPr="004733B9">
        <w:rPr>
          <w:rFonts w:ascii="Times New Roman" w:hAnsi="Times New Roman" w:cs="Times New Roman"/>
          <w:sz w:val="24"/>
          <w:szCs w:val="24"/>
        </w:rPr>
        <w:t xml:space="preserve"> yaitu 17,6</w:t>
      </w:r>
      <w:r w:rsidRPr="004733B9">
        <w:rPr>
          <w:rFonts w:ascii="Times New Roman" w:hAnsi="Times New Roman" w:cs="Times New Roman"/>
          <w:sz w:val="24"/>
          <w:szCs w:val="24"/>
          <w:lang w:val="en-US"/>
        </w:rPr>
        <w:t>6</w:t>
      </w:r>
      <w:r w:rsidRPr="004733B9">
        <w:rPr>
          <w:rFonts w:ascii="Times New Roman" w:hAnsi="Times New Roman" w:cs="Times New Roman"/>
          <w:sz w:val="24"/>
          <w:szCs w:val="24"/>
        </w:rPr>
        <w:t>%.</w:t>
      </w:r>
    </w:p>
    <w:p w:rsidR="00394561" w:rsidRDefault="00394561" w:rsidP="00394561">
      <w:pPr>
        <w:spacing w:after="0" w:line="240" w:lineRule="auto"/>
        <w:ind w:firstLine="567"/>
        <w:jc w:val="both"/>
        <w:rPr>
          <w:rFonts w:ascii="Times New Roman" w:hAnsi="Times New Roman" w:cs="Times New Roman"/>
          <w:sz w:val="24"/>
          <w:szCs w:val="24"/>
        </w:rPr>
      </w:pPr>
    </w:p>
    <w:p w:rsidR="00394561" w:rsidRPr="004733B9" w:rsidRDefault="00394561" w:rsidP="00394561">
      <w:pPr>
        <w:spacing w:after="0" w:line="240" w:lineRule="auto"/>
        <w:jc w:val="both"/>
        <w:rPr>
          <w:rFonts w:ascii="Times New Roman" w:hAnsi="Times New Roman" w:cs="Times New Roman"/>
          <w:b/>
          <w:i/>
          <w:sz w:val="24"/>
          <w:szCs w:val="24"/>
        </w:rPr>
      </w:pPr>
      <w:r w:rsidRPr="004733B9">
        <w:rPr>
          <w:rFonts w:ascii="Times New Roman" w:hAnsi="Times New Roman" w:cs="Times New Roman"/>
          <w:b/>
          <w:i/>
          <w:sz w:val="24"/>
          <w:szCs w:val="24"/>
        </w:rPr>
        <w:t>Hue</w:t>
      </w:r>
    </w:p>
    <w:p w:rsidR="00394561" w:rsidRPr="004733B9"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 xml:space="preserve">Nilai </w:t>
      </w:r>
      <w:r w:rsidRPr="004733B9">
        <w:rPr>
          <w:rFonts w:ascii="Times New Roman" w:hAnsi="Times New Roman" w:cs="Times New Roman"/>
          <w:i/>
          <w:sz w:val="24"/>
          <w:szCs w:val="24"/>
        </w:rPr>
        <w:t>hue</w:t>
      </w:r>
      <w:r w:rsidRPr="004733B9">
        <w:rPr>
          <w:rFonts w:ascii="Times New Roman" w:hAnsi="Times New Roman" w:cs="Times New Roman"/>
          <w:sz w:val="24"/>
          <w:szCs w:val="24"/>
        </w:rPr>
        <w:t xml:space="preserve"> adalah karakteristik warna berdasarkan cahaya yang dipantulkan oleh objek yang merupakan nilai keseluruhan yang didominasi pada suatu produk atau warna produk. Nilai rata-rata </w:t>
      </w:r>
      <w:r w:rsidRPr="004733B9">
        <w:rPr>
          <w:rFonts w:ascii="Times New Roman" w:hAnsi="Times New Roman" w:cs="Times New Roman"/>
          <w:i/>
          <w:sz w:val="24"/>
          <w:szCs w:val="24"/>
        </w:rPr>
        <w:t>hue</w:t>
      </w:r>
      <w:r w:rsidRPr="004733B9">
        <w:rPr>
          <w:rFonts w:ascii="Times New Roman" w:hAnsi="Times New Roman" w:cs="Times New Roman"/>
          <w:sz w:val="24"/>
          <w:szCs w:val="24"/>
        </w:rPr>
        <w:t xml:space="preserve"> yang diperoleh pada kuah burgo instan ikan gabus berkisar antara 60,4 -  61,2. Jadi nilai rata-rata kuah burgo instan ikan gabus dapat digolongkan ke dalam kriteria </w:t>
      </w:r>
      <w:r w:rsidRPr="004733B9">
        <w:rPr>
          <w:rFonts w:ascii="Times New Roman" w:hAnsi="Times New Roman" w:cs="Times New Roman"/>
          <w:i/>
          <w:sz w:val="24"/>
          <w:szCs w:val="24"/>
        </w:rPr>
        <w:t>yellow red</w:t>
      </w:r>
      <w:r w:rsidRPr="004733B9">
        <w:rPr>
          <w:rFonts w:ascii="Times New Roman" w:hAnsi="Times New Roman" w:cs="Times New Roman"/>
          <w:sz w:val="24"/>
          <w:szCs w:val="24"/>
        </w:rPr>
        <w:t xml:space="preserve"> (YR) berdasarkan panjang gelombang. Histogram rerata nilai kadar </w:t>
      </w:r>
      <w:r w:rsidRPr="004733B9">
        <w:rPr>
          <w:rFonts w:ascii="Times New Roman" w:hAnsi="Times New Roman" w:cs="Times New Roman"/>
          <w:i/>
          <w:sz w:val="24"/>
          <w:szCs w:val="24"/>
        </w:rPr>
        <w:t>hue</w:t>
      </w:r>
      <w:r w:rsidRPr="004733B9">
        <w:rPr>
          <w:rFonts w:ascii="Times New Roman" w:hAnsi="Times New Roman" w:cs="Times New Roman"/>
          <w:sz w:val="24"/>
          <w:szCs w:val="24"/>
        </w:rPr>
        <w:t xml:space="preserve"> kuah burgo instan ikan gabus dapat dilihat pada Gambar </w:t>
      </w:r>
      <w:r>
        <w:rPr>
          <w:rFonts w:ascii="Times New Roman" w:hAnsi="Times New Roman" w:cs="Times New Roman"/>
          <w:sz w:val="24"/>
          <w:szCs w:val="24"/>
        </w:rPr>
        <w:t>6</w:t>
      </w:r>
      <w:r w:rsidRPr="004733B9">
        <w:rPr>
          <w:rFonts w:ascii="Times New Roman" w:hAnsi="Times New Roman" w:cs="Times New Roman"/>
          <w:sz w:val="24"/>
          <w:szCs w:val="24"/>
        </w:rPr>
        <w:t>.</w:t>
      </w:r>
    </w:p>
    <w:p w:rsidR="00394561" w:rsidRPr="004733B9" w:rsidRDefault="00394561" w:rsidP="00394561">
      <w:pPr>
        <w:spacing w:after="0" w:line="240" w:lineRule="auto"/>
        <w:jc w:val="center"/>
        <w:rPr>
          <w:rFonts w:ascii="Times New Roman" w:hAnsi="Times New Roman" w:cs="Times New Roman"/>
          <w:sz w:val="24"/>
          <w:szCs w:val="24"/>
        </w:rPr>
      </w:pPr>
      <w:r w:rsidRPr="004733B9">
        <w:rPr>
          <w:rFonts w:ascii="Times New Roman" w:hAnsi="Times New Roman" w:cs="Times New Roman"/>
          <w:noProof/>
          <w:sz w:val="24"/>
          <w:szCs w:val="24"/>
        </w:rPr>
        <w:lastRenderedPageBreak/>
        <w:drawing>
          <wp:inline distT="0" distB="0" distL="0" distR="0" wp14:anchorId="6EC5D0E2" wp14:editId="35EB5308">
            <wp:extent cx="2829464" cy="1548765"/>
            <wp:effectExtent l="0" t="0" r="0" b="0"/>
            <wp:docPr id="47"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4561" w:rsidRPr="004733B9" w:rsidRDefault="00394561" w:rsidP="00394561">
      <w:pPr>
        <w:spacing w:after="0" w:line="240" w:lineRule="auto"/>
        <w:jc w:val="center"/>
        <w:rPr>
          <w:rFonts w:ascii="Times New Roman" w:hAnsi="Times New Roman" w:cs="Times New Roman"/>
          <w:sz w:val="24"/>
          <w:szCs w:val="24"/>
          <w:lang w:val="en-US"/>
        </w:rPr>
      </w:pPr>
      <w:r w:rsidRPr="004733B9">
        <w:rPr>
          <w:rFonts w:ascii="Times New Roman" w:hAnsi="Times New Roman" w:cs="Times New Roman"/>
          <w:sz w:val="24"/>
          <w:szCs w:val="24"/>
        </w:rPr>
        <w:t xml:space="preserve">Gambar </w:t>
      </w:r>
      <w:r>
        <w:rPr>
          <w:rFonts w:ascii="Times New Roman" w:hAnsi="Times New Roman" w:cs="Times New Roman"/>
          <w:sz w:val="24"/>
          <w:szCs w:val="24"/>
        </w:rPr>
        <w:t>6</w:t>
      </w:r>
      <w:r w:rsidRPr="004733B9">
        <w:rPr>
          <w:rFonts w:ascii="Times New Roman" w:hAnsi="Times New Roman" w:cs="Times New Roman"/>
          <w:sz w:val="24"/>
          <w:szCs w:val="24"/>
        </w:rPr>
        <w:t xml:space="preserve">. Histogram nilai </w:t>
      </w:r>
      <w:r w:rsidRPr="004733B9">
        <w:rPr>
          <w:rFonts w:ascii="Times New Roman" w:hAnsi="Times New Roman" w:cs="Times New Roman"/>
          <w:i/>
          <w:sz w:val="24"/>
          <w:szCs w:val="24"/>
        </w:rPr>
        <w:t>hue</w:t>
      </w:r>
      <w:r w:rsidRPr="004733B9">
        <w:rPr>
          <w:rFonts w:ascii="Times New Roman" w:hAnsi="Times New Roman" w:cs="Times New Roman"/>
          <w:sz w:val="24"/>
          <w:szCs w:val="24"/>
        </w:rPr>
        <w:t xml:space="preserve"> kaldu burgo instan ikan gabus</w:t>
      </w:r>
    </w:p>
    <w:p w:rsidR="00394561" w:rsidRPr="004733B9" w:rsidRDefault="00394561" w:rsidP="00394561">
      <w:pPr>
        <w:spacing w:after="0" w:line="240" w:lineRule="auto"/>
        <w:jc w:val="center"/>
        <w:rPr>
          <w:rFonts w:ascii="Times New Roman" w:hAnsi="Times New Roman" w:cs="Times New Roman"/>
          <w:sz w:val="24"/>
          <w:szCs w:val="24"/>
          <w:lang w:val="en-US"/>
        </w:rPr>
      </w:pPr>
    </w:p>
    <w:p w:rsidR="00394561" w:rsidRPr="004733B9"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 xml:space="preserve">Pada </w:t>
      </w:r>
      <w:r w:rsidRPr="004733B9">
        <w:rPr>
          <w:rFonts w:ascii="Times New Roman" w:hAnsi="Times New Roman" w:cs="Times New Roman"/>
          <w:sz w:val="24"/>
          <w:szCs w:val="24"/>
          <w:lang w:val="en-US"/>
        </w:rPr>
        <w:t>perlakuan tanpa penumisan</w:t>
      </w:r>
      <w:r w:rsidRPr="004733B9">
        <w:rPr>
          <w:rFonts w:ascii="Times New Roman" w:hAnsi="Times New Roman" w:cs="Times New Roman"/>
          <w:sz w:val="24"/>
          <w:szCs w:val="24"/>
        </w:rPr>
        <w:t xml:space="preserve"> A</w:t>
      </w:r>
      <w:r w:rsidRPr="004733B9">
        <w:rPr>
          <w:rFonts w:ascii="Times New Roman" w:hAnsi="Times New Roman" w:cs="Times New Roman"/>
          <w:sz w:val="24"/>
          <w:szCs w:val="24"/>
          <w:vertAlign w:val="subscript"/>
        </w:rPr>
        <w:t>1</w:t>
      </w:r>
      <w:r w:rsidRPr="004733B9">
        <w:rPr>
          <w:rFonts w:ascii="Times New Roman" w:hAnsi="Times New Roman" w:cs="Times New Roman"/>
          <w:sz w:val="24"/>
          <w:szCs w:val="24"/>
        </w:rPr>
        <w:t xml:space="preserve"> diperoleh nilai hue terendah dengan rata-rata nilai 60,4 sedangkan pada </w:t>
      </w:r>
      <w:r w:rsidRPr="004733B9">
        <w:rPr>
          <w:rFonts w:ascii="Times New Roman" w:hAnsi="Times New Roman" w:cs="Times New Roman"/>
          <w:sz w:val="24"/>
          <w:szCs w:val="24"/>
          <w:lang w:val="en-US"/>
        </w:rPr>
        <w:t>perlakuan dengan penumisan</w:t>
      </w:r>
      <w:r w:rsidRPr="004733B9">
        <w:rPr>
          <w:rFonts w:ascii="Times New Roman" w:hAnsi="Times New Roman" w:cs="Times New Roman"/>
          <w:sz w:val="24"/>
          <w:szCs w:val="24"/>
        </w:rPr>
        <w:t xml:space="preserve"> A</w:t>
      </w:r>
      <w:r w:rsidRPr="004733B9">
        <w:rPr>
          <w:rFonts w:ascii="Times New Roman" w:hAnsi="Times New Roman" w:cs="Times New Roman"/>
          <w:sz w:val="24"/>
          <w:szCs w:val="24"/>
          <w:vertAlign w:val="subscript"/>
        </w:rPr>
        <w:t>2</w:t>
      </w:r>
      <w:r w:rsidRPr="004733B9">
        <w:rPr>
          <w:rFonts w:ascii="Times New Roman" w:hAnsi="Times New Roman" w:cs="Times New Roman"/>
          <w:sz w:val="24"/>
          <w:szCs w:val="24"/>
        </w:rPr>
        <w:t xml:space="preserve"> diperoleh nilai rata-rata hue tertinggi dengan rata-rata nilai 61,2.</w:t>
      </w:r>
    </w:p>
    <w:p w:rsidR="00394561"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 xml:space="preserve">Hasil analisis keragaman menunjukkan bahwa </w:t>
      </w:r>
      <w:r w:rsidRPr="004733B9">
        <w:rPr>
          <w:rFonts w:ascii="Times New Roman" w:hAnsi="Times New Roman" w:cs="Times New Roman"/>
          <w:sz w:val="24"/>
          <w:szCs w:val="24"/>
          <w:lang w:val="en-US"/>
        </w:rPr>
        <w:t>perlakuan tanpa penumisan</w:t>
      </w:r>
      <w:r w:rsidRPr="004733B9">
        <w:rPr>
          <w:rFonts w:ascii="Times New Roman" w:hAnsi="Times New Roman" w:cs="Times New Roman"/>
          <w:sz w:val="24"/>
          <w:szCs w:val="24"/>
        </w:rPr>
        <w:t xml:space="preserve"> dan </w:t>
      </w:r>
      <w:r w:rsidRPr="004733B9">
        <w:rPr>
          <w:rFonts w:ascii="Times New Roman" w:hAnsi="Times New Roman" w:cs="Times New Roman"/>
          <w:sz w:val="24"/>
          <w:szCs w:val="24"/>
          <w:lang w:val="en-US"/>
        </w:rPr>
        <w:t>dengan penumisan</w:t>
      </w:r>
      <w:r w:rsidRPr="004733B9">
        <w:rPr>
          <w:rFonts w:ascii="Times New Roman" w:hAnsi="Times New Roman" w:cs="Times New Roman"/>
          <w:sz w:val="24"/>
          <w:szCs w:val="24"/>
        </w:rPr>
        <w:t xml:space="preserve"> tidak berpengaruh nyata pada taraf uji 5% terhadap nilai hue kuah burgo instan ikan gabus yang dihasilkan. Oleh karena itu tidak dilakukan uji lanjut pada pengujian hue. Nilai hue mewakili panjang gelombang dominan yang akan menentukan kriteria warna yang dihasilkan berdasarkan ketentuan</w:t>
      </w:r>
      <w:r w:rsidRPr="004733B9">
        <w:rPr>
          <w:rFonts w:ascii="Times New Roman" w:hAnsi="Times New Roman" w:cs="Times New Roman"/>
          <w:sz w:val="24"/>
          <w:szCs w:val="24"/>
          <w:lang w:val="en-US"/>
        </w:rPr>
        <w:t>padaTabel 2</w:t>
      </w:r>
      <w:r w:rsidRPr="004733B9">
        <w:rPr>
          <w:rFonts w:ascii="Times New Roman" w:hAnsi="Times New Roman" w:cs="Times New Roman"/>
          <w:sz w:val="24"/>
          <w:szCs w:val="24"/>
        </w:rPr>
        <w:t>.</w:t>
      </w:r>
    </w:p>
    <w:p w:rsidR="00394561" w:rsidRPr="006A1D3D" w:rsidRDefault="00394561" w:rsidP="00394561">
      <w:pPr>
        <w:spacing w:after="0" w:line="240" w:lineRule="auto"/>
        <w:ind w:firstLine="567"/>
        <w:jc w:val="both"/>
        <w:rPr>
          <w:rFonts w:ascii="Times New Roman" w:hAnsi="Times New Roman" w:cs="Times New Roman"/>
          <w:sz w:val="24"/>
          <w:szCs w:val="24"/>
        </w:rPr>
      </w:pPr>
    </w:p>
    <w:p w:rsidR="00394561" w:rsidRPr="004733B9" w:rsidRDefault="00394561" w:rsidP="00394561">
      <w:pPr>
        <w:spacing w:after="0" w:line="240" w:lineRule="auto"/>
        <w:jc w:val="both"/>
        <w:rPr>
          <w:rFonts w:ascii="Times New Roman" w:hAnsi="Times New Roman" w:cs="Times New Roman"/>
          <w:sz w:val="24"/>
          <w:szCs w:val="24"/>
          <w:lang w:val="en-US"/>
        </w:rPr>
      </w:pPr>
      <w:r w:rsidRPr="004733B9">
        <w:rPr>
          <w:rFonts w:ascii="Times New Roman" w:eastAsia="Calibri" w:hAnsi="Times New Roman" w:cs="Times New Roman"/>
          <w:sz w:val="24"/>
          <w:szCs w:val="24"/>
        </w:rPr>
        <w:t>Tabel</w:t>
      </w:r>
      <w:r w:rsidRPr="004733B9">
        <w:rPr>
          <w:rFonts w:ascii="Times New Roman" w:hAnsi="Times New Roman" w:cs="Times New Roman"/>
          <w:sz w:val="24"/>
          <w:szCs w:val="24"/>
          <w:lang w:val="en-US"/>
        </w:rPr>
        <w:t xml:space="preserve"> 2</w:t>
      </w:r>
      <w:r w:rsidRPr="004733B9">
        <w:rPr>
          <w:rFonts w:ascii="Times New Roman" w:eastAsia="Calibri" w:hAnsi="Times New Roman" w:cs="Times New Roman"/>
          <w:sz w:val="24"/>
          <w:szCs w:val="24"/>
        </w:rPr>
        <w:t>. Penentuan warna berdasarkan panjang gelombang (</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i/>
          <w:sz w:val="24"/>
          <w:szCs w:val="24"/>
        </w:rPr>
        <w:t>hue</w:t>
      </w:r>
      <w:r w:rsidRPr="004733B9">
        <w:rPr>
          <w:rFonts w:ascii="Times New Roman" w:eastAsia="Calibri" w:hAnsi="Times New Roman" w:cs="Times New Roman"/>
          <w:sz w:val="24"/>
          <w:szCs w:val="24"/>
        </w:rPr>
        <w:t>)</w:t>
      </w:r>
    </w:p>
    <w:tbl>
      <w:tblPr>
        <w:tblW w:w="0" w:type="auto"/>
        <w:tblBorders>
          <w:top w:val="single" w:sz="4" w:space="0" w:color="auto"/>
          <w:bottom w:val="single" w:sz="4" w:space="0" w:color="auto"/>
        </w:tblBorders>
        <w:tblLook w:val="04A0" w:firstRow="1" w:lastRow="0" w:firstColumn="1" w:lastColumn="0" w:noHBand="0" w:noVBand="1"/>
      </w:tblPr>
      <w:tblGrid>
        <w:gridCol w:w="1526"/>
        <w:gridCol w:w="3685"/>
        <w:gridCol w:w="3828"/>
      </w:tblGrid>
      <w:tr w:rsidR="00394561" w:rsidRPr="004733B9" w:rsidTr="00ED72D5">
        <w:tc>
          <w:tcPr>
            <w:tcW w:w="1526" w:type="dxa"/>
            <w:tcBorders>
              <w:top w:val="single" w:sz="4" w:space="0" w:color="auto"/>
              <w:bottom w:val="single" w:sz="4" w:space="0" w:color="auto"/>
            </w:tcBorders>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NO</w:t>
            </w:r>
          </w:p>
        </w:tc>
        <w:tc>
          <w:tcPr>
            <w:tcW w:w="3685" w:type="dxa"/>
            <w:tcBorders>
              <w:top w:val="single" w:sz="4" w:space="0" w:color="auto"/>
              <w:bottom w:val="single" w:sz="4" w:space="0" w:color="auto"/>
            </w:tcBorders>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Kriteria Warna</w:t>
            </w:r>
          </w:p>
        </w:tc>
        <w:tc>
          <w:tcPr>
            <w:tcW w:w="3828" w:type="dxa"/>
            <w:tcBorders>
              <w:top w:val="single" w:sz="4" w:space="0" w:color="auto"/>
              <w:bottom w:val="single" w:sz="4" w:space="0" w:color="auto"/>
            </w:tcBorders>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 xml:space="preserve">Kisaran </w:t>
            </w:r>
            <w:r w:rsidRPr="004733B9">
              <w:rPr>
                <w:rFonts w:ascii="Times New Roman" w:eastAsia="Calibri" w:hAnsi="Times New Roman" w:cs="Times New Roman"/>
                <w:i/>
                <w:sz w:val="24"/>
                <w:szCs w:val="24"/>
              </w:rPr>
              <w:t>hue</w:t>
            </w:r>
          </w:p>
        </w:tc>
      </w:tr>
      <w:tr w:rsidR="00394561" w:rsidRPr="004733B9" w:rsidTr="00ED72D5">
        <w:tc>
          <w:tcPr>
            <w:tcW w:w="1526" w:type="dxa"/>
            <w:tcBorders>
              <w:top w:val="single" w:sz="4" w:space="0" w:color="auto"/>
            </w:tcBorders>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1</w:t>
            </w:r>
          </w:p>
        </w:tc>
        <w:tc>
          <w:tcPr>
            <w:tcW w:w="3685" w:type="dxa"/>
            <w:tcBorders>
              <w:top w:val="single" w:sz="4" w:space="0" w:color="auto"/>
            </w:tcBorders>
            <w:shd w:val="clear" w:color="auto" w:fill="auto"/>
          </w:tcPr>
          <w:p w:rsidR="00394561" w:rsidRPr="004733B9" w:rsidRDefault="00394561" w:rsidP="00394561">
            <w:pPr>
              <w:tabs>
                <w:tab w:val="center" w:pos="1545"/>
              </w:tabs>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Red Purple</w:t>
            </w:r>
            <w:r w:rsidRPr="004733B9">
              <w:rPr>
                <w:rFonts w:ascii="Times New Roman" w:eastAsia="Calibri" w:hAnsi="Times New Roman" w:cs="Times New Roman"/>
                <w:sz w:val="24"/>
                <w:szCs w:val="24"/>
              </w:rPr>
              <w:t>(RP)</w:t>
            </w:r>
          </w:p>
        </w:tc>
        <w:tc>
          <w:tcPr>
            <w:tcW w:w="3828" w:type="dxa"/>
            <w:tcBorders>
              <w:top w:val="single" w:sz="4" w:space="0" w:color="auto"/>
            </w:tcBorders>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vertAlign w:val="subscript"/>
              </w:rPr>
            </w:pPr>
            <w:r w:rsidRPr="004733B9">
              <w:rPr>
                <w:rFonts w:ascii="Times New Roman" w:eastAsia="Calibri" w:hAnsi="Times New Roman" w:cs="Times New Roman"/>
                <w:sz w:val="24"/>
                <w:szCs w:val="24"/>
              </w:rPr>
              <w:t>342</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-18</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2</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 xml:space="preserve">Red </w:t>
            </w:r>
            <w:r w:rsidRPr="004733B9">
              <w:rPr>
                <w:rFonts w:ascii="Times New Roman" w:eastAsia="Calibri" w:hAnsi="Times New Roman" w:cs="Times New Roman"/>
                <w:sz w:val="24"/>
                <w:szCs w:val="24"/>
              </w:rPr>
              <w:t>(R)</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18</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-54</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3</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 xml:space="preserve">Yellow Red </w:t>
            </w:r>
            <w:r w:rsidRPr="004733B9">
              <w:rPr>
                <w:rFonts w:ascii="Times New Roman" w:eastAsia="Calibri" w:hAnsi="Times New Roman" w:cs="Times New Roman"/>
                <w:sz w:val="24"/>
                <w:szCs w:val="24"/>
              </w:rPr>
              <w:t>(YR)</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vertAlign w:val="subscript"/>
              </w:rPr>
            </w:pPr>
            <w:r w:rsidRPr="004733B9">
              <w:rPr>
                <w:rFonts w:ascii="Times New Roman" w:eastAsia="Calibri" w:hAnsi="Times New Roman" w:cs="Times New Roman"/>
                <w:sz w:val="24"/>
                <w:szCs w:val="24"/>
              </w:rPr>
              <w:t>54</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-90</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4</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 xml:space="preserve">Yellow </w:t>
            </w:r>
            <w:r w:rsidRPr="004733B9">
              <w:rPr>
                <w:rFonts w:ascii="Times New Roman" w:eastAsia="Calibri" w:hAnsi="Times New Roman" w:cs="Times New Roman"/>
                <w:sz w:val="24"/>
                <w:szCs w:val="24"/>
              </w:rPr>
              <w:t>(Y)</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90</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-126</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5</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 xml:space="preserve">Yellow Green </w:t>
            </w:r>
            <w:r w:rsidRPr="004733B9">
              <w:rPr>
                <w:rFonts w:ascii="Times New Roman" w:eastAsia="Calibri" w:hAnsi="Times New Roman" w:cs="Times New Roman"/>
                <w:sz w:val="24"/>
                <w:szCs w:val="24"/>
              </w:rPr>
              <w:t>(YG)</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vertAlign w:val="subscript"/>
              </w:rPr>
            </w:pPr>
            <w:r w:rsidRPr="004733B9">
              <w:rPr>
                <w:rFonts w:ascii="Times New Roman" w:eastAsia="Calibri" w:hAnsi="Times New Roman" w:cs="Times New Roman"/>
                <w:sz w:val="24"/>
                <w:szCs w:val="24"/>
              </w:rPr>
              <w:t>126</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-162</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6</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Green</w:t>
            </w:r>
            <w:r w:rsidRPr="004733B9">
              <w:rPr>
                <w:rFonts w:ascii="Times New Roman" w:eastAsia="Calibri" w:hAnsi="Times New Roman" w:cs="Times New Roman"/>
                <w:sz w:val="24"/>
                <w:szCs w:val="24"/>
              </w:rPr>
              <w:t xml:space="preserve"> (G)</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162</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-198</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7</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 xml:space="preserve">Blue Green </w:t>
            </w:r>
            <w:r w:rsidRPr="004733B9">
              <w:rPr>
                <w:rFonts w:ascii="Times New Roman" w:eastAsia="Calibri" w:hAnsi="Times New Roman" w:cs="Times New Roman"/>
                <w:sz w:val="24"/>
                <w:szCs w:val="24"/>
              </w:rPr>
              <w:t>(BG)</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vertAlign w:val="subscript"/>
              </w:rPr>
            </w:pPr>
            <w:r w:rsidRPr="004733B9">
              <w:rPr>
                <w:rFonts w:ascii="Times New Roman" w:eastAsia="Calibri" w:hAnsi="Times New Roman" w:cs="Times New Roman"/>
                <w:sz w:val="24"/>
                <w:szCs w:val="24"/>
              </w:rPr>
              <w:t>198</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-234</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8</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Blue</w:t>
            </w:r>
            <w:r w:rsidRPr="004733B9">
              <w:rPr>
                <w:rFonts w:ascii="Times New Roman" w:eastAsia="Calibri" w:hAnsi="Times New Roman" w:cs="Times New Roman"/>
                <w:sz w:val="24"/>
                <w:szCs w:val="24"/>
              </w:rPr>
              <w:t xml:space="preserve"> (B)</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234</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-270</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9</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Blue Purple</w:t>
            </w:r>
            <w:r w:rsidRPr="004733B9">
              <w:rPr>
                <w:rFonts w:ascii="Times New Roman" w:eastAsia="Calibri" w:hAnsi="Times New Roman" w:cs="Times New Roman"/>
                <w:sz w:val="24"/>
                <w:szCs w:val="24"/>
              </w:rPr>
              <w:t xml:space="preserve"> (BP)</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vertAlign w:val="subscript"/>
              </w:rPr>
            </w:pPr>
            <w:r w:rsidRPr="004733B9">
              <w:rPr>
                <w:rFonts w:ascii="Times New Roman" w:eastAsia="Calibri" w:hAnsi="Times New Roman" w:cs="Times New Roman"/>
                <w:sz w:val="24"/>
                <w:szCs w:val="24"/>
              </w:rPr>
              <w:t>270</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-306</w:t>
            </w:r>
            <w:r w:rsidRPr="004733B9">
              <w:rPr>
                <w:rFonts w:ascii="Times New Roman" w:eastAsia="Calibri" w:hAnsi="Times New Roman" w:cs="Times New Roman"/>
                <w:sz w:val="24"/>
                <w:szCs w:val="24"/>
                <w:vertAlign w:val="superscript"/>
              </w:rPr>
              <w:t>0</w:t>
            </w:r>
          </w:p>
        </w:tc>
      </w:tr>
      <w:tr w:rsidR="00394561" w:rsidRPr="004733B9" w:rsidTr="00ED72D5">
        <w:tc>
          <w:tcPr>
            <w:tcW w:w="1526"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10</w:t>
            </w:r>
          </w:p>
        </w:tc>
        <w:tc>
          <w:tcPr>
            <w:tcW w:w="3685"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i/>
                <w:sz w:val="24"/>
                <w:szCs w:val="24"/>
              </w:rPr>
              <w:t>Purple</w:t>
            </w:r>
            <w:r w:rsidRPr="004733B9">
              <w:rPr>
                <w:rFonts w:ascii="Times New Roman" w:eastAsia="Calibri" w:hAnsi="Times New Roman" w:cs="Times New Roman"/>
                <w:sz w:val="24"/>
                <w:szCs w:val="24"/>
              </w:rPr>
              <w:t xml:space="preserve"> (P)</w:t>
            </w:r>
          </w:p>
        </w:tc>
        <w:tc>
          <w:tcPr>
            <w:tcW w:w="3828" w:type="dxa"/>
            <w:shd w:val="clear" w:color="auto" w:fill="auto"/>
          </w:tcPr>
          <w:p w:rsidR="00394561" w:rsidRPr="004733B9" w:rsidRDefault="00394561" w:rsidP="00394561">
            <w:pPr>
              <w:spacing w:after="0" w:line="240" w:lineRule="auto"/>
              <w:jc w:val="center"/>
              <w:rPr>
                <w:rFonts w:ascii="Times New Roman" w:eastAsia="Calibri" w:hAnsi="Times New Roman" w:cs="Times New Roman"/>
                <w:sz w:val="24"/>
                <w:szCs w:val="24"/>
              </w:rPr>
            </w:pPr>
            <w:r w:rsidRPr="004733B9">
              <w:rPr>
                <w:rFonts w:ascii="Times New Roman" w:eastAsia="Calibri" w:hAnsi="Times New Roman" w:cs="Times New Roman"/>
                <w:sz w:val="24"/>
                <w:szCs w:val="24"/>
              </w:rPr>
              <w:t>306</w:t>
            </w:r>
            <w:r w:rsidRPr="004733B9">
              <w:rPr>
                <w:rFonts w:ascii="Times New Roman" w:eastAsia="Calibri" w:hAnsi="Times New Roman" w:cs="Times New Roman"/>
                <w:sz w:val="24"/>
                <w:szCs w:val="24"/>
                <w:vertAlign w:val="superscript"/>
              </w:rPr>
              <w:t>0</w:t>
            </w:r>
            <w:r w:rsidRPr="004733B9">
              <w:rPr>
                <w:rFonts w:ascii="Times New Roman" w:eastAsia="Calibri" w:hAnsi="Times New Roman" w:cs="Times New Roman"/>
                <w:sz w:val="24"/>
                <w:szCs w:val="24"/>
              </w:rPr>
              <w:t>-342</w:t>
            </w:r>
            <w:r w:rsidRPr="004733B9">
              <w:rPr>
                <w:rFonts w:ascii="Times New Roman" w:eastAsia="Calibri" w:hAnsi="Times New Roman" w:cs="Times New Roman"/>
                <w:sz w:val="24"/>
                <w:szCs w:val="24"/>
                <w:vertAlign w:val="superscript"/>
              </w:rPr>
              <w:t>0</w:t>
            </w:r>
          </w:p>
        </w:tc>
      </w:tr>
    </w:tbl>
    <w:p w:rsidR="00394561" w:rsidRPr="004733B9" w:rsidRDefault="00394561" w:rsidP="00394561">
      <w:pPr>
        <w:spacing w:after="0" w:line="240" w:lineRule="auto"/>
        <w:jc w:val="both"/>
        <w:rPr>
          <w:rFonts w:ascii="Times New Roman" w:hAnsi="Times New Roman" w:cs="Times New Roman"/>
          <w:sz w:val="24"/>
          <w:szCs w:val="24"/>
          <w:lang w:val="en-US"/>
        </w:rPr>
      </w:pPr>
    </w:p>
    <w:p w:rsidR="00394561" w:rsidRPr="004733B9" w:rsidRDefault="00394561" w:rsidP="00394561">
      <w:pPr>
        <w:spacing w:after="0" w:line="240" w:lineRule="auto"/>
        <w:ind w:firstLine="567"/>
        <w:jc w:val="both"/>
        <w:rPr>
          <w:rFonts w:ascii="Times New Roman" w:hAnsi="Times New Roman" w:cs="Times New Roman"/>
          <w:sz w:val="24"/>
          <w:szCs w:val="24"/>
        </w:rPr>
      </w:pPr>
      <w:r w:rsidRPr="004733B9">
        <w:rPr>
          <w:rFonts w:ascii="Times New Roman" w:hAnsi="Times New Roman" w:cs="Times New Roman"/>
          <w:sz w:val="24"/>
          <w:szCs w:val="24"/>
        </w:rPr>
        <w:t xml:space="preserve">Nilai hue yang diperoleh pada semua perlakuan memiliki kriteria warna </w:t>
      </w:r>
      <w:r w:rsidRPr="004733B9">
        <w:rPr>
          <w:rFonts w:ascii="Times New Roman" w:hAnsi="Times New Roman" w:cs="Times New Roman"/>
          <w:i/>
          <w:sz w:val="24"/>
          <w:szCs w:val="24"/>
        </w:rPr>
        <w:t>yellow red</w:t>
      </w:r>
      <w:r w:rsidRPr="004733B9">
        <w:rPr>
          <w:rFonts w:ascii="Times New Roman" w:hAnsi="Times New Roman" w:cs="Times New Roman"/>
          <w:sz w:val="24"/>
          <w:szCs w:val="24"/>
        </w:rPr>
        <w:t xml:space="preserve"> (YR). Warna kekuningan pada kuah burgo instan ikan gabus yang dihasilkan disebabkan oleh reaksi pencokelatan non enzimatis (reaksi </w:t>
      </w:r>
      <w:r w:rsidRPr="004733B9">
        <w:rPr>
          <w:rFonts w:ascii="Times New Roman" w:hAnsi="Times New Roman" w:cs="Times New Roman"/>
          <w:i/>
          <w:sz w:val="24"/>
          <w:szCs w:val="24"/>
        </w:rPr>
        <w:t>Maillard</w:t>
      </w:r>
      <w:r w:rsidRPr="004733B9">
        <w:rPr>
          <w:rFonts w:ascii="Times New Roman" w:hAnsi="Times New Roman" w:cs="Times New Roman"/>
          <w:sz w:val="24"/>
          <w:szCs w:val="24"/>
        </w:rPr>
        <w:t xml:space="preserve">) yang terjadi saat proses pengovenan. Reaksi </w:t>
      </w:r>
      <w:r w:rsidRPr="004733B9">
        <w:rPr>
          <w:rFonts w:ascii="Times New Roman" w:hAnsi="Times New Roman" w:cs="Times New Roman"/>
          <w:i/>
          <w:sz w:val="24"/>
          <w:szCs w:val="24"/>
        </w:rPr>
        <w:t>Maillard</w:t>
      </w:r>
      <w:r w:rsidRPr="004733B9">
        <w:rPr>
          <w:rFonts w:ascii="Times New Roman" w:hAnsi="Times New Roman" w:cs="Times New Roman"/>
          <w:sz w:val="24"/>
          <w:szCs w:val="24"/>
        </w:rPr>
        <w:t xml:space="preserve"> adalah reaksi antara gula pereduksi dengan gugus amina primer yang menghasilkan warna c</w:t>
      </w:r>
      <w:r>
        <w:rPr>
          <w:rFonts w:ascii="Times New Roman" w:hAnsi="Times New Roman" w:cs="Times New Roman"/>
          <w:sz w:val="24"/>
          <w:szCs w:val="24"/>
        </w:rPr>
        <w:t>okelat yang disebut melanoidin [19]</w:t>
      </w:r>
      <w:r w:rsidRPr="004733B9">
        <w:rPr>
          <w:rFonts w:ascii="Times New Roman" w:hAnsi="Times New Roman" w:cs="Times New Roman"/>
          <w:sz w:val="24"/>
          <w:szCs w:val="24"/>
        </w:rPr>
        <w:t>.</w:t>
      </w:r>
    </w:p>
    <w:p w:rsidR="00394561" w:rsidRPr="00600A60" w:rsidRDefault="00394561" w:rsidP="00394561">
      <w:pPr>
        <w:spacing w:after="0" w:line="240" w:lineRule="auto"/>
        <w:ind w:firstLine="567"/>
        <w:jc w:val="both"/>
        <w:rPr>
          <w:rFonts w:ascii="Times New Roman" w:hAnsi="Times New Roman" w:cs="Times New Roman"/>
          <w:b/>
          <w:sz w:val="24"/>
          <w:szCs w:val="24"/>
        </w:rPr>
      </w:pPr>
    </w:p>
    <w:p w:rsidR="00394561" w:rsidRPr="001E1237" w:rsidRDefault="00394561" w:rsidP="00394561">
      <w:pPr>
        <w:pStyle w:val="ListParagraph"/>
        <w:numPr>
          <w:ilvl w:val="0"/>
          <w:numId w:val="3"/>
        </w:numPr>
        <w:spacing w:after="0" w:line="240" w:lineRule="auto"/>
        <w:ind w:left="426" w:hanging="426"/>
        <w:jc w:val="both"/>
        <w:rPr>
          <w:rFonts w:ascii="Times New Roman" w:hAnsi="Times New Roman" w:cs="Times New Roman"/>
          <w:b/>
          <w:sz w:val="24"/>
          <w:szCs w:val="24"/>
        </w:rPr>
      </w:pPr>
      <w:r w:rsidRPr="001E1237">
        <w:rPr>
          <w:rFonts w:ascii="Times New Roman" w:hAnsi="Times New Roman" w:cs="Times New Roman"/>
          <w:b/>
          <w:sz w:val="24"/>
          <w:szCs w:val="24"/>
        </w:rPr>
        <w:t>Karakteristik Kimia</w:t>
      </w:r>
    </w:p>
    <w:p w:rsidR="00394561" w:rsidRDefault="00394561" w:rsidP="0039456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Karakteristik kimia yang dianalisis pada burgo instan dari ikan gabus antara lain kadar air, kadar abu, kadar lemak, dan kadar protein.</w:t>
      </w:r>
    </w:p>
    <w:p w:rsidR="00394561" w:rsidRPr="00983419" w:rsidRDefault="00394561" w:rsidP="00983419">
      <w:pPr>
        <w:spacing w:after="0" w:line="240" w:lineRule="auto"/>
        <w:jc w:val="both"/>
        <w:rPr>
          <w:rFonts w:ascii="Times New Roman" w:hAnsi="Times New Roman" w:cs="Times New Roman"/>
          <w:sz w:val="24"/>
          <w:szCs w:val="24"/>
        </w:rPr>
      </w:pPr>
    </w:p>
    <w:p w:rsidR="00394561" w:rsidRPr="00600A60" w:rsidRDefault="00394561" w:rsidP="00394561">
      <w:pPr>
        <w:spacing w:after="0" w:line="240" w:lineRule="auto"/>
        <w:jc w:val="both"/>
        <w:rPr>
          <w:rFonts w:ascii="Times New Roman" w:hAnsi="Times New Roman" w:cs="Times New Roman"/>
          <w:b/>
          <w:sz w:val="24"/>
          <w:szCs w:val="24"/>
        </w:rPr>
      </w:pPr>
      <w:r w:rsidRPr="00600A60">
        <w:rPr>
          <w:rFonts w:ascii="Times New Roman" w:hAnsi="Times New Roman" w:cs="Times New Roman"/>
          <w:b/>
          <w:sz w:val="24"/>
          <w:szCs w:val="24"/>
        </w:rPr>
        <w:t>Kadar Air</w:t>
      </w:r>
    </w:p>
    <w:p w:rsidR="00394561" w:rsidRPr="00B04809" w:rsidRDefault="00394561" w:rsidP="00394561">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Air merupakan komponen penentu umur simpan suatu produk pangan. Nilai kadar air bumbu burgo instan dari ikan gabus perlakuan A1 (tanpa penumisan) memiliki nilai yang lebih rendah yaitu 37,16% dibandingkan dengan A2 (dengan penumisan) yaitu  47,16% (Gambar 7).</w:t>
      </w:r>
    </w:p>
    <w:p w:rsidR="00394561" w:rsidRDefault="00394561" w:rsidP="00394561">
      <w:pPr>
        <w:pStyle w:val="ListParagraph"/>
        <w:spacing w:line="240" w:lineRule="auto"/>
        <w:ind w:left="426"/>
        <w:jc w:val="center"/>
        <w:rPr>
          <w:rFonts w:ascii="Times New Roman" w:hAnsi="Times New Roman" w:cs="Times New Roman"/>
          <w:sz w:val="24"/>
          <w:szCs w:val="24"/>
        </w:rPr>
      </w:pPr>
      <w:r w:rsidRPr="0002127C">
        <w:rPr>
          <w:noProof/>
        </w:rPr>
        <w:lastRenderedPageBreak/>
        <w:drawing>
          <wp:inline distT="0" distB="0" distL="0" distR="0" wp14:anchorId="1FDD2729" wp14:editId="02340DCA">
            <wp:extent cx="3791164" cy="1890444"/>
            <wp:effectExtent l="0" t="0" r="0" b="0"/>
            <wp:docPr id="28"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4561" w:rsidRDefault="00394561" w:rsidP="00394561">
      <w:pPr>
        <w:pStyle w:val="ListParagraph"/>
        <w:spacing w:line="240" w:lineRule="auto"/>
        <w:ind w:left="426"/>
        <w:jc w:val="center"/>
        <w:rPr>
          <w:rFonts w:ascii="Times New Roman" w:hAnsi="Times New Roman" w:cs="Times New Roman"/>
          <w:sz w:val="24"/>
          <w:szCs w:val="24"/>
        </w:rPr>
      </w:pPr>
    </w:p>
    <w:p w:rsidR="00394561" w:rsidRDefault="00394561" w:rsidP="00394561">
      <w:pPr>
        <w:pStyle w:val="ListParagraph"/>
        <w:spacing w:line="240" w:lineRule="auto"/>
        <w:ind w:left="426"/>
        <w:jc w:val="center"/>
        <w:rPr>
          <w:rFonts w:ascii="Times New Roman" w:hAnsi="Times New Roman" w:cs="Times New Roman"/>
          <w:sz w:val="24"/>
          <w:szCs w:val="24"/>
        </w:rPr>
      </w:pPr>
      <w:r>
        <w:rPr>
          <w:rFonts w:ascii="Times New Roman" w:hAnsi="Times New Roman" w:cs="Times New Roman"/>
          <w:sz w:val="24"/>
          <w:szCs w:val="24"/>
        </w:rPr>
        <w:t>Gambar 7. Nilai rerata kadar air bumbu burgo instan ikan gabus</w:t>
      </w:r>
    </w:p>
    <w:p w:rsidR="00394561" w:rsidRDefault="00394561" w:rsidP="00394561">
      <w:pPr>
        <w:pStyle w:val="ListParagraph"/>
        <w:spacing w:line="240" w:lineRule="auto"/>
        <w:ind w:left="426"/>
        <w:jc w:val="both"/>
        <w:rPr>
          <w:rFonts w:ascii="Times New Roman" w:hAnsi="Times New Roman" w:cs="Times New Roman"/>
          <w:sz w:val="24"/>
          <w:szCs w:val="24"/>
        </w:rPr>
      </w:pPr>
    </w:p>
    <w:p w:rsidR="00394561" w:rsidRDefault="00394561" w:rsidP="00394561">
      <w:pPr>
        <w:pStyle w:val="ListParagraph"/>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Hasil analisis keragaman menunjukkan bahwa perlakuan tanpa pemunisan dan dengan penumisan tidak berpengaruh nyata terhadap nilai kadar air bumbu burgo instan ikan gabus. Kedua metode pemasakan yang berbeda tersebut tidak memberikan pengaruh pada bumbu burgo yang dihasilkan. Hal tersebut dikarenakan pada proses pada proses pembuatan burgo baik yang menggunakan penumisan maupun tanpa penumisan dilakukan proses pengovenan pada suhu dan waktu yang sama, sehingga air yang ada pada produk akan menguap. Hal ini sesuai dengan pernyataan [19] bahwa penggunaan suhu pengeringan yang tinggi akan menghasilkan produk dengan kadar air yang leih rendah dan higroskopis. </w:t>
      </w:r>
    </w:p>
    <w:p w:rsidR="00394561" w:rsidRPr="00F6775B" w:rsidRDefault="00394561" w:rsidP="00394561">
      <w:pPr>
        <w:spacing w:after="0" w:line="240" w:lineRule="auto"/>
        <w:jc w:val="both"/>
        <w:rPr>
          <w:rFonts w:ascii="Times New Roman" w:hAnsi="Times New Roman" w:cs="Times New Roman"/>
          <w:b/>
          <w:sz w:val="24"/>
          <w:szCs w:val="24"/>
        </w:rPr>
      </w:pPr>
      <w:r w:rsidRPr="00F6775B">
        <w:rPr>
          <w:rFonts w:ascii="Times New Roman" w:hAnsi="Times New Roman" w:cs="Times New Roman"/>
          <w:b/>
          <w:sz w:val="24"/>
          <w:szCs w:val="24"/>
        </w:rPr>
        <w:t>Kadar Abu</w:t>
      </w:r>
    </w:p>
    <w:p w:rsidR="00394561" w:rsidRDefault="00394561" w:rsidP="00394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Kadar abu menjadi indikator keberadaan mineral dalam bahan pangan. Menurut [19] komposisi organik dan air pada bahan makanan hampir mencapai 96% dan sisanya adalah bahan mineral.  Nilai kadar abu bumbu burgo instan ikan gabus dapat dilihat pada Gambar 8. </w:t>
      </w:r>
    </w:p>
    <w:p w:rsidR="00394561" w:rsidRDefault="00394561" w:rsidP="003945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Gambar 5</w:t>
      </w:r>
      <w:r w:rsidRPr="00F6775B">
        <w:rPr>
          <w:rFonts w:ascii="Times New Roman" w:hAnsi="Times New Roman" w:cs="Times New Roman"/>
          <w:sz w:val="24"/>
          <w:szCs w:val="24"/>
        </w:rPr>
        <w:t xml:space="preserve"> menunjukkan nilai rata-rata kadar abu kuah burgo instan ikan gabus yaitu berkisar antara 10,33</w:t>
      </w:r>
      <w:r w:rsidRPr="00F6775B">
        <w:rPr>
          <w:rFonts w:ascii="Times New Roman" w:hAnsi="Times New Roman" w:cs="Times New Roman"/>
          <w:sz w:val="24"/>
          <w:szCs w:val="24"/>
          <w:lang w:val="en-US"/>
        </w:rPr>
        <w:t xml:space="preserve"> </w:t>
      </w:r>
      <w:r w:rsidRPr="00F6775B">
        <w:rPr>
          <w:rFonts w:ascii="Times New Roman" w:hAnsi="Times New Roman" w:cs="Times New Roman"/>
          <w:sz w:val="24"/>
          <w:szCs w:val="24"/>
        </w:rPr>
        <w:t>% - 11,33</w:t>
      </w:r>
      <w:r w:rsidRPr="00F6775B">
        <w:rPr>
          <w:rFonts w:ascii="Times New Roman" w:hAnsi="Times New Roman" w:cs="Times New Roman"/>
          <w:sz w:val="24"/>
          <w:szCs w:val="24"/>
          <w:lang w:val="en-US"/>
        </w:rPr>
        <w:t xml:space="preserve"> </w:t>
      </w:r>
      <w:r w:rsidRPr="00F6775B">
        <w:rPr>
          <w:rFonts w:ascii="Times New Roman" w:hAnsi="Times New Roman" w:cs="Times New Roman"/>
          <w:sz w:val="24"/>
          <w:szCs w:val="24"/>
        </w:rPr>
        <w:t xml:space="preserve">%. Nilai rata-rata kadar abu terendah terdapat pada </w:t>
      </w:r>
      <w:r w:rsidRPr="00F6775B">
        <w:rPr>
          <w:rFonts w:ascii="Times New Roman" w:hAnsi="Times New Roman" w:cs="Times New Roman"/>
          <w:sz w:val="24"/>
          <w:szCs w:val="24"/>
          <w:lang w:val="en-US"/>
        </w:rPr>
        <w:t>perlakuan dengan penumisan</w:t>
      </w:r>
      <w:r w:rsidRPr="00F6775B">
        <w:rPr>
          <w:rFonts w:ascii="Times New Roman" w:hAnsi="Times New Roman" w:cs="Times New Roman"/>
          <w:sz w:val="24"/>
          <w:szCs w:val="24"/>
        </w:rPr>
        <w:t>(A</w:t>
      </w:r>
      <w:r w:rsidRPr="00F6775B">
        <w:rPr>
          <w:rFonts w:ascii="Times New Roman" w:hAnsi="Times New Roman" w:cs="Times New Roman"/>
          <w:sz w:val="24"/>
          <w:szCs w:val="24"/>
          <w:vertAlign w:val="subscript"/>
        </w:rPr>
        <w:t>2</w:t>
      </w:r>
      <w:r w:rsidRPr="00F6775B">
        <w:rPr>
          <w:rFonts w:ascii="Times New Roman" w:hAnsi="Times New Roman" w:cs="Times New Roman"/>
          <w:sz w:val="24"/>
          <w:szCs w:val="24"/>
        </w:rPr>
        <w:t>) yaitu sebesar 10,33</w:t>
      </w:r>
      <w:r w:rsidRPr="00F6775B">
        <w:rPr>
          <w:rFonts w:ascii="Times New Roman" w:hAnsi="Times New Roman" w:cs="Times New Roman"/>
          <w:sz w:val="24"/>
          <w:szCs w:val="24"/>
          <w:lang w:val="en-US"/>
        </w:rPr>
        <w:t xml:space="preserve"> </w:t>
      </w:r>
      <w:r w:rsidRPr="00F6775B">
        <w:rPr>
          <w:rFonts w:ascii="Times New Roman" w:hAnsi="Times New Roman" w:cs="Times New Roman"/>
          <w:sz w:val="24"/>
          <w:szCs w:val="24"/>
        </w:rPr>
        <w:t xml:space="preserve">%, sedangkan nilai rata-rata kadar abu tertinggi dihasilkan oleh </w:t>
      </w:r>
      <w:r w:rsidRPr="00F6775B">
        <w:rPr>
          <w:rFonts w:ascii="Times New Roman" w:hAnsi="Times New Roman" w:cs="Times New Roman"/>
          <w:sz w:val="24"/>
          <w:szCs w:val="24"/>
          <w:lang w:val="en-US"/>
        </w:rPr>
        <w:t>tanpa penumisan</w:t>
      </w:r>
      <w:r w:rsidRPr="00F6775B">
        <w:rPr>
          <w:rFonts w:ascii="Times New Roman" w:hAnsi="Times New Roman" w:cs="Times New Roman"/>
          <w:sz w:val="24"/>
          <w:szCs w:val="24"/>
        </w:rPr>
        <w:t xml:space="preserve"> (A</w:t>
      </w:r>
      <w:r w:rsidRPr="00F6775B">
        <w:rPr>
          <w:rFonts w:ascii="Times New Roman" w:hAnsi="Times New Roman" w:cs="Times New Roman"/>
          <w:sz w:val="24"/>
          <w:szCs w:val="24"/>
          <w:vertAlign w:val="subscript"/>
        </w:rPr>
        <w:t>1</w:t>
      </w:r>
      <w:r w:rsidRPr="00F6775B">
        <w:rPr>
          <w:rFonts w:ascii="Times New Roman" w:hAnsi="Times New Roman" w:cs="Times New Roman"/>
          <w:sz w:val="24"/>
          <w:szCs w:val="24"/>
        </w:rPr>
        <w:t>) yaitu sebesar 11,33</w:t>
      </w:r>
      <w:r w:rsidRPr="00F6775B">
        <w:rPr>
          <w:rFonts w:ascii="Times New Roman" w:hAnsi="Times New Roman" w:cs="Times New Roman"/>
          <w:sz w:val="24"/>
          <w:szCs w:val="24"/>
          <w:lang w:val="en-US"/>
        </w:rPr>
        <w:t xml:space="preserve"> </w:t>
      </w:r>
      <w:r>
        <w:rPr>
          <w:rFonts w:ascii="Times New Roman" w:hAnsi="Times New Roman" w:cs="Times New Roman"/>
          <w:sz w:val="24"/>
          <w:szCs w:val="24"/>
        </w:rPr>
        <w:t>%.</w:t>
      </w:r>
    </w:p>
    <w:p w:rsidR="00394561" w:rsidRDefault="00394561" w:rsidP="00394561">
      <w:pPr>
        <w:spacing w:after="0" w:line="240" w:lineRule="auto"/>
        <w:ind w:firstLine="567"/>
        <w:jc w:val="both"/>
        <w:rPr>
          <w:rFonts w:ascii="Times New Roman" w:hAnsi="Times New Roman" w:cs="Times New Roman"/>
          <w:sz w:val="24"/>
          <w:szCs w:val="24"/>
        </w:rPr>
      </w:pPr>
      <w:r w:rsidRPr="00F6775B">
        <w:rPr>
          <w:noProof/>
          <w:sz w:val="24"/>
          <w:szCs w:val="24"/>
        </w:rPr>
        <w:drawing>
          <wp:anchor distT="0" distB="0" distL="114300" distR="114300" simplePos="0" relativeHeight="251659264" behindDoc="1" locked="0" layoutInCell="1" allowOverlap="1" wp14:anchorId="2201B336" wp14:editId="3644D445">
            <wp:simplePos x="0" y="0"/>
            <wp:positionH relativeFrom="column">
              <wp:posOffset>1066165</wp:posOffset>
            </wp:positionH>
            <wp:positionV relativeFrom="paragraph">
              <wp:posOffset>149860</wp:posOffset>
            </wp:positionV>
            <wp:extent cx="3523615" cy="1684655"/>
            <wp:effectExtent l="0" t="0" r="0" b="0"/>
            <wp:wrapNone/>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Default="00394561" w:rsidP="00394561">
      <w:pPr>
        <w:spacing w:after="0" w:line="240" w:lineRule="auto"/>
        <w:jc w:val="center"/>
        <w:rPr>
          <w:rFonts w:ascii="Times New Roman" w:hAnsi="Times New Roman" w:cs="Times New Roman"/>
          <w:sz w:val="24"/>
          <w:szCs w:val="24"/>
        </w:rPr>
      </w:pPr>
    </w:p>
    <w:p w:rsidR="00394561" w:rsidRPr="00F6775B" w:rsidRDefault="00394561" w:rsidP="00394561">
      <w:pPr>
        <w:spacing w:after="0" w:line="240" w:lineRule="auto"/>
        <w:jc w:val="center"/>
        <w:rPr>
          <w:rFonts w:ascii="Times New Roman" w:hAnsi="Times New Roman" w:cs="Times New Roman"/>
          <w:sz w:val="24"/>
          <w:szCs w:val="24"/>
        </w:rPr>
      </w:pPr>
      <w:r w:rsidRPr="00F6775B">
        <w:rPr>
          <w:rFonts w:ascii="Times New Roman" w:hAnsi="Times New Roman" w:cs="Times New Roman"/>
          <w:sz w:val="24"/>
          <w:szCs w:val="24"/>
        </w:rPr>
        <w:t xml:space="preserve">Gambar </w:t>
      </w:r>
      <w:r>
        <w:rPr>
          <w:rFonts w:ascii="Times New Roman" w:hAnsi="Times New Roman" w:cs="Times New Roman"/>
          <w:sz w:val="24"/>
          <w:szCs w:val="24"/>
        </w:rPr>
        <w:t>8</w:t>
      </w:r>
      <w:r w:rsidRPr="00F6775B">
        <w:rPr>
          <w:rFonts w:ascii="Times New Roman" w:hAnsi="Times New Roman" w:cs="Times New Roman"/>
          <w:sz w:val="24"/>
          <w:szCs w:val="24"/>
        </w:rPr>
        <w:t xml:space="preserve">. </w:t>
      </w:r>
      <w:r>
        <w:rPr>
          <w:rFonts w:ascii="Times New Roman" w:hAnsi="Times New Roman" w:cs="Times New Roman"/>
          <w:sz w:val="24"/>
          <w:szCs w:val="24"/>
        </w:rPr>
        <w:t>Nilai rerata kadar abu bumbu burgo instan ikan gabus</w:t>
      </w:r>
    </w:p>
    <w:p w:rsidR="00394561" w:rsidRPr="00F6775B" w:rsidRDefault="00394561" w:rsidP="00394561">
      <w:pPr>
        <w:spacing w:after="0" w:line="240" w:lineRule="auto"/>
        <w:jc w:val="both"/>
        <w:rPr>
          <w:rFonts w:ascii="Times New Roman" w:hAnsi="Times New Roman" w:cs="Times New Roman"/>
          <w:sz w:val="24"/>
          <w:szCs w:val="24"/>
        </w:rPr>
      </w:pPr>
    </w:p>
    <w:p w:rsidR="00394561" w:rsidRDefault="00394561" w:rsidP="00394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keragaman menunjukkan bahwa perlakuan tana pemunisan dan dengan penumisan tidak memberikan pengaruh nyata pada nilai kadar abu bumbu burgo instan ikan gabus. Hal ini dikarenakan jumlah formulasi bahan yang digunakan antara kedua perlakuan sama sehingga menghasilkan nilai kadar abu yang tidak berbeda nyata. Pernyataan ini sesuai dengan [20] bahwa nilai kadar abu dipengaruhi oleh jenis bahan yang digunakan, cara pengabuan, suhu dan waktu yang digunakan. </w:t>
      </w:r>
    </w:p>
    <w:p w:rsidR="00394561" w:rsidRDefault="00394561" w:rsidP="00394561">
      <w:pPr>
        <w:spacing w:after="0" w:line="240" w:lineRule="auto"/>
        <w:ind w:firstLine="567"/>
        <w:jc w:val="both"/>
        <w:rPr>
          <w:rFonts w:ascii="Times New Roman" w:hAnsi="Times New Roman" w:cs="Times New Roman"/>
          <w:sz w:val="24"/>
          <w:szCs w:val="24"/>
        </w:rPr>
      </w:pPr>
    </w:p>
    <w:p w:rsidR="00394561" w:rsidRDefault="00394561" w:rsidP="00394561">
      <w:pPr>
        <w:spacing w:after="0" w:line="240" w:lineRule="auto"/>
        <w:ind w:firstLine="567"/>
        <w:jc w:val="both"/>
        <w:rPr>
          <w:rFonts w:ascii="Times New Roman" w:hAnsi="Times New Roman" w:cs="Times New Roman"/>
          <w:sz w:val="24"/>
          <w:szCs w:val="24"/>
        </w:rPr>
      </w:pPr>
    </w:p>
    <w:p w:rsidR="00394561" w:rsidRPr="008C727A" w:rsidRDefault="00394561" w:rsidP="00394561">
      <w:pPr>
        <w:spacing w:after="0" w:line="240" w:lineRule="auto"/>
        <w:jc w:val="both"/>
        <w:rPr>
          <w:rFonts w:ascii="Times New Roman" w:hAnsi="Times New Roman" w:cs="Times New Roman"/>
          <w:b/>
          <w:sz w:val="24"/>
          <w:szCs w:val="24"/>
        </w:rPr>
      </w:pPr>
      <w:r w:rsidRPr="00234C41">
        <w:rPr>
          <w:rFonts w:ascii="Times New Roman" w:hAnsi="Times New Roman" w:cs="Times New Roman"/>
          <w:b/>
          <w:sz w:val="24"/>
          <w:szCs w:val="24"/>
        </w:rPr>
        <w:t>Kadar Protein</w:t>
      </w:r>
    </w:p>
    <w:p w:rsidR="00394561" w:rsidRDefault="00394561" w:rsidP="003945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Kadar protein bumbu burgo instan ikan gabus yaitu berkisar antara 9,61-10,47% (Gambar 9). Kadar protein pada bumbu burgo instan ikan gabus tanpa penumisan lebih tinggi dibandingkan dengan perlakuan dengan penumisan. Hal ini diduga proses penumisan menyebabkan kerusakan pada protein ikan gabus yang ditambahkan pada bumbu burgo instan. </w:t>
      </w:r>
    </w:p>
    <w:p w:rsidR="00394561" w:rsidRDefault="00394561" w:rsidP="00394561">
      <w:pPr>
        <w:spacing w:after="0" w:line="240" w:lineRule="auto"/>
        <w:jc w:val="center"/>
        <w:rPr>
          <w:rFonts w:ascii="Times New Roman" w:hAnsi="Times New Roman" w:cs="Times New Roman"/>
          <w:sz w:val="24"/>
          <w:szCs w:val="24"/>
        </w:rPr>
      </w:pPr>
      <w:r w:rsidRPr="00234C41">
        <w:rPr>
          <w:noProof/>
          <w:sz w:val="24"/>
          <w:szCs w:val="24"/>
        </w:rPr>
        <w:drawing>
          <wp:inline distT="0" distB="0" distL="0" distR="0" wp14:anchorId="099027A6" wp14:editId="7A4DB0D7">
            <wp:extent cx="4387065" cy="1797978"/>
            <wp:effectExtent l="0" t="0" r="0" b="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4561" w:rsidRPr="00234C41" w:rsidRDefault="00394561" w:rsidP="00394561">
      <w:pPr>
        <w:spacing w:after="0" w:line="240" w:lineRule="auto"/>
        <w:jc w:val="center"/>
        <w:rPr>
          <w:rFonts w:ascii="Times New Roman" w:hAnsi="Times New Roman" w:cs="Times New Roman"/>
          <w:sz w:val="24"/>
          <w:szCs w:val="24"/>
          <w:lang w:val="en-US"/>
        </w:rPr>
      </w:pPr>
      <w:r w:rsidRPr="00234C41">
        <w:rPr>
          <w:rFonts w:ascii="Times New Roman" w:hAnsi="Times New Roman" w:cs="Times New Roman"/>
          <w:sz w:val="24"/>
          <w:szCs w:val="24"/>
        </w:rPr>
        <w:t xml:space="preserve">Gambar </w:t>
      </w:r>
      <w:r>
        <w:rPr>
          <w:rFonts w:ascii="Times New Roman" w:hAnsi="Times New Roman" w:cs="Times New Roman"/>
          <w:sz w:val="24"/>
          <w:szCs w:val="24"/>
        </w:rPr>
        <w:t>9</w:t>
      </w:r>
      <w:r w:rsidRPr="00234C41">
        <w:rPr>
          <w:rFonts w:ascii="Times New Roman" w:hAnsi="Times New Roman" w:cs="Times New Roman"/>
          <w:sz w:val="24"/>
          <w:szCs w:val="24"/>
        </w:rPr>
        <w:t xml:space="preserve">. </w:t>
      </w:r>
      <w:r>
        <w:rPr>
          <w:rFonts w:ascii="Times New Roman" w:hAnsi="Times New Roman" w:cs="Times New Roman"/>
          <w:sz w:val="24"/>
          <w:szCs w:val="24"/>
        </w:rPr>
        <w:t>Nilai Rerata kadar protein bumbu burgo instan ikan gabus</w:t>
      </w:r>
    </w:p>
    <w:p w:rsidR="00394561" w:rsidRPr="00234C41" w:rsidRDefault="00394561" w:rsidP="00394561">
      <w:pPr>
        <w:spacing w:after="0" w:line="240" w:lineRule="auto"/>
        <w:jc w:val="center"/>
        <w:rPr>
          <w:rFonts w:ascii="Times New Roman" w:hAnsi="Times New Roman" w:cs="Times New Roman"/>
          <w:sz w:val="24"/>
          <w:szCs w:val="24"/>
          <w:lang w:val="en-US"/>
        </w:rPr>
      </w:pPr>
    </w:p>
    <w:p w:rsidR="00394561" w:rsidRDefault="00394561" w:rsidP="0039456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Hasil analisis keragaman </w:t>
      </w:r>
      <w:r w:rsidRPr="00234C41">
        <w:rPr>
          <w:rFonts w:ascii="Times New Roman" w:hAnsi="Times New Roman" w:cs="Times New Roman"/>
          <w:sz w:val="24"/>
          <w:szCs w:val="24"/>
        </w:rPr>
        <w:t xml:space="preserve">menunjukkan bahwa </w:t>
      </w:r>
      <w:r>
        <w:rPr>
          <w:rFonts w:ascii="Times New Roman" w:hAnsi="Times New Roman" w:cs="Times New Roman"/>
          <w:sz w:val="24"/>
          <w:szCs w:val="24"/>
        </w:rPr>
        <w:t xml:space="preserve">perbedaan perlakuan tidak berpengaruh nyata terhadap nilai protein bumbu burgo instan ikan gabus yang dihasilkan. </w:t>
      </w:r>
    </w:p>
    <w:p w:rsidR="00394561" w:rsidRDefault="00394561" w:rsidP="00394561">
      <w:pPr>
        <w:spacing w:after="0" w:line="240" w:lineRule="auto"/>
        <w:jc w:val="both"/>
        <w:rPr>
          <w:rFonts w:ascii="Times New Roman" w:hAnsi="Times New Roman" w:cs="Times New Roman"/>
          <w:sz w:val="24"/>
          <w:szCs w:val="24"/>
        </w:rPr>
      </w:pPr>
      <w:r w:rsidRPr="00234C41">
        <w:rPr>
          <w:rFonts w:ascii="Times New Roman" w:hAnsi="Times New Roman" w:cs="Times New Roman"/>
          <w:sz w:val="24"/>
          <w:szCs w:val="24"/>
        </w:rPr>
        <w:t xml:space="preserve">Pada </w:t>
      </w:r>
      <w:r w:rsidRPr="00234C41">
        <w:rPr>
          <w:rFonts w:ascii="Times New Roman" w:hAnsi="Times New Roman" w:cs="Times New Roman"/>
          <w:sz w:val="24"/>
          <w:szCs w:val="24"/>
          <w:lang w:val="en-US"/>
        </w:rPr>
        <w:t>perlakuan dengan penumisan</w:t>
      </w:r>
      <w:r w:rsidRPr="00234C41">
        <w:rPr>
          <w:rFonts w:ascii="Times New Roman" w:hAnsi="Times New Roman" w:cs="Times New Roman"/>
          <w:sz w:val="24"/>
          <w:szCs w:val="24"/>
        </w:rPr>
        <w:t xml:space="preserve"> A</w:t>
      </w:r>
      <w:r w:rsidRPr="00234C41">
        <w:rPr>
          <w:rFonts w:ascii="Times New Roman" w:hAnsi="Times New Roman" w:cs="Times New Roman"/>
          <w:sz w:val="24"/>
          <w:szCs w:val="24"/>
          <w:vertAlign w:val="subscript"/>
        </w:rPr>
        <w:t>2</w:t>
      </w:r>
      <w:r w:rsidRPr="00234C41">
        <w:rPr>
          <w:rFonts w:ascii="Times New Roman" w:hAnsi="Times New Roman" w:cs="Times New Roman"/>
          <w:sz w:val="24"/>
          <w:szCs w:val="24"/>
        </w:rPr>
        <w:t xml:space="preserve"> dihasilkan protein lebih rendah diduga karena adanya penumisan yang menghasilkan bumbu kaldu burgo sedikit basah. </w:t>
      </w:r>
      <w:r>
        <w:rPr>
          <w:rFonts w:ascii="Times New Roman" w:hAnsi="Times New Roman" w:cs="Times New Roman"/>
          <w:sz w:val="24"/>
          <w:szCs w:val="24"/>
        </w:rPr>
        <w:t xml:space="preserve">Proses </w:t>
      </w:r>
      <w:r w:rsidRPr="00234C41">
        <w:rPr>
          <w:rFonts w:ascii="Times New Roman" w:hAnsi="Times New Roman" w:cs="Times New Roman"/>
          <w:sz w:val="24"/>
          <w:szCs w:val="24"/>
        </w:rPr>
        <w:t>pemanasan dapat menyebabkan pemutusan ikatan hidrogen yang menopang struktur skunder dan tersier suatu protein sehingga menyebabkan sisi hidropobik dari gugus samping polipeptida akan terbuka.</w:t>
      </w:r>
    </w:p>
    <w:p w:rsidR="00394561" w:rsidRDefault="00394561" w:rsidP="00394561">
      <w:pPr>
        <w:spacing w:after="0" w:line="240" w:lineRule="auto"/>
        <w:jc w:val="both"/>
        <w:rPr>
          <w:rFonts w:ascii="Times New Roman" w:hAnsi="Times New Roman" w:cs="Times New Roman"/>
          <w:b/>
          <w:sz w:val="24"/>
          <w:szCs w:val="24"/>
        </w:rPr>
      </w:pPr>
    </w:p>
    <w:p w:rsidR="00394561" w:rsidRDefault="00394561" w:rsidP="00394561">
      <w:pPr>
        <w:spacing w:after="0" w:line="240" w:lineRule="auto"/>
        <w:jc w:val="both"/>
        <w:rPr>
          <w:rFonts w:ascii="Times New Roman" w:hAnsi="Times New Roman" w:cs="Times New Roman"/>
          <w:b/>
          <w:sz w:val="24"/>
          <w:szCs w:val="24"/>
        </w:rPr>
      </w:pPr>
      <w:r w:rsidRPr="008B4FF2">
        <w:rPr>
          <w:rFonts w:ascii="Times New Roman" w:hAnsi="Times New Roman" w:cs="Times New Roman"/>
          <w:b/>
          <w:sz w:val="24"/>
          <w:szCs w:val="24"/>
        </w:rPr>
        <w:t>Kadar Lemak</w:t>
      </w:r>
    </w:p>
    <w:p w:rsidR="00394561" w:rsidRPr="006A4971" w:rsidRDefault="00394561" w:rsidP="00394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Nilai rerata kadar lemak bumbu burgo instan ikan gabus yaitu 3,41-7,22%. Nilai kadar lemak tertinggi terdapat pada perlakuan dengan penumisan yaitu 7,22%, sedangkan nilai terendah terdapat pada perlakuan tanpa penumisan yaitu 3,41%. (Gambar 10).</w:t>
      </w:r>
    </w:p>
    <w:p w:rsidR="00394561" w:rsidRPr="008B4FF2" w:rsidRDefault="00394561" w:rsidP="00394561">
      <w:pPr>
        <w:spacing w:after="0" w:line="240" w:lineRule="auto"/>
        <w:jc w:val="center"/>
        <w:rPr>
          <w:rFonts w:ascii="Times New Roman" w:hAnsi="Times New Roman" w:cs="Times New Roman"/>
          <w:sz w:val="24"/>
          <w:szCs w:val="24"/>
        </w:rPr>
      </w:pPr>
      <w:r w:rsidRPr="008B4FF2">
        <w:rPr>
          <w:noProof/>
          <w:sz w:val="24"/>
          <w:szCs w:val="24"/>
        </w:rPr>
        <w:drawing>
          <wp:inline distT="0" distB="0" distL="0" distR="0" wp14:anchorId="11862863" wp14:editId="62C8103D">
            <wp:extent cx="3472665" cy="2013735"/>
            <wp:effectExtent l="0" t="0" r="0" b="5715"/>
            <wp:docPr id="39" name="Chart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4561" w:rsidRPr="008B4FF2" w:rsidRDefault="00394561" w:rsidP="0039456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Gambar 10</w:t>
      </w:r>
      <w:r w:rsidRPr="008B4FF2">
        <w:rPr>
          <w:rFonts w:ascii="Times New Roman" w:hAnsi="Times New Roman" w:cs="Times New Roman"/>
          <w:sz w:val="24"/>
          <w:szCs w:val="24"/>
        </w:rPr>
        <w:t xml:space="preserve">. </w:t>
      </w:r>
      <w:r>
        <w:rPr>
          <w:rFonts w:ascii="Times New Roman" w:hAnsi="Times New Roman" w:cs="Times New Roman"/>
          <w:sz w:val="24"/>
          <w:szCs w:val="24"/>
        </w:rPr>
        <w:t>Nilai rerata kadar lemak bumbu</w:t>
      </w:r>
      <w:r w:rsidRPr="008B4FF2">
        <w:rPr>
          <w:rFonts w:ascii="Times New Roman" w:hAnsi="Times New Roman" w:cs="Times New Roman"/>
          <w:sz w:val="24"/>
          <w:szCs w:val="24"/>
        </w:rPr>
        <w:t xml:space="preserve"> burgo instan ikan gabus</w:t>
      </w:r>
    </w:p>
    <w:p w:rsidR="00394561" w:rsidRDefault="00394561" w:rsidP="00394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analisis keragaman menunjukkan bahwa perlakuan tanpa penumisan dan perlakuan dengan penumisan berpengaruh signifikan terhadap nilai kadar lemak bumbu burgo instan ikan gabus. Hasil nilai uji lanjut BNJ 5% menunjukan bahwa perlakuan A1 berbeda signifikan dengan A2. Hal ini diduga penggunaan minyak pada perlakuan dengan penumisan menyebabkan nilai kadar lemak bumbu burgo instan ikan gabus meningkat. </w:t>
      </w:r>
    </w:p>
    <w:p w:rsidR="00E81A51" w:rsidRDefault="00E81A51" w:rsidP="00394561">
      <w:pPr>
        <w:spacing w:after="0" w:line="240" w:lineRule="auto"/>
        <w:ind w:firstLine="567"/>
        <w:jc w:val="both"/>
        <w:rPr>
          <w:rFonts w:ascii="Times New Roman" w:hAnsi="Times New Roman" w:cs="Times New Roman"/>
          <w:sz w:val="24"/>
          <w:szCs w:val="24"/>
        </w:rPr>
      </w:pPr>
      <w:bookmarkStart w:id="1" w:name="_GoBack"/>
      <w:bookmarkEnd w:id="1"/>
    </w:p>
    <w:p w:rsidR="00394561" w:rsidRPr="008B4FF2" w:rsidRDefault="00394561" w:rsidP="00394561">
      <w:pPr>
        <w:spacing w:after="0" w:line="240" w:lineRule="auto"/>
        <w:jc w:val="both"/>
        <w:rPr>
          <w:rFonts w:ascii="Times New Roman" w:hAnsi="Times New Roman" w:cs="Times New Roman"/>
          <w:sz w:val="24"/>
          <w:szCs w:val="24"/>
        </w:rPr>
      </w:pPr>
    </w:p>
    <w:p w:rsidR="00394561" w:rsidRPr="008B4FF2" w:rsidRDefault="00394561" w:rsidP="00394561">
      <w:pPr>
        <w:spacing w:after="0" w:line="240" w:lineRule="auto"/>
        <w:jc w:val="both"/>
        <w:rPr>
          <w:rFonts w:ascii="Times New Roman" w:hAnsi="Times New Roman" w:cs="Times New Roman"/>
          <w:b/>
          <w:sz w:val="24"/>
          <w:szCs w:val="24"/>
        </w:rPr>
      </w:pPr>
      <w:r w:rsidRPr="008B4FF2">
        <w:rPr>
          <w:rFonts w:ascii="Times New Roman" w:hAnsi="Times New Roman" w:cs="Times New Roman"/>
          <w:b/>
          <w:sz w:val="24"/>
          <w:szCs w:val="24"/>
        </w:rPr>
        <w:lastRenderedPageBreak/>
        <w:t>Kadar Karbohidrat</w:t>
      </w:r>
    </w:p>
    <w:p w:rsidR="00394561" w:rsidRPr="007D3502" w:rsidRDefault="00394561" w:rsidP="0039456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Penghitungan nilai karbohidrat dilakukan dengan metode </w:t>
      </w:r>
      <w:r>
        <w:rPr>
          <w:rFonts w:ascii="Times New Roman" w:hAnsi="Times New Roman" w:cs="Times New Roman"/>
          <w:i/>
          <w:sz w:val="24"/>
          <w:szCs w:val="24"/>
        </w:rPr>
        <w:t>by difference</w:t>
      </w:r>
      <w:r>
        <w:rPr>
          <w:rFonts w:ascii="Times New Roman" w:hAnsi="Times New Roman" w:cs="Times New Roman"/>
          <w:sz w:val="24"/>
          <w:szCs w:val="24"/>
        </w:rPr>
        <w:t xml:space="preserve">. Adapun nilai karbohidrat bumbu burgo instan ikan gabus dapat dilihat pada Gambar 11. Nilai karbohidrat bumbu burgo instan ikan gabus yaitu berkisar antara </w:t>
      </w:r>
      <w:r w:rsidRPr="008B4FF2">
        <w:rPr>
          <w:rFonts w:ascii="Times New Roman" w:hAnsi="Times New Roman" w:cs="Times New Roman"/>
          <w:sz w:val="24"/>
          <w:szCs w:val="24"/>
        </w:rPr>
        <w:t>25,68% - 37,63</w:t>
      </w:r>
      <w:r w:rsidRPr="008B4FF2">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p w:rsidR="00394561" w:rsidRPr="008B4FF2" w:rsidRDefault="00394561" w:rsidP="00394561">
      <w:pPr>
        <w:spacing w:after="0" w:line="240" w:lineRule="auto"/>
        <w:jc w:val="center"/>
        <w:rPr>
          <w:rFonts w:ascii="Times New Roman" w:hAnsi="Times New Roman" w:cs="Times New Roman"/>
          <w:sz w:val="24"/>
          <w:szCs w:val="24"/>
        </w:rPr>
      </w:pPr>
      <w:r w:rsidRPr="008B4FF2">
        <w:rPr>
          <w:noProof/>
          <w:sz w:val="24"/>
          <w:szCs w:val="24"/>
        </w:rPr>
        <w:drawing>
          <wp:inline distT="0" distB="0" distL="0" distR="0" wp14:anchorId="3023EFCB" wp14:editId="6DB30D58">
            <wp:extent cx="3287730" cy="2003460"/>
            <wp:effectExtent l="0" t="0" r="8255" b="0"/>
            <wp:docPr id="4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4561" w:rsidRPr="008B4FF2" w:rsidRDefault="00394561" w:rsidP="00394561">
      <w:pPr>
        <w:spacing w:after="0" w:line="240" w:lineRule="auto"/>
        <w:jc w:val="center"/>
        <w:rPr>
          <w:rFonts w:ascii="Times New Roman" w:hAnsi="Times New Roman" w:cs="Times New Roman"/>
          <w:sz w:val="24"/>
          <w:szCs w:val="24"/>
        </w:rPr>
      </w:pPr>
      <w:r w:rsidRPr="008B4FF2">
        <w:rPr>
          <w:rFonts w:ascii="Times New Roman" w:hAnsi="Times New Roman" w:cs="Times New Roman"/>
          <w:sz w:val="24"/>
          <w:szCs w:val="24"/>
        </w:rPr>
        <w:t xml:space="preserve">Gambar </w:t>
      </w:r>
      <w:r>
        <w:rPr>
          <w:rFonts w:ascii="Times New Roman" w:hAnsi="Times New Roman" w:cs="Times New Roman"/>
          <w:sz w:val="24"/>
          <w:szCs w:val="24"/>
        </w:rPr>
        <w:t>11</w:t>
      </w:r>
      <w:r w:rsidRPr="008B4FF2">
        <w:rPr>
          <w:rFonts w:ascii="Times New Roman" w:hAnsi="Times New Roman" w:cs="Times New Roman"/>
          <w:sz w:val="24"/>
          <w:szCs w:val="24"/>
        </w:rPr>
        <w:t>. Histogram kadar karbohidrat bumbu kaldu burgo instan ikan gabus</w:t>
      </w:r>
    </w:p>
    <w:p w:rsidR="00394561" w:rsidRPr="008B4FF2" w:rsidRDefault="00394561" w:rsidP="00394561">
      <w:pPr>
        <w:spacing w:after="0" w:line="240" w:lineRule="auto"/>
        <w:jc w:val="center"/>
        <w:rPr>
          <w:rFonts w:ascii="Times New Roman" w:hAnsi="Times New Roman" w:cs="Times New Roman"/>
          <w:sz w:val="24"/>
          <w:szCs w:val="24"/>
        </w:rPr>
      </w:pPr>
    </w:p>
    <w:p w:rsidR="00394561" w:rsidRPr="002D1F18" w:rsidRDefault="00394561" w:rsidP="00394561">
      <w:pPr>
        <w:spacing w:line="240" w:lineRule="auto"/>
        <w:ind w:firstLine="567"/>
        <w:jc w:val="both"/>
        <w:rPr>
          <w:rFonts w:ascii="Times New Roman" w:hAnsi="Times New Roman" w:cs="Times New Roman"/>
          <w:sz w:val="24"/>
          <w:szCs w:val="24"/>
        </w:rPr>
      </w:pPr>
      <w:r w:rsidRPr="008B4FF2">
        <w:rPr>
          <w:rFonts w:ascii="Times New Roman" w:hAnsi="Times New Roman" w:cs="Times New Roman"/>
          <w:sz w:val="24"/>
          <w:szCs w:val="24"/>
        </w:rPr>
        <w:t>Berdasarkan analisis keragaman menunjukkan bahwa bumbu kaldu burgo bubuk dan bumbu kaldu burgo pasta berpengaruh tidak nyata pada taraf 5% terhadap kadar karbohidrat bumbu kaldu burgo instan yang dihasilkan. Perbedaan perlakuan tidak memberikan pengaruh yang signifikan terhadap kadar karbohidrat yang dihasilkan.</w:t>
      </w:r>
    </w:p>
    <w:p w:rsidR="00394561" w:rsidRPr="006A1D3D" w:rsidRDefault="00394561" w:rsidP="00394561">
      <w:pPr>
        <w:pStyle w:val="ListParagraph"/>
        <w:numPr>
          <w:ilvl w:val="0"/>
          <w:numId w:val="3"/>
        </w:numPr>
        <w:spacing w:after="0" w:line="240" w:lineRule="auto"/>
        <w:ind w:left="426" w:hanging="426"/>
        <w:rPr>
          <w:rFonts w:ascii="Times New Roman" w:hAnsi="Times New Roman" w:cs="Times New Roman"/>
          <w:b/>
          <w:sz w:val="24"/>
          <w:szCs w:val="24"/>
        </w:rPr>
      </w:pPr>
      <w:r w:rsidRPr="006A1D3D">
        <w:rPr>
          <w:rFonts w:ascii="Times New Roman" w:hAnsi="Times New Roman" w:cs="Times New Roman"/>
          <w:b/>
          <w:sz w:val="24"/>
          <w:szCs w:val="24"/>
        </w:rPr>
        <w:t>Karakteristik Sensoris</w:t>
      </w: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Pada analisis karakteristik sensori pembuatan kuah burgo instan ikan gabus (</w:t>
      </w:r>
      <w:r w:rsidRPr="00084151">
        <w:rPr>
          <w:rFonts w:ascii="Times New Roman" w:hAnsi="Times New Roman" w:cs="Times New Roman"/>
          <w:i/>
          <w:sz w:val="24"/>
          <w:szCs w:val="24"/>
        </w:rPr>
        <w:t>Channa striata</w:t>
      </w:r>
      <w:r w:rsidRPr="00084151">
        <w:rPr>
          <w:rFonts w:ascii="Times New Roman" w:hAnsi="Times New Roman" w:cs="Times New Roman"/>
          <w:sz w:val="24"/>
          <w:szCs w:val="24"/>
        </w:rPr>
        <w:t>) meliputi warna, aroma dan rasa.</w:t>
      </w:r>
    </w:p>
    <w:p w:rsidR="00394561" w:rsidRPr="00084151" w:rsidRDefault="00394561" w:rsidP="00394561">
      <w:pPr>
        <w:spacing w:after="0" w:line="240" w:lineRule="auto"/>
        <w:jc w:val="both"/>
        <w:rPr>
          <w:rFonts w:ascii="Times New Roman" w:hAnsi="Times New Roman" w:cs="Times New Roman"/>
          <w:b/>
          <w:sz w:val="24"/>
          <w:szCs w:val="24"/>
        </w:rPr>
      </w:pPr>
      <w:r w:rsidRPr="00084151">
        <w:rPr>
          <w:rFonts w:ascii="Times New Roman" w:hAnsi="Times New Roman" w:cs="Times New Roman"/>
          <w:b/>
          <w:sz w:val="24"/>
          <w:szCs w:val="24"/>
        </w:rPr>
        <w:t>Warna</w:t>
      </w:r>
    </w:p>
    <w:p w:rsidR="00394561" w:rsidRPr="00084151" w:rsidRDefault="00394561" w:rsidP="00394561">
      <w:pPr>
        <w:spacing w:after="0" w:line="240" w:lineRule="auto"/>
        <w:ind w:firstLine="567"/>
        <w:jc w:val="both"/>
        <w:rPr>
          <w:rFonts w:ascii="Times New Roman" w:hAnsi="Times New Roman" w:cs="Times New Roman"/>
          <w:sz w:val="24"/>
          <w:szCs w:val="24"/>
          <w:lang w:val="en-US"/>
        </w:rPr>
      </w:pPr>
      <w:r w:rsidRPr="00084151">
        <w:rPr>
          <w:rFonts w:ascii="Times New Roman" w:hAnsi="Times New Roman" w:cs="Times New Roman"/>
          <w:sz w:val="24"/>
          <w:szCs w:val="24"/>
        </w:rPr>
        <w:t>Warna merupakan respon dari penglihatan fisik yang diterjemahkan oleh mata. Faktor warna juga sangat bergantung dalam menentukan mutu serta juga dapat digunakan sebagai indikator kesegaran, baik tidakny</w:t>
      </w:r>
      <w:r>
        <w:rPr>
          <w:rFonts w:ascii="Times New Roman" w:hAnsi="Times New Roman" w:cs="Times New Roman"/>
          <w:sz w:val="24"/>
          <w:szCs w:val="24"/>
        </w:rPr>
        <w:t>a cara pengolahan bahan pangan [19]</w:t>
      </w:r>
      <w:r w:rsidRPr="00084151">
        <w:rPr>
          <w:rFonts w:ascii="Times New Roman" w:hAnsi="Times New Roman" w:cs="Times New Roman"/>
          <w:sz w:val="24"/>
          <w:szCs w:val="24"/>
        </w:rPr>
        <w:t xml:space="preserve">. Histogram rerata nilai warna pembuatan kuah burgo instan ikan gabus dapat dilihat pada Gambar </w:t>
      </w:r>
      <w:r>
        <w:rPr>
          <w:rFonts w:ascii="Times New Roman" w:hAnsi="Times New Roman" w:cs="Times New Roman"/>
          <w:sz w:val="24"/>
          <w:szCs w:val="24"/>
        </w:rPr>
        <w:t>12</w:t>
      </w:r>
      <w:r w:rsidRPr="00084151">
        <w:rPr>
          <w:rFonts w:ascii="Times New Roman" w:hAnsi="Times New Roman" w:cs="Times New Roman"/>
          <w:sz w:val="24"/>
          <w:szCs w:val="24"/>
        </w:rPr>
        <w:t>.</w:t>
      </w:r>
    </w:p>
    <w:p w:rsidR="00394561" w:rsidRPr="00084151" w:rsidRDefault="00394561" w:rsidP="00394561">
      <w:pPr>
        <w:spacing w:after="0" w:line="240" w:lineRule="auto"/>
        <w:jc w:val="center"/>
        <w:rPr>
          <w:rFonts w:ascii="Times New Roman" w:hAnsi="Times New Roman" w:cs="Times New Roman"/>
          <w:sz w:val="24"/>
          <w:szCs w:val="24"/>
          <w:lang w:val="en-US"/>
        </w:rPr>
      </w:pPr>
      <w:r w:rsidRPr="00084151">
        <w:rPr>
          <w:noProof/>
          <w:sz w:val="24"/>
          <w:szCs w:val="24"/>
        </w:rPr>
        <w:drawing>
          <wp:inline distT="0" distB="0" distL="0" distR="0" wp14:anchorId="0913D791" wp14:editId="59418D0C">
            <wp:extent cx="3431569" cy="2250040"/>
            <wp:effectExtent l="0" t="0" r="0" b="0"/>
            <wp:docPr id="51" name="Chart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4561" w:rsidRPr="00084151" w:rsidRDefault="00394561" w:rsidP="00394561">
      <w:pPr>
        <w:spacing w:after="0" w:line="240" w:lineRule="auto"/>
        <w:jc w:val="center"/>
        <w:rPr>
          <w:rFonts w:ascii="Times New Roman" w:hAnsi="Times New Roman" w:cs="Times New Roman"/>
          <w:sz w:val="24"/>
          <w:szCs w:val="24"/>
          <w:lang w:val="en-US"/>
        </w:rPr>
      </w:pPr>
      <w:r w:rsidRPr="00084151">
        <w:rPr>
          <w:rFonts w:ascii="Times New Roman" w:hAnsi="Times New Roman" w:cs="Times New Roman"/>
          <w:sz w:val="24"/>
          <w:szCs w:val="24"/>
        </w:rPr>
        <w:t xml:space="preserve">Gambar </w:t>
      </w:r>
      <w:r>
        <w:rPr>
          <w:rFonts w:ascii="Times New Roman" w:hAnsi="Times New Roman" w:cs="Times New Roman"/>
          <w:sz w:val="24"/>
          <w:szCs w:val="24"/>
        </w:rPr>
        <w:t>12</w:t>
      </w:r>
      <w:r w:rsidRPr="00084151">
        <w:rPr>
          <w:rFonts w:ascii="Times New Roman" w:hAnsi="Times New Roman" w:cs="Times New Roman"/>
          <w:sz w:val="24"/>
          <w:szCs w:val="24"/>
        </w:rPr>
        <w:t xml:space="preserve">. </w:t>
      </w:r>
      <w:r>
        <w:rPr>
          <w:rFonts w:ascii="Times New Roman" w:hAnsi="Times New Roman" w:cs="Times New Roman"/>
          <w:sz w:val="24"/>
          <w:szCs w:val="24"/>
        </w:rPr>
        <w:t>Nilai</w:t>
      </w:r>
      <w:r w:rsidRPr="00084151">
        <w:rPr>
          <w:rFonts w:ascii="Times New Roman" w:hAnsi="Times New Roman" w:cs="Times New Roman"/>
          <w:sz w:val="24"/>
          <w:szCs w:val="24"/>
        </w:rPr>
        <w:t xml:space="preserve"> rerata warna kuah burgo instan ikan gabus</w:t>
      </w:r>
    </w:p>
    <w:p w:rsidR="00394561" w:rsidRPr="00084151" w:rsidRDefault="00394561" w:rsidP="00394561">
      <w:pPr>
        <w:spacing w:after="0" w:line="240" w:lineRule="auto"/>
        <w:jc w:val="center"/>
        <w:rPr>
          <w:rFonts w:ascii="Times New Roman" w:hAnsi="Times New Roman" w:cs="Times New Roman"/>
          <w:sz w:val="24"/>
          <w:szCs w:val="24"/>
          <w:lang w:val="en-US"/>
        </w:rPr>
      </w:pP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Hasil uji sensoris penerimaan panelis terhadap warna bumbu kaldu burgo instan ikan gabus yang telah dilarutkan menjadi kuah berkisar antara 3,96 hingga 4,48. Nilai warna tertinggi diperoleh pada perlakuan A</w:t>
      </w:r>
      <w:r w:rsidRPr="00084151">
        <w:rPr>
          <w:rFonts w:ascii="Times New Roman" w:hAnsi="Times New Roman" w:cs="Times New Roman"/>
          <w:sz w:val="24"/>
          <w:szCs w:val="24"/>
          <w:vertAlign w:val="subscript"/>
        </w:rPr>
        <w:t>2</w:t>
      </w:r>
      <w:r w:rsidRPr="00084151">
        <w:rPr>
          <w:rFonts w:ascii="Times New Roman" w:hAnsi="Times New Roman" w:cs="Times New Roman"/>
          <w:sz w:val="24"/>
          <w:szCs w:val="24"/>
        </w:rPr>
        <w:t xml:space="preserve"> </w:t>
      </w:r>
      <w:r w:rsidRPr="00084151">
        <w:rPr>
          <w:rFonts w:ascii="Times New Roman" w:hAnsi="Times New Roman" w:cs="Times New Roman"/>
          <w:sz w:val="24"/>
          <w:szCs w:val="24"/>
          <w:lang w:val="en-US"/>
        </w:rPr>
        <w:t>dengan penumisan</w:t>
      </w:r>
      <w:r w:rsidRPr="00084151">
        <w:rPr>
          <w:rFonts w:ascii="Times New Roman" w:hAnsi="Times New Roman" w:cs="Times New Roman"/>
          <w:sz w:val="24"/>
          <w:szCs w:val="24"/>
        </w:rPr>
        <w:t xml:space="preserve"> sebesar 4,48 sedangkan nilai terendah diperoleh pada perlakuan A</w:t>
      </w:r>
      <w:r w:rsidRPr="00084151">
        <w:rPr>
          <w:rFonts w:ascii="Times New Roman" w:hAnsi="Times New Roman" w:cs="Times New Roman"/>
          <w:sz w:val="24"/>
          <w:szCs w:val="24"/>
          <w:vertAlign w:val="subscript"/>
        </w:rPr>
        <w:t>1</w:t>
      </w:r>
      <w:r w:rsidRPr="00084151">
        <w:rPr>
          <w:rFonts w:ascii="Times New Roman" w:hAnsi="Times New Roman" w:cs="Times New Roman"/>
          <w:sz w:val="24"/>
          <w:szCs w:val="24"/>
        </w:rPr>
        <w:t xml:space="preserve"> </w:t>
      </w:r>
      <w:r w:rsidRPr="00084151">
        <w:rPr>
          <w:rFonts w:ascii="Times New Roman" w:hAnsi="Times New Roman" w:cs="Times New Roman"/>
          <w:sz w:val="24"/>
          <w:szCs w:val="24"/>
          <w:lang w:val="en-US"/>
        </w:rPr>
        <w:t>tanpa penumisan</w:t>
      </w:r>
      <w:r w:rsidRPr="00084151">
        <w:rPr>
          <w:rFonts w:ascii="Times New Roman" w:hAnsi="Times New Roman" w:cs="Times New Roman"/>
          <w:sz w:val="24"/>
          <w:szCs w:val="24"/>
        </w:rPr>
        <w:t xml:space="preserve"> sebesar 3,96. A</w:t>
      </w:r>
      <w:r w:rsidRPr="00084151">
        <w:rPr>
          <w:rFonts w:ascii="Times New Roman" w:hAnsi="Times New Roman" w:cs="Times New Roman"/>
          <w:sz w:val="24"/>
          <w:szCs w:val="24"/>
          <w:vertAlign w:val="subscript"/>
        </w:rPr>
        <w:t>2</w:t>
      </w:r>
      <w:r w:rsidRPr="00084151">
        <w:rPr>
          <w:rFonts w:ascii="Times New Roman" w:hAnsi="Times New Roman" w:cs="Times New Roman"/>
          <w:sz w:val="24"/>
          <w:szCs w:val="24"/>
        </w:rPr>
        <w:t xml:space="preserve"> disukai karena warna </w:t>
      </w:r>
      <w:r w:rsidRPr="00084151">
        <w:rPr>
          <w:rFonts w:ascii="Times New Roman" w:hAnsi="Times New Roman" w:cs="Times New Roman"/>
          <w:sz w:val="24"/>
          <w:szCs w:val="24"/>
        </w:rPr>
        <w:lastRenderedPageBreak/>
        <w:t>yang dihasilkan pada perlakuan A</w:t>
      </w:r>
      <w:r w:rsidRPr="00084151">
        <w:rPr>
          <w:rFonts w:ascii="Times New Roman" w:hAnsi="Times New Roman" w:cs="Times New Roman"/>
          <w:sz w:val="24"/>
          <w:szCs w:val="24"/>
          <w:vertAlign w:val="subscript"/>
        </w:rPr>
        <w:t>2</w:t>
      </w:r>
      <w:r w:rsidRPr="00084151">
        <w:rPr>
          <w:rFonts w:ascii="Times New Roman" w:hAnsi="Times New Roman" w:cs="Times New Roman"/>
          <w:sz w:val="24"/>
          <w:szCs w:val="24"/>
        </w:rPr>
        <w:t xml:space="preserve"> lebih baik, yang artinya tidak terlalu cerah dan juga tidak terlalu gelap.</w:t>
      </w: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Menurut penelitian</w:t>
      </w:r>
      <w:r>
        <w:rPr>
          <w:rFonts w:ascii="Times New Roman" w:hAnsi="Times New Roman" w:cs="Times New Roman"/>
          <w:sz w:val="24"/>
          <w:szCs w:val="24"/>
        </w:rPr>
        <w:t xml:space="preserve"> [21]</w:t>
      </w:r>
      <w:r w:rsidRPr="00084151">
        <w:rPr>
          <w:rFonts w:ascii="Times New Roman" w:hAnsi="Times New Roman" w:cs="Times New Roman"/>
          <w:sz w:val="24"/>
          <w:szCs w:val="24"/>
        </w:rPr>
        <w:t>, diantara beberapa faktor yang dapat menentukan mutu bahan makanan, warna merupakan faktor penting karena mempengaruhi persepsi awal konsumen. Secara visual faktor warna tampil lebih dahulu. Suatu bahan yang dinilai bergizi, enak, dan teksturnya sangat baik tidak akan dimakan apabila memiliki warna yang tidak sedap dipandang</w:t>
      </w:r>
      <w:r>
        <w:rPr>
          <w:rFonts w:ascii="Times New Roman" w:hAnsi="Times New Roman" w:cs="Times New Roman"/>
          <w:sz w:val="24"/>
          <w:szCs w:val="24"/>
        </w:rPr>
        <w:t xml:space="preserve"> [19]</w:t>
      </w:r>
      <w:r w:rsidRPr="00084151">
        <w:rPr>
          <w:rFonts w:ascii="Times New Roman" w:hAnsi="Times New Roman" w:cs="Times New Roman"/>
          <w:sz w:val="24"/>
          <w:szCs w:val="24"/>
        </w:rPr>
        <w:t>.</w:t>
      </w: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 xml:space="preserve">Dari hasil uji </w:t>
      </w:r>
      <w:r w:rsidRPr="00084151">
        <w:rPr>
          <w:rFonts w:ascii="Times New Roman" w:hAnsi="Times New Roman" w:cs="Times New Roman"/>
          <w:i/>
          <w:sz w:val="24"/>
          <w:szCs w:val="24"/>
        </w:rPr>
        <w:t>Kruskall-Wallis</w:t>
      </w:r>
      <w:r w:rsidRPr="00084151">
        <w:rPr>
          <w:rFonts w:ascii="Times New Roman" w:hAnsi="Times New Roman" w:cs="Times New Roman"/>
          <w:sz w:val="24"/>
          <w:szCs w:val="24"/>
        </w:rPr>
        <w:t xml:space="preserve"> menunjukkan bahwa perbedaan antara </w:t>
      </w:r>
      <w:r w:rsidRPr="00084151">
        <w:rPr>
          <w:rFonts w:ascii="Times New Roman" w:hAnsi="Times New Roman" w:cs="Times New Roman"/>
          <w:sz w:val="24"/>
          <w:szCs w:val="24"/>
          <w:lang w:val="en-US"/>
        </w:rPr>
        <w:t>perlakuan tanpa penumisan dan dengan penumisan</w:t>
      </w:r>
      <w:r w:rsidRPr="00084151">
        <w:rPr>
          <w:rFonts w:ascii="Times New Roman" w:hAnsi="Times New Roman" w:cs="Times New Roman"/>
          <w:sz w:val="24"/>
          <w:szCs w:val="24"/>
        </w:rPr>
        <w:t xml:space="preserve"> memberikan pengaruh </w:t>
      </w:r>
      <w:r w:rsidRPr="00084151">
        <w:rPr>
          <w:rFonts w:ascii="Times New Roman" w:hAnsi="Times New Roman" w:cs="Times New Roman"/>
          <w:sz w:val="24"/>
          <w:szCs w:val="24"/>
          <w:lang w:val="en-ID"/>
        </w:rPr>
        <w:t xml:space="preserve">nyata </w:t>
      </w:r>
      <w:r w:rsidRPr="00084151">
        <w:rPr>
          <w:rFonts w:ascii="Times New Roman" w:hAnsi="Times New Roman" w:cs="Times New Roman"/>
          <w:sz w:val="24"/>
          <w:szCs w:val="24"/>
        </w:rPr>
        <w:t>terhadap</w:t>
      </w:r>
      <w:r w:rsidRPr="00084151">
        <w:rPr>
          <w:rFonts w:ascii="Times New Roman" w:hAnsi="Times New Roman" w:cs="Times New Roman"/>
          <w:sz w:val="24"/>
          <w:szCs w:val="24"/>
          <w:lang w:val="en-US"/>
        </w:rPr>
        <w:t xml:space="preserve"> </w:t>
      </w:r>
      <w:r w:rsidRPr="00084151">
        <w:rPr>
          <w:rFonts w:ascii="Times New Roman" w:hAnsi="Times New Roman" w:cs="Times New Roman"/>
          <w:sz w:val="24"/>
          <w:szCs w:val="24"/>
          <w:lang w:val="en-ID"/>
        </w:rPr>
        <w:t>taraf uji 5 %. Hasil uji lanjut taraf 5 % menunjukan bahwa perlakuan A</w:t>
      </w:r>
      <w:r w:rsidRPr="00084151">
        <w:rPr>
          <w:rFonts w:ascii="Times New Roman" w:hAnsi="Times New Roman" w:cs="Times New Roman"/>
          <w:sz w:val="24"/>
          <w:szCs w:val="24"/>
          <w:vertAlign w:val="subscript"/>
          <w:lang w:val="en-ID"/>
        </w:rPr>
        <w:t>2</w:t>
      </w:r>
      <w:r w:rsidRPr="00084151">
        <w:rPr>
          <w:rFonts w:ascii="Times New Roman" w:hAnsi="Times New Roman" w:cs="Times New Roman"/>
          <w:sz w:val="24"/>
          <w:szCs w:val="24"/>
          <w:lang w:val="en-ID"/>
        </w:rPr>
        <w:t xml:space="preserve"> (dengan penumisan) berpengaruh nyata terhadap A</w:t>
      </w:r>
      <w:r w:rsidRPr="00084151">
        <w:rPr>
          <w:rFonts w:ascii="Times New Roman" w:hAnsi="Times New Roman" w:cs="Times New Roman"/>
          <w:sz w:val="24"/>
          <w:szCs w:val="24"/>
          <w:vertAlign w:val="subscript"/>
          <w:lang w:val="en-ID"/>
        </w:rPr>
        <w:t>1</w:t>
      </w:r>
      <w:r w:rsidRPr="00084151">
        <w:rPr>
          <w:rFonts w:ascii="Times New Roman" w:hAnsi="Times New Roman" w:cs="Times New Roman"/>
          <w:sz w:val="24"/>
          <w:szCs w:val="24"/>
          <w:lang w:val="en-ID"/>
        </w:rPr>
        <w:t xml:space="preserve"> (tanpa penumisan)</w:t>
      </w:r>
      <w:r w:rsidRPr="00084151">
        <w:rPr>
          <w:rFonts w:ascii="Times New Roman" w:hAnsi="Times New Roman" w:cs="Times New Roman"/>
          <w:sz w:val="24"/>
          <w:szCs w:val="24"/>
        </w:rPr>
        <w:t>.</w:t>
      </w:r>
    </w:p>
    <w:p w:rsidR="00394561" w:rsidRPr="00084151" w:rsidRDefault="00394561" w:rsidP="00394561">
      <w:pPr>
        <w:spacing w:after="0" w:line="240" w:lineRule="auto"/>
        <w:jc w:val="both"/>
        <w:rPr>
          <w:rFonts w:ascii="Times New Roman" w:hAnsi="Times New Roman" w:cs="Times New Roman"/>
          <w:sz w:val="24"/>
          <w:szCs w:val="24"/>
        </w:rPr>
      </w:pPr>
    </w:p>
    <w:p w:rsidR="00394561" w:rsidRPr="00084151" w:rsidRDefault="00394561" w:rsidP="00394561">
      <w:pPr>
        <w:spacing w:after="0" w:line="240" w:lineRule="auto"/>
        <w:jc w:val="both"/>
        <w:rPr>
          <w:rFonts w:ascii="Times New Roman" w:hAnsi="Times New Roman" w:cs="Times New Roman"/>
          <w:b/>
          <w:sz w:val="24"/>
          <w:szCs w:val="24"/>
        </w:rPr>
      </w:pPr>
      <w:r w:rsidRPr="00084151">
        <w:rPr>
          <w:rFonts w:ascii="Times New Roman" w:hAnsi="Times New Roman" w:cs="Times New Roman"/>
          <w:b/>
          <w:sz w:val="24"/>
          <w:szCs w:val="24"/>
        </w:rPr>
        <w:t>Aroma</w:t>
      </w:r>
    </w:p>
    <w:p w:rsidR="00394561" w:rsidRPr="00084151" w:rsidRDefault="00394561" w:rsidP="00394561">
      <w:pPr>
        <w:spacing w:after="0" w:line="240" w:lineRule="auto"/>
        <w:ind w:firstLine="567"/>
        <w:jc w:val="both"/>
        <w:rPr>
          <w:rFonts w:ascii="Times New Roman" w:hAnsi="Times New Roman" w:cs="Times New Roman"/>
          <w:sz w:val="24"/>
          <w:szCs w:val="24"/>
          <w:lang w:val="en-US"/>
        </w:rPr>
      </w:pPr>
      <w:r w:rsidRPr="00084151">
        <w:rPr>
          <w:rFonts w:ascii="Times New Roman" w:hAnsi="Times New Roman" w:cs="Times New Roman"/>
          <w:sz w:val="24"/>
          <w:szCs w:val="24"/>
        </w:rPr>
        <w:t xml:space="preserve">Aroma merupakan salah satu faktor yang dapat menentukan tingkat penerimaan konsumen terhadap produk kuah burgo. Histogram rerata nilai kadar tekstur kuah burgo ikan gabus dapat dilihat pada Gambar </w:t>
      </w:r>
      <w:r>
        <w:rPr>
          <w:rFonts w:ascii="Times New Roman" w:hAnsi="Times New Roman" w:cs="Times New Roman"/>
          <w:sz w:val="24"/>
          <w:szCs w:val="24"/>
          <w:lang w:val="en-US"/>
        </w:rPr>
        <w:t>1</w:t>
      </w:r>
      <w:r>
        <w:rPr>
          <w:rFonts w:ascii="Times New Roman" w:hAnsi="Times New Roman" w:cs="Times New Roman"/>
          <w:sz w:val="24"/>
          <w:szCs w:val="24"/>
        </w:rPr>
        <w:t>3</w:t>
      </w:r>
      <w:r w:rsidRPr="00084151">
        <w:rPr>
          <w:rFonts w:ascii="Times New Roman" w:hAnsi="Times New Roman" w:cs="Times New Roman"/>
          <w:sz w:val="24"/>
          <w:szCs w:val="24"/>
        </w:rPr>
        <w:t>.</w:t>
      </w:r>
    </w:p>
    <w:p w:rsidR="00394561" w:rsidRPr="00084151" w:rsidRDefault="00394561" w:rsidP="00394561">
      <w:pPr>
        <w:spacing w:after="0" w:line="240" w:lineRule="auto"/>
        <w:jc w:val="center"/>
        <w:rPr>
          <w:rFonts w:ascii="Times New Roman" w:hAnsi="Times New Roman" w:cs="Times New Roman"/>
          <w:sz w:val="24"/>
          <w:szCs w:val="24"/>
        </w:rPr>
      </w:pPr>
      <w:r w:rsidRPr="00084151">
        <w:rPr>
          <w:noProof/>
          <w:sz w:val="24"/>
          <w:szCs w:val="24"/>
        </w:rPr>
        <w:drawing>
          <wp:inline distT="0" distB="0" distL="0" distR="0" wp14:anchorId="42CCE81D" wp14:editId="49F189CF">
            <wp:extent cx="3298005" cy="2147299"/>
            <wp:effectExtent l="0" t="0" r="0" b="5715"/>
            <wp:docPr id="52" name="Chart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4561" w:rsidRPr="00084151" w:rsidRDefault="00394561" w:rsidP="00394561">
      <w:pPr>
        <w:spacing w:after="0" w:line="240" w:lineRule="auto"/>
        <w:ind w:firstLine="567"/>
        <w:jc w:val="center"/>
        <w:rPr>
          <w:rFonts w:ascii="Times New Roman" w:hAnsi="Times New Roman" w:cs="Times New Roman"/>
          <w:sz w:val="24"/>
          <w:szCs w:val="24"/>
          <w:lang w:val="en-US"/>
        </w:rPr>
      </w:pPr>
      <w:r w:rsidRPr="00084151">
        <w:rPr>
          <w:rFonts w:ascii="Times New Roman" w:hAnsi="Times New Roman" w:cs="Times New Roman"/>
          <w:sz w:val="24"/>
          <w:szCs w:val="24"/>
        </w:rPr>
        <w:t xml:space="preserve">Gambar </w:t>
      </w:r>
      <w:r w:rsidRPr="00084151">
        <w:rPr>
          <w:rFonts w:ascii="Times New Roman" w:hAnsi="Times New Roman" w:cs="Times New Roman"/>
          <w:sz w:val="24"/>
          <w:szCs w:val="24"/>
          <w:lang w:val="en-US"/>
        </w:rPr>
        <w:t>1</w:t>
      </w:r>
      <w:r>
        <w:rPr>
          <w:rFonts w:ascii="Times New Roman" w:hAnsi="Times New Roman" w:cs="Times New Roman"/>
          <w:sz w:val="24"/>
          <w:szCs w:val="24"/>
        </w:rPr>
        <w:t>3</w:t>
      </w:r>
      <w:r w:rsidRPr="00084151">
        <w:rPr>
          <w:rFonts w:ascii="Times New Roman" w:hAnsi="Times New Roman" w:cs="Times New Roman"/>
          <w:sz w:val="24"/>
          <w:szCs w:val="24"/>
        </w:rPr>
        <w:t xml:space="preserve">. </w:t>
      </w:r>
      <w:r>
        <w:rPr>
          <w:rFonts w:ascii="Times New Roman" w:hAnsi="Times New Roman" w:cs="Times New Roman"/>
          <w:sz w:val="24"/>
          <w:szCs w:val="24"/>
        </w:rPr>
        <w:t>Nilai</w:t>
      </w:r>
      <w:r w:rsidRPr="00084151">
        <w:rPr>
          <w:rFonts w:ascii="Times New Roman" w:hAnsi="Times New Roman" w:cs="Times New Roman"/>
          <w:sz w:val="24"/>
          <w:szCs w:val="24"/>
        </w:rPr>
        <w:t xml:space="preserve"> rerata aroma kuah burgo instan ikan gabus</w:t>
      </w:r>
    </w:p>
    <w:p w:rsidR="00394561" w:rsidRPr="00084151" w:rsidRDefault="00394561" w:rsidP="00394561">
      <w:pPr>
        <w:spacing w:after="0" w:line="240" w:lineRule="auto"/>
        <w:ind w:firstLine="567"/>
        <w:jc w:val="center"/>
        <w:rPr>
          <w:rFonts w:ascii="Times New Roman" w:hAnsi="Times New Roman" w:cs="Times New Roman"/>
          <w:sz w:val="24"/>
          <w:szCs w:val="24"/>
          <w:lang w:val="en-US"/>
        </w:rPr>
      </w:pP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Hasil uji sensoris penerimaan panelis terhadap aroma kuah burgo instan ikan gabus berkisar antara 4,2 hingga 4,6. Nilai aroma tertinggi diperoleh pada perlakuan A</w:t>
      </w:r>
      <w:r w:rsidRPr="00084151">
        <w:rPr>
          <w:rFonts w:ascii="Times New Roman" w:hAnsi="Times New Roman" w:cs="Times New Roman"/>
          <w:sz w:val="24"/>
          <w:szCs w:val="24"/>
          <w:vertAlign w:val="subscript"/>
        </w:rPr>
        <w:t>2</w:t>
      </w:r>
      <w:r w:rsidRPr="00084151">
        <w:rPr>
          <w:rFonts w:ascii="Times New Roman" w:hAnsi="Times New Roman" w:cs="Times New Roman"/>
          <w:sz w:val="24"/>
          <w:szCs w:val="24"/>
        </w:rPr>
        <w:t xml:space="preserve">, yaitu </w:t>
      </w:r>
      <w:r w:rsidRPr="00084151">
        <w:rPr>
          <w:rFonts w:ascii="Times New Roman" w:hAnsi="Times New Roman" w:cs="Times New Roman"/>
          <w:sz w:val="24"/>
          <w:szCs w:val="24"/>
          <w:lang w:val="en-US"/>
        </w:rPr>
        <w:t>dengan penumisan</w:t>
      </w:r>
      <w:r w:rsidRPr="00084151">
        <w:rPr>
          <w:rFonts w:ascii="Times New Roman" w:hAnsi="Times New Roman" w:cs="Times New Roman"/>
          <w:sz w:val="24"/>
          <w:szCs w:val="24"/>
        </w:rPr>
        <w:t xml:space="preserve"> sebesar 4,6 sedangkan nilai terendah diperoleh pada perlakuan A</w:t>
      </w:r>
      <w:r w:rsidRPr="00084151">
        <w:rPr>
          <w:rFonts w:ascii="Times New Roman" w:hAnsi="Times New Roman" w:cs="Times New Roman"/>
          <w:sz w:val="24"/>
          <w:szCs w:val="24"/>
          <w:vertAlign w:val="subscript"/>
        </w:rPr>
        <w:t>1</w:t>
      </w:r>
      <w:r w:rsidRPr="00084151">
        <w:rPr>
          <w:rFonts w:ascii="Times New Roman" w:hAnsi="Times New Roman" w:cs="Times New Roman"/>
          <w:sz w:val="24"/>
          <w:szCs w:val="24"/>
        </w:rPr>
        <w:t xml:space="preserve"> </w:t>
      </w:r>
      <w:r w:rsidRPr="00084151">
        <w:rPr>
          <w:rFonts w:ascii="Times New Roman" w:hAnsi="Times New Roman" w:cs="Times New Roman"/>
          <w:sz w:val="24"/>
          <w:szCs w:val="24"/>
          <w:lang w:val="en-US"/>
        </w:rPr>
        <w:t>tanpa penumisan</w:t>
      </w:r>
      <w:r w:rsidRPr="00084151">
        <w:rPr>
          <w:rFonts w:ascii="Times New Roman" w:hAnsi="Times New Roman" w:cs="Times New Roman"/>
          <w:sz w:val="24"/>
          <w:szCs w:val="24"/>
        </w:rPr>
        <w:t xml:space="preserve"> sebesar 4,2.</w:t>
      </w: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 xml:space="preserve">Hasil uji </w:t>
      </w:r>
      <w:r w:rsidRPr="00084151">
        <w:rPr>
          <w:rFonts w:ascii="Times New Roman" w:hAnsi="Times New Roman" w:cs="Times New Roman"/>
          <w:i/>
          <w:sz w:val="24"/>
          <w:szCs w:val="24"/>
        </w:rPr>
        <w:t>Kruskall-Wallis</w:t>
      </w:r>
      <w:r w:rsidRPr="00084151">
        <w:rPr>
          <w:rFonts w:ascii="Times New Roman" w:hAnsi="Times New Roman" w:cs="Times New Roman"/>
          <w:sz w:val="24"/>
          <w:szCs w:val="24"/>
        </w:rPr>
        <w:t xml:space="preserve"> menunjukkan bahwa perbedaan antara </w:t>
      </w:r>
      <w:r w:rsidRPr="00084151">
        <w:rPr>
          <w:rFonts w:ascii="Times New Roman" w:hAnsi="Times New Roman" w:cs="Times New Roman"/>
          <w:sz w:val="24"/>
          <w:szCs w:val="24"/>
          <w:lang w:val="en-US"/>
        </w:rPr>
        <w:t>perlakuan tanpa penumisan dan dengan penumisan</w:t>
      </w:r>
      <w:r w:rsidRPr="00084151">
        <w:rPr>
          <w:rFonts w:ascii="Times New Roman" w:hAnsi="Times New Roman" w:cs="Times New Roman"/>
          <w:sz w:val="24"/>
          <w:szCs w:val="24"/>
        </w:rPr>
        <w:t xml:space="preserve"> tidak memberikan pengaruh terhadap aroma kuah burgo ikan gabus yang dihasilkan.</w:t>
      </w:r>
    </w:p>
    <w:p w:rsidR="00394561" w:rsidRPr="00084151" w:rsidRDefault="00394561" w:rsidP="00394561">
      <w:pPr>
        <w:spacing w:after="0" w:line="240" w:lineRule="auto"/>
        <w:jc w:val="both"/>
        <w:rPr>
          <w:rFonts w:ascii="Times New Roman" w:hAnsi="Times New Roman" w:cs="Times New Roman"/>
          <w:sz w:val="24"/>
          <w:szCs w:val="24"/>
          <w:lang w:val="en-US"/>
        </w:rPr>
      </w:pPr>
    </w:p>
    <w:p w:rsidR="00394561" w:rsidRPr="00084151" w:rsidRDefault="00394561" w:rsidP="00394561">
      <w:pPr>
        <w:spacing w:after="0" w:line="240" w:lineRule="auto"/>
        <w:jc w:val="both"/>
        <w:rPr>
          <w:rFonts w:ascii="Times New Roman" w:hAnsi="Times New Roman" w:cs="Times New Roman"/>
          <w:b/>
          <w:sz w:val="24"/>
          <w:szCs w:val="24"/>
        </w:rPr>
      </w:pPr>
      <w:r w:rsidRPr="00084151">
        <w:rPr>
          <w:rFonts w:ascii="Times New Roman" w:hAnsi="Times New Roman" w:cs="Times New Roman"/>
          <w:b/>
          <w:sz w:val="24"/>
          <w:szCs w:val="24"/>
        </w:rPr>
        <w:t>Rasa</w:t>
      </w:r>
    </w:p>
    <w:p w:rsidR="00394561" w:rsidRPr="00084151" w:rsidRDefault="00394561" w:rsidP="00394561">
      <w:pPr>
        <w:spacing w:after="0" w:line="240" w:lineRule="auto"/>
        <w:ind w:firstLine="567"/>
        <w:jc w:val="both"/>
        <w:rPr>
          <w:rFonts w:ascii="Times New Roman" w:hAnsi="Times New Roman" w:cs="Times New Roman"/>
          <w:sz w:val="24"/>
          <w:szCs w:val="24"/>
          <w:lang w:val="en-US"/>
        </w:rPr>
      </w:pPr>
      <w:r w:rsidRPr="00084151">
        <w:rPr>
          <w:rFonts w:ascii="Times New Roman" w:hAnsi="Times New Roman" w:cs="Times New Roman"/>
          <w:sz w:val="24"/>
          <w:szCs w:val="24"/>
        </w:rPr>
        <w:t>Rasa merupakan salah satu kriteria uji yang sangat penting dalam setiap produk untuk mengetahui tingkat penerimaan konsumen terhadap indera pengecap yaitu lidah yang dapat membedakan rasa manis, asin, asam dan pahit. Histogram rerata nilai rasa kuah burgo instan ikan gabus dapat dilihat pada Gambar</w:t>
      </w:r>
      <w:r>
        <w:rPr>
          <w:rFonts w:ascii="Times New Roman" w:hAnsi="Times New Roman" w:cs="Times New Roman"/>
          <w:sz w:val="24"/>
          <w:szCs w:val="24"/>
          <w:lang w:val="en-US"/>
        </w:rPr>
        <w:t xml:space="preserve"> 1</w:t>
      </w:r>
      <w:r>
        <w:rPr>
          <w:rFonts w:ascii="Times New Roman" w:hAnsi="Times New Roman" w:cs="Times New Roman"/>
          <w:sz w:val="24"/>
          <w:szCs w:val="24"/>
        </w:rPr>
        <w:t>4</w:t>
      </w:r>
      <w:r w:rsidRPr="00084151">
        <w:rPr>
          <w:rFonts w:ascii="Times New Roman" w:hAnsi="Times New Roman" w:cs="Times New Roman"/>
          <w:sz w:val="24"/>
          <w:szCs w:val="24"/>
        </w:rPr>
        <w:t>.</w:t>
      </w:r>
    </w:p>
    <w:p w:rsidR="00394561" w:rsidRPr="00084151" w:rsidRDefault="00394561" w:rsidP="00394561">
      <w:pPr>
        <w:spacing w:after="0" w:line="240" w:lineRule="auto"/>
        <w:jc w:val="both"/>
        <w:rPr>
          <w:rFonts w:ascii="Times New Roman" w:hAnsi="Times New Roman" w:cs="Times New Roman"/>
          <w:sz w:val="24"/>
          <w:szCs w:val="24"/>
          <w:lang w:val="en-US"/>
        </w:rPr>
      </w:pPr>
      <w:r w:rsidRPr="00084151">
        <w:rPr>
          <w:noProof/>
          <w:sz w:val="24"/>
          <w:szCs w:val="24"/>
        </w:rPr>
        <w:lastRenderedPageBreak/>
        <w:drawing>
          <wp:inline distT="0" distB="0" distL="0" distR="0" wp14:anchorId="5240ABE8" wp14:editId="160FB7BA">
            <wp:extent cx="4787757" cy="2075379"/>
            <wp:effectExtent l="0" t="0" r="0" b="1270"/>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4561" w:rsidRPr="00084151" w:rsidRDefault="00394561" w:rsidP="00394561">
      <w:pPr>
        <w:spacing w:after="0" w:line="240" w:lineRule="auto"/>
        <w:jc w:val="center"/>
        <w:rPr>
          <w:rFonts w:ascii="Times New Roman" w:hAnsi="Times New Roman" w:cs="Times New Roman"/>
          <w:sz w:val="24"/>
          <w:szCs w:val="24"/>
          <w:lang w:val="en-US"/>
        </w:rPr>
      </w:pPr>
      <w:r w:rsidRPr="00084151">
        <w:rPr>
          <w:rFonts w:ascii="Times New Roman" w:hAnsi="Times New Roman" w:cs="Times New Roman"/>
          <w:sz w:val="24"/>
          <w:szCs w:val="24"/>
        </w:rPr>
        <w:t xml:space="preserve">Gambar </w:t>
      </w:r>
      <w:r>
        <w:rPr>
          <w:rFonts w:ascii="Times New Roman" w:hAnsi="Times New Roman" w:cs="Times New Roman"/>
          <w:sz w:val="24"/>
          <w:szCs w:val="24"/>
          <w:lang w:val="en-US"/>
        </w:rPr>
        <w:t>1</w:t>
      </w:r>
      <w:r>
        <w:rPr>
          <w:rFonts w:ascii="Times New Roman" w:hAnsi="Times New Roman" w:cs="Times New Roman"/>
          <w:sz w:val="24"/>
          <w:szCs w:val="24"/>
        </w:rPr>
        <w:t>4</w:t>
      </w:r>
      <w:r w:rsidRPr="00084151">
        <w:rPr>
          <w:rFonts w:ascii="Times New Roman" w:hAnsi="Times New Roman" w:cs="Times New Roman"/>
          <w:sz w:val="24"/>
          <w:szCs w:val="24"/>
        </w:rPr>
        <w:t>. Histogram rerata rasa kuah burgo instan ikan gabus</w:t>
      </w:r>
    </w:p>
    <w:p w:rsidR="00394561" w:rsidRPr="00084151" w:rsidRDefault="00394561" w:rsidP="00394561">
      <w:pPr>
        <w:spacing w:after="0" w:line="240" w:lineRule="auto"/>
        <w:jc w:val="center"/>
        <w:rPr>
          <w:rFonts w:ascii="Times New Roman" w:hAnsi="Times New Roman" w:cs="Times New Roman"/>
          <w:sz w:val="24"/>
          <w:szCs w:val="24"/>
          <w:lang w:val="en-US"/>
        </w:rPr>
      </w:pP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Hasil uji sensoris penerimaan panelis terhadap rasa kuah burgo instan ikan gabus berkisar antara 3,28 hingga 3,52. Nilai rasa tertinggi diperoleh pada perlakuan A</w:t>
      </w:r>
      <w:r w:rsidRPr="00084151">
        <w:rPr>
          <w:rFonts w:ascii="Times New Roman" w:hAnsi="Times New Roman" w:cs="Times New Roman"/>
          <w:sz w:val="24"/>
          <w:szCs w:val="24"/>
          <w:vertAlign w:val="subscript"/>
        </w:rPr>
        <w:t>2</w:t>
      </w:r>
      <w:r w:rsidRPr="00084151">
        <w:rPr>
          <w:rFonts w:ascii="Times New Roman" w:hAnsi="Times New Roman" w:cs="Times New Roman"/>
          <w:sz w:val="24"/>
          <w:szCs w:val="24"/>
        </w:rPr>
        <w:t xml:space="preserve"> </w:t>
      </w:r>
      <w:r w:rsidRPr="00084151">
        <w:rPr>
          <w:rFonts w:ascii="Times New Roman" w:hAnsi="Times New Roman" w:cs="Times New Roman"/>
          <w:sz w:val="24"/>
          <w:szCs w:val="24"/>
          <w:lang w:val="en-US"/>
        </w:rPr>
        <w:t>dengan penumisan</w:t>
      </w:r>
      <w:r w:rsidRPr="00084151">
        <w:rPr>
          <w:rFonts w:ascii="Times New Roman" w:hAnsi="Times New Roman" w:cs="Times New Roman"/>
          <w:sz w:val="24"/>
          <w:szCs w:val="24"/>
        </w:rPr>
        <w:t xml:space="preserve"> sebesar 3,52 sedangkan nilai terendah diperoleh pada  perlakuan A</w:t>
      </w:r>
      <w:r w:rsidRPr="00084151">
        <w:rPr>
          <w:rFonts w:ascii="Times New Roman" w:hAnsi="Times New Roman" w:cs="Times New Roman"/>
          <w:sz w:val="24"/>
          <w:szCs w:val="24"/>
          <w:vertAlign w:val="subscript"/>
        </w:rPr>
        <w:t>1</w:t>
      </w:r>
      <w:r w:rsidRPr="00084151">
        <w:rPr>
          <w:rFonts w:ascii="Times New Roman" w:hAnsi="Times New Roman" w:cs="Times New Roman"/>
          <w:sz w:val="24"/>
          <w:szCs w:val="24"/>
        </w:rPr>
        <w:t xml:space="preserve"> </w:t>
      </w:r>
      <w:r w:rsidRPr="00084151">
        <w:rPr>
          <w:rFonts w:ascii="Times New Roman" w:hAnsi="Times New Roman" w:cs="Times New Roman"/>
          <w:sz w:val="24"/>
          <w:szCs w:val="24"/>
          <w:lang w:val="en-US"/>
        </w:rPr>
        <w:t>tanpa penumisan</w:t>
      </w:r>
      <w:r w:rsidRPr="00084151">
        <w:rPr>
          <w:rFonts w:ascii="Times New Roman" w:hAnsi="Times New Roman" w:cs="Times New Roman"/>
          <w:sz w:val="24"/>
          <w:szCs w:val="24"/>
        </w:rPr>
        <w:t xml:space="preserve"> sebesar 3,28.</w:t>
      </w: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 xml:space="preserve">Hasil uji </w:t>
      </w:r>
      <w:r w:rsidRPr="00084151">
        <w:rPr>
          <w:rFonts w:ascii="Times New Roman" w:hAnsi="Times New Roman" w:cs="Times New Roman"/>
          <w:i/>
          <w:sz w:val="24"/>
          <w:szCs w:val="24"/>
        </w:rPr>
        <w:t>Kruskall-Wallis</w:t>
      </w:r>
      <w:r w:rsidRPr="00084151">
        <w:rPr>
          <w:rFonts w:ascii="Times New Roman" w:hAnsi="Times New Roman" w:cs="Times New Roman"/>
          <w:sz w:val="24"/>
          <w:szCs w:val="24"/>
        </w:rPr>
        <w:t xml:space="preserve"> menunjukkan bahwa perbedaan antara </w:t>
      </w:r>
      <w:r w:rsidRPr="00084151">
        <w:rPr>
          <w:rFonts w:ascii="Times New Roman" w:hAnsi="Times New Roman" w:cs="Times New Roman"/>
          <w:sz w:val="24"/>
          <w:szCs w:val="24"/>
          <w:lang w:val="en-US"/>
        </w:rPr>
        <w:t>perlakuan tanpa penumisan dan dengan penumisan</w:t>
      </w:r>
      <w:r w:rsidRPr="00084151">
        <w:rPr>
          <w:rFonts w:ascii="Times New Roman" w:hAnsi="Times New Roman" w:cs="Times New Roman"/>
          <w:sz w:val="24"/>
          <w:szCs w:val="24"/>
        </w:rPr>
        <w:t xml:space="preserve"> tidak memberikan pengaruh terhadap rasa kuah burgo ikan gabus yang dihasilkan.</w:t>
      </w:r>
    </w:p>
    <w:p w:rsidR="00394561" w:rsidRPr="00084151" w:rsidRDefault="00394561" w:rsidP="00394561">
      <w:pPr>
        <w:spacing w:after="0" w:line="240" w:lineRule="auto"/>
        <w:ind w:firstLine="567"/>
        <w:jc w:val="both"/>
        <w:rPr>
          <w:rFonts w:ascii="Times New Roman" w:hAnsi="Times New Roman" w:cs="Times New Roman"/>
          <w:sz w:val="24"/>
          <w:szCs w:val="24"/>
        </w:rPr>
      </w:pPr>
    </w:p>
    <w:p w:rsidR="00394561" w:rsidRPr="00394561" w:rsidRDefault="00394561" w:rsidP="00394561">
      <w:pPr>
        <w:spacing w:after="0" w:line="240" w:lineRule="auto"/>
        <w:jc w:val="center"/>
        <w:rPr>
          <w:rFonts w:ascii="Times New Roman" w:hAnsi="Times New Roman" w:cs="Times New Roman"/>
          <w:b/>
          <w:sz w:val="24"/>
          <w:szCs w:val="24"/>
          <w:lang w:val="en-US"/>
        </w:rPr>
      </w:pPr>
      <w:r w:rsidRPr="00394561">
        <w:rPr>
          <w:rFonts w:ascii="Times New Roman" w:hAnsi="Times New Roman" w:cs="Times New Roman"/>
          <w:b/>
          <w:sz w:val="24"/>
          <w:szCs w:val="24"/>
        </w:rPr>
        <w:t>KESIMPULAN</w:t>
      </w:r>
    </w:p>
    <w:p w:rsidR="00394561" w:rsidRPr="00084151" w:rsidRDefault="00394561" w:rsidP="00394561">
      <w:pPr>
        <w:spacing w:after="0" w:line="240" w:lineRule="auto"/>
        <w:ind w:firstLine="567"/>
        <w:jc w:val="center"/>
        <w:rPr>
          <w:rFonts w:ascii="Times New Roman" w:hAnsi="Times New Roman" w:cs="Times New Roman"/>
          <w:b/>
          <w:sz w:val="24"/>
          <w:szCs w:val="24"/>
          <w:lang w:val="en-US"/>
        </w:rPr>
      </w:pPr>
    </w:p>
    <w:p w:rsidR="00394561" w:rsidRPr="00084151" w:rsidRDefault="00394561" w:rsidP="00394561">
      <w:pPr>
        <w:spacing w:after="0" w:line="240" w:lineRule="auto"/>
        <w:ind w:firstLine="567"/>
        <w:jc w:val="both"/>
        <w:rPr>
          <w:rFonts w:ascii="Times New Roman" w:hAnsi="Times New Roman" w:cs="Times New Roman"/>
          <w:sz w:val="24"/>
          <w:szCs w:val="24"/>
        </w:rPr>
      </w:pPr>
      <w:r w:rsidRPr="00084151">
        <w:rPr>
          <w:rFonts w:ascii="Times New Roman" w:hAnsi="Times New Roman" w:cs="Times New Roman"/>
          <w:sz w:val="24"/>
          <w:szCs w:val="24"/>
        </w:rPr>
        <w:t>Kesimpulan yang diperoleh dari hasil penelitian ini adalah sebagai berikut:</w:t>
      </w:r>
    </w:p>
    <w:p w:rsidR="00394561" w:rsidRPr="00DB5D5C" w:rsidRDefault="00394561" w:rsidP="00394561">
      <w:pPr>
        <w:pStyle w:val="ListParagraph"/>
        <w:numPr>
          <w:ilvl w:val="0"/>
          <w:numId w:val="4"/>
        </w:numPr>
        <w:spacing w:after="0" w:line="240" w:lineRule="auto"/>
        <w:ind w:left="426" w:hanging="426"/>
        <w:jc w:val="both"/>
        <w:rPr>
          <w:rFonts w:ascii="Times New Roman" w:hAnsi="Times New Roman"/>
          <w:sz w:val="24"/>
          <w:szCs w:val="24"/>
        </w:rPr>
      </w:pPr>
      <w:r w:rsidRPr="00DB5D5C">
        <w:rPr>
          <w:rFonts w:ascii="Times New Roman" w:hAnsi="Times New Roman"/>
          <w:sz w:val="24"/>
          <w:szCs w:val="24"/>
        </w:rPr>
        <w:t>Perbedaan</w:t>
      </w:r>
      <w:r w:rsidRPr="00DB5D5C">
        <w:rPr>
          <w:rFonts w:ascii="Times New Roman" w:hAnsi="Times New Roman"/>
          <w:sz w:val="24"/>
          <w:szCs w:val="24"/>
          <w:lang w:val="en-US"/>
        </w:rPr>
        <w:t xml:space="preserve"> pelakuan tanpa penumisan dan dengan penumisan </w:t>
      </w:r>
      <w:r w:rsidRPr="00DB5D5C">
        <w:rPr>
          <w:rFonts w:ascii="Times New Roman" w:hAnsi="Times New Roman"/>
          <w:sz w:val="24"/>
          <w:szCs w:val="24"/>
        </w:rPr>
        <w:t>tidak memberikan pengaruh yang signifikan terhadap hasil akhir produk kuah burgo instan ikan gabus  yang dihasilkan.</w:t>
      </w:r>
    </w:p>
    <w:p w:rsidR="00394561" w:rsidRDefault="00394561" w:rsidP="00394561">
      <w:pPr>
        <w:pStyle w:val="ListParagraph"/>
        <w:numPr>
          <w:ilvl w:val="0"/>
          <w:numId w:val="4"/>
        </w:numPr>
        <w:spacing w:after="0" w:line="240" w:lineRule="auto"/>
        <w:ind w:left="426" w:hanging="426"/>
        <w:jc w:val="both"/>
        <w:rPr>
          <w:rFonts w:ascii="Times New Roman" w:hAnsi="Times New Roman"/>
          <w:sz w:val="24"/>
          <w:szCs w:val="24"/>
        </w:rPr>
      </w:pPr>
      <w:r w:rsidRPr="00DB5D5C">
        <w:rPr>
          <w:rFonts w:ascii="Times New Roman" w:hAnsi="Times New Roman"/>
          <w:sz w:val="24"/>
          <w:szCs w:val="24"/>
        </w:rPr>
        <w:t>Pe</w:t>
      </w:r>
      <w:r w:rsidRPr="00DB5D5C">
        <w:rPr>
          <w:rFonts w:ascii="Times New Roman" w:hAnsi="Times New Roman"/>
          <w:sz w:val="24"/>
          <w:szCs w:val="24"/>
          <w:lang w:val="en-US"/>
        </w:rPr>
        <w:t>rlakuan dengan penumisan A</w:t>
      </w:r>
      <w:r w:rsidRPr="00DB5D5C">
        <w:rPr>
          <w:rFonts w:ascii="Times New Roman" w:hAnsi="Times New Roman"/>
          <w:sz w:val="24"/>
          <w:szCs w:val="24"/>
          <w:vertAlign w:val="subscript"/>
          <w:lang w:val="en-US"/>
        </w:rPr>
        <w:t>2</w:t>
      </w:r>
      <w:r w:rsidRPr="00DB5D5C">
        <w:rPr>
          <w:rFonts w:ascii="Times New Roman" w:hAnsi="Times New Roman"/>
          <w:sz w:val="24"/>
          <w:szCs w:val="24"/>
          <w:lang w:val="en-US"/>
        </w:rPr>
        <w:t xml:space="preserve"> </w:t>
      </w:r>
      <w:r w:rsidRPr="00DB5D5C">
        <w:rPr>
          <w:rFonts w:ascii="Times New Roman" w:hAnsi="Times New Roman"/>
          <w:sz w:val="24"/>
          <w:szCs w:val="24"/>
        </w:rPr>
        <w:t>berpengaruh nyata terhadap analisis kimia yaitu  lemak</w:t>
      </w:r>
      <w:r w:rsidRPr="00DB5D5C">
        <w:rPr>
          <w:rFonts w:ascii="Times New Roman" w:hAnsi="Times New Roman"/>
          <w:sz w:val="24"/>
          <w:szCs w:val="24"/>
          <w:lang w:val="en-US"/>
        </w:rPr>
        <w:t>, t</w:t>
      </w:r>
      <w:r w:rsidRPr="00DB5D5C">
        <w:rPr>
          <w:rFonts w:ascii="Times New Roman" w:hAnsi="Times New Roman"/>
          <w:sz w:val="24"/>
          <w:szCs w:val="24"/>
        </w:rPr>
        <w:t>etapi tidak berpengaruh nyata terhadap karbohidrat, protein, air, dan abu.</w:t>
      </w:r>
    </w:p>
    <w:p w:rsidR="00394561" w:rsidRDefault="00394561" w:rsidP="00394561">
      <w:pPr>
        <w:pStyle w:val="ListParagraph"/>
        <w:numPr>
          <w:ilvl w:val="0"/>
          <w:numId w:val="4"/>
        </w:numPr>
        <w:spacing w:after="0" w:line="240" w:lineRule="auto"/>
        <w:ind w:left="426" w:hanging="426"/>
        <w:jc w:val="both"/>
        <w:rPr>
          <w:rFonts w:ascii="Times New Roman" w:hAnsi="Times New Roman"/>
          <w:sz w:val="24"/>
          <w:szCs w:val="24"/>
        </w:rPr>
      </w:pPr>
      <w:r w:rsidRPr="00DB5D5C">
        <w:rPr>
          <w:rFonts w:ascii="Times New Roman" w:hAnsi="Times New Roman"/>
          <w:sz w:val="24"/>
          <w:szCs w:val="24"/>
        </w:rPr>
        <w:t xml:space="preserve">Hasil uji organoleptik pada kuah burgo instan ikan gabus menunjukkan bahwa penumisan bumbu memberikan pengaruh terhadap </w:t>
      </w:r>
      <w:r w:rsidRPr="00DB5D5C">
        <w:rPr>
          <w:rFonts w:ascii="Times New Roman" w:hAnsi="Times New Roman"/>
          <w:sz w:val="24"/>
          <w:szCs w:val="24"/>
          <w:lang w:val="en-US"/>
        </w:rPr>
        <w:t>warna</w:t>
      </w:r>
      <w:r w:rsidRPr="00DB5D5C">
        <w:rPr>
          <w:rFonts w:ascii="Times New Roman" w:hAnsi="Times New Roman"/>
          <w:sz w:val="24"/>
          <w:szCs w:val="24"/>
        </w:rPr>
        <w:t xml:space="preserve">, tetapi tidak memberikan pengaruh nyata terhadap </w:t>
      </w:r>
      <w:r w:rsidRPr="00DB5D5C">
        <w:rPr>
          <w:rFonts w:ascii="Times New Roman" w:hAnsi="Times New Roman"/>
          <w:sz w:val="24"/>
          <w:szCs w:val="24"/>
          <w:lang w:val="en-US"/>
        </w:rPr>
        <w:t>rasa</w:t>
      </w:r>
      <w:r w:rsidRPr="00DB5D5C">
        <w:rPr>
          <w:rFonts w:ascii="Times New Roman" w:hAnsi="Times New Roman"/>
          <w:sz w:val="24"/>
          <w:szCs w:val="24"/>
        </w:rPr>
        <w:t xml:space="preserve"> dan aroma.</w:t>
      </w:r>
    </w:p>
    <w:p w:rsidR="00394561" w:rsidRDefault="00394561" w:rsidP="00394561">
      <w:pPr>
        <w:pStyle w:val="ListParagraph"/>
        <w:numPr>
          <w:ilvl w:val="0"/>
          <w:numId w:val="4"/>
        </w:numPr>
        <w:spacing w:after="0" w:line="240" w:lineRule="auto"/>
        <w:ind w:left="426" w:hanging="426"/>
        <w:jc w:val="both"/>
        <w:rPr>
          <w:rFonts w:ascii="Times New Roman" w:hAnsi="Times New Roman"/>
          <w:sz w:val="24"/>
          <w:szCs w:val="24"/>
        </w:rPr>
      </w:pPr>
      <w:r w:rsidRPr="00DB5D5C">
        <w:rPr>
          <w:rFonts w:ascii="Times New Roman" w:hAnsi="Times New Roman"/>
          <w:sz w:val="24"/>
          <w:szCs w:val="24"/>
        </w:rPr>
        <w:t>Dari hasil uji sensoris menunjukkan rata-rata penelis menyukai karakteristik aroma dan warna kuah burgo instan pada setiap perlakuan.</w:t>
      </w:r>
    </w:p>
    <w:p w:rsidR="00394561" w:rsidRPr="00DB5D5C" w:rsidRDefault="00394561" w:rsidP="00394561">
      <w:pPr>
        <w:pStyle w:val="ListParagraph"/>
        <w:numPr>
          <w:ilvl w:val="0"/>
          <w:numId w:val="4"/>
        </w:numPr>
        <w:spacing w:after="0" w:line="240" w:lineRule="auto"/>
        <w:ind w:left="426" w:hanging="426"/>
        <w:jc w:val="both"/>
        <w:rPr>
          <w:rFonts w:ascii="Times New Roman" w:hAnsi="Times New Roman"/>
          <w:sz w:val="24"/>
          <w:szCs w:val="24"/>
        </w:rPr>
      </w:pPr>
      <w:r w:rsidRPr="00DB5D5C">
        <w:rPr>
          <w:rFonts w:ascii="Times New Roman" w:hAnsi="Times New Roman"/>
          <w:sz w:val="24"/>
          <w:szCs w:val="24"/>
          <w:lang w:val="en-ID"/>
        </w:rPr>
        <w:t>Dari dua perlakuan didapatkan hasil terbaik yaitu pada perlakuan A</w:t>
      </w:r>
      <w:r w:rsidRPr="00DB5D5C">
        <w:rPr>
          <w:rFonts w:ascii="Times New Roman" w:hAnsi="Times New Roman"/>
          <w:sz w:val="24"/>
          <w:szCs w:val="24"/>
          <w:vertAlign w:val="subscript"/>
          <w:lang w:val="en-ID"/>
        </w:rPr>
        <w:t>2</w:t>
      </w:r>
      <w:r w:rsidRPr="00DB5D5C">
        <w:rPr>
          <w:rFonts w:ascii="Times New Roman" w:hAnsi="Times New Roman"/>
          <w:sz w:val="24"/>
          <w:szCs w:val="24"/>
          <w:lang w:val="en-ID"/>
        </w:rPr>
        <w:t xml:space="preserve"> dengan menggunakan penumisan.</w:t>
      </w:r>
    </w:p>
    <w:p w:rsidR="00394561" w:rsidRDefault="00394561" w:rsidP="00394561">
      <w:pPr>
        <w:spacing w:after="0" w:line="240" w:lineRule="auto"/>
        <w:ind w:firstLine="720"/>
        <w:jc w:val="both"/>
        <w:rPr>
          <w:rFonts w:ascii="Times New Roman" w:hAnsi="Times New Roman"/>
          <w:sz w:val="24"/>
          <w:szCs w:val="24"/>
        </w:rPr>
      </w:pPr>
    </w:p>
    <w:p w:rsidR="00746063" w:rsidRDefault="00FB20FD" w:rsidP="00394561">
      <w:pPr>
        <w:spacing w:line="240" w:lineRule="auto"/>
        <w:ind w:firstLine="567"/>
        <w:jc w:val="center"/>
        <w:rPr>
          <w:rFonts w:ascii="Times New Roman" w:hAnsi="Times New Roman" w:cs="Times New Roman"/>
          <w:b/>
          <w:sz w:val="24"/>
          <w:szCs w:val="24"/>
        </w:rPr>
      </w:pPr>
      <w:r w:rsidRPr="0055317F">
        <w:rPr>
          <w:rFonts w:ascii="Times New Roman" w:hAnsi="Times New Roman" w:cs="Times New Roman"/>
          <w:b/>
          <w:sz w:val="24"/>
          <w:szCs w:val="24"/>
        </w:rPr>
        <w:t>DAFTAR PUSTAKA</w:t>
      </w:r>
    </w:p>
    <w:p w:rsidR="00FB20FD" w:rsidRDefault="00FB20FD" w:rsidP="00394561">
      <w:pPr>
        <w:spacing w:line="240" w:lineRule="auto"/>
        <w:ind w:firstLine="567"/>
        <w:jc w:val="both"/>
        <w:rPr>
          <w:rFonts w:ascii="Times New Roman" w:hAnsi="Times New Roman" w:cs="Times New Roman"/>
          <w:b/>
          <w:sz w:val="24"/>
          <w:szCs w:val="24"/>
        </w:rPr>
      </w:pPr>
    </w:p>
    <w:p w:rsidR="00FB20FD" w:rsidRDefault="00FB20FD" w:rsidP="00394561">
      <w:pPr>
        <w:autoSpaceDE w:val="0"/>
        <w:autoSpaceDN w:val="0"/>
        <w:adjustRightInd w:val="0"/>
        <w:spacing w:after="0" w:line="240" w:lineRule="auto"/>
        <w:ind w:left="709" w:hanging="709"/>
        <w:jc w:val="both"/>
        <w:rPr>
          <w:rFonts w:ascii="Times New Roman" w:hAnsi="Times New Roman" w:cs="Times New Roman"/>
          <w:sz w:val="24"/>
          <w:szCs w:val="24"/>
        </w:rPr>
      </w:pPr>
      <w:r w:rsidRPr="0055317F">
        <w:rPr>
          <w:rFonts w:ascii="Times New Roman" w:hAnsi="Times New Roman" w:cs="Times New Roman"/>
          <w:color w:val="000000"/>
          <w:sz w:val="24"/>
          <w:szCs w:val="24"/>
        </w:rPr>
        <w:t xml:space="preserve">Burstein, S.H., Rossetti, R.G., Yagen, B. and Zurier, J.B. 2000. Oxidative Metabolism of Anandamides. </w:t>
      </w:r>
      <w:r w:rsidRPr="00FB20FD">
        <w:rPr>
          <w:rFonts w:ascii="Times New Roman" w:hAnsi="Times New Roman" w:cs="Times New Roman"/>
          <w:i/>
          <w:color w:val="000000"/>
          <w:sz w:val="24"/>
          <w:szCs w:val="24"/>
        </w:rPr>
        <w:t>Journal of Prostaglandins Other Lipid Mediators</w:t>
      </w:r>
      <w:r>
        <w:rPr>
          <w:rFonts w:ascii="Times New Roman" w:hAnsi="Times New Roman" w:cs="Times New Roman"/>
          <w:color w:val="000000"/>
          <w:sz w:val="24"/>
          <w:szCs w:val="24"/>
        </w:rPr>
        <w:t>.</w:t>
      </w:r>
      <w:r w:rsidRPr="0055317F">
        <w:rPr>
          <w:rFonts w:ascii="Times New Roman" w:hAnsi="Times New Roman" w:cs="Times New Roman"/>
          <w:color w:val="000000"/>
          <w:sz w:val="24"/>
          <w:szCs w:val="24"/>
        </w:rPr>
        <w:t xml:space="preserve"> 61: 29–41.</w:t>
      </w:r>
    </w:p>
    <w:p w:rsidR="00FD1E76" w:rsidRDefault="00FB20FD" w:rsidP="00394561">
      <w:pPr>
        <w:autoSpaceDE w:val="0"/>
        <w:autoSpaceDN w:val="0"/>
        <w:adjustRightInd w:val="0"/>
        <w:spacing w:after="0" w:line="240" w:lineRule="auto"/>
        <w:jc w:val="both"/>
        <w:rPr>
          <w:rFonts w:ascii="Times New Roman" w:hAnsi="Times New Roman" w:cs="Times New Roman"/>
          <w:sz w:val="24"/>
          <w:szCs w:val="24"/>
        </w:rPr>
      </w:pPr>
      <w:r w:rsidRPr="0055317F">
        <w:rPr>
          <w:rFonts w:ascii="Times New Roman" w:hAnsi="Times New Roman" w:cs="Times New Roman"/>
          <w:sz w:val="24"/>
          <w:szCs w:val="24"/>
        </w:rPr>
        <w:t xml:space="preserve">Cahyono JBSB. 2008. </w:t>
      </w:r>
      <w:r w:rsidRPr="0055317F">
        <w:rPr>
          <w:rFonts w:ascii="Times New Roman" w:hAnsi="Times New Roman" w:cs="Times New Roman"/>
          <w:i/>
          <w:iCs/>
          <w:sz w:val="24"/>
          <w:szCs w:val="24"/>
        </w:rPr>
        <w:t xml:space="preserve">Gaya Hidup &amp; Penyakit Modern. </w:t>
      </w:r>
      <w:r w:rsidRPr="0055317F">
        <w:rPr>
          <w:rFonts w:ascii="Times New Roman" w:hAnsi="Times New Roman" w:cs="Times New Roman"/>
          <w:sz w:val="24"/>
          <w:szCs w:val="24"/>
        </w:rPr>
        <w:t>Yogyakarta (ID): Kanisius.</w:t>
      </w:r>
    </w:p>
    <w:p w:rsidR="003B42A3" w:rsidRPr="003B42A3" w:rsidRDefault="003B42A3" w:rsidP="00394561">
      <w:pPr>
        <w:autoSpaceDE w:val="0"/>
        <w:autoSpaceDN w:val="0"/>
        <w:adjustRightInd w:val="0"/>
        <w:spacing w:after="0" w:line="240" w:lineRule="auto"/>
        <w:ind w:left="709" w:hanging="709"/>
        <w:jc w:val="both"/>
        <w:rPr>
          <w:rFonts w:ascii="Times New Roman" w:hAnsi="Times New Roman" w:cs="Times New Roman"/>
          <w:sz w:val="24"/>
          <w:szCs w:val="24"/>
        </w:rPr>
      </w:pPr>
      <w:r w:rsidRPr="0055317F">
        <w:rPr>
          <w:rFonts w:ascii="Times New Roman" w:hAnsi="Times New Roman" w:cs="Times New Roman"/>
          <w:color w:val="000000"/>
          <w:sz w:val="24"/>
          <w:szCs w:val="24"/>
        </w:rPr>
        <w:t xml:space="preserve">Somchit, M.N., Solihah, M.H., Israf, D.A., Ahmad, Z., Arifah, A.K. and Mat Jais, A.M. 2004. Anti-Inflammatory Activity of </w:t>
      </w:r>
      <w:r w:rsidRPr="0055317F">
        <w:rPr>
          <w:rFonts w:ascii="Times New Roman" w:hAnsi="Times New Roman" w:cs="Times New Roman"/>
          <w:i/>
          <w:iCs/>
          <w:color w:val="000000"/>
          <w:sz w:val="24"/>
          <w:szCs w:val="24"/>
        </w:rPr>
        <w:t>Channa striatus</w:t>
      </w:r>
      <w:r w:rsidRPr="0055317F">
        <w:rPr>
          <w:rFonts w:ascii="Times New Roman" w:hAnsi="Times New Roman" w:cs="Times New Roman"/>
          <w:color w:val="000000"/>
          <w:sz w:val="24"/>
          <w:szCs w:val="24"/>
        </w:rPr>
        <w:t xml:space="preserve">, </w:t>
      </w:r>
      <w:r w:rsidRPr="0055317F">
        <w:rPr>
          <w:rFonts w:ascii="Times New Roman" w:hAnsi="Times New Roman" w:cs="Times New Roman"/>
          <w:i/>
          <w:iCs/>
          <w:color w:val="000000"/>
          <w:sz w:val="24"/>
          <w:szCs w:val="24"/>
        </w:rPr>
        <w:t xml:space="preserve">Channa micropeltes </w:t>
      </w:r>
      <w:r w:rsidRPr="0055317F">
        <w:rPr>
          <w:rFonts w:ascii="Times New Roman" w:hAnsi="Times New Roman" w:cs="Times New Roman"/>
          <w:color w:val="000000"/>
          <w:sz w:val="24"/>
          <w:szCs w:val="24"/>
        </w:rPr>
        <w:t xml:space="preserve">and </w:t>
      </w:r>
      <w:r w:rsidRPr="0055317F">
        <w:rPr>
          <w:rFonts w:ascii="Times New Roman" w:hAnsi="Times New Roman" w:cs="Times New Roman"/>
          <w:i/>
          <w:iCs/>
          <w:color w:val="000000"/>
          <w:sz w:val="24"/>
          <w:szCs w:val="24"/>
        </w:rPr>
        <w:t xml:space="preserve">Channa lucius </w:t>
      </w:r>
      <w:r w:rsidRPr="0055317F">
        <w:rPr>
          <w:rFonts w:ascii="Times New Roman" w:hAnsi="Times New Roman" w:cs="Times New Roman"/>
          <w:color w:val="000000"/>
          <w:sz w:val="24"/>
          <w:szCs w:val="24"/>
        </w:rPr>
        <w:t xml:space="preserve">Extracts: Chronic Inflammatory Modulation. </w:t>
      </w:r>
      <w:r w:rsidRPr="00FD1E76">
        <w:rPr>
          <w:rFonts w:ascii="Times New Roman" w:hAnsi="Times New Roman" w:cs="Times New Roman"/>
          <w:i/>
          <w:color w:val="000000"/>
          <w:sz w:val="24"/>
          <w:szCs w:val="24"/>
        </w:rPr>
        <w:t>Journal of Oriental Pharmacy and Experimental Medicine</w:t>
      </w:r>
      <w:r w:rsidRPr="0055317F">
        <w:rPr>
          <w:rFonts w:ascii="Times New Roman" w:hAnsi="Times New Roman" w:cs="Times New Roman"/>
          <w:color w:val="000000"/>
          <w:sz w:val="24"/>
          <w:szCs w:val="24"/>
        </w:rPr>
        <w:t xml:space="preserve"> 4 (2): 91–94.</w:t>
      </w:r>
    </w:p>
    <w:p w:rsidR="00C8211E" w:rsidRDefault="00FB20FD" w:rsidP="00394561">
      <w:pPr>
        <w:autoSpaceDE w:val="0"/>
        <w:autoSpaceDN w:val="0"/>
        <w:adjustRightInd w:val="0"/>
        <w:spacing w:after="0" w:line="240" w:lineRule="auto"/>
        <w:ind w:left="709" w:hanging="709"/>
        <w:jc w:val="both"/>
        <w:rPr>
          <w:rFonts w:ascii="Times New Roman" w:hAnsi="Times New Roman" w:cs="Times New Roman"/>
          <w:sz w:val="24"/>
          <w:szCs w:val="24"/>
        </w:rPr>
      </w:pPr>
      <w:r w:rsidRPr="0055317F">
        <w:rPr>
          <w:rFonts w:ascii="Times New Roman" w:hAnsi="Times New Roman" w:cs="Times New Roman"/>
          <w:sz w:val="24"/>
          <w:szCs w:val="24"/>
        </w:rPr>
        <w:t xml:space="preserve">Suprayitno. 2008. </w:t>
      </w:r>
      <w:r w:rsidRPr="0055317F">
        <w:rPr>
          <w:rFonts w:ascii="Times New Roman" w:hAnsi="Times New Roman" w:cs="Times New Roman"/>
          <w:i/>
          <w:sz w:val="24"/>
          <w:szCs w:val="24"/>
        </w:rPr>
        <w:t>Studi Profil Asam Amino Albumin dan Seng pada Ikan Gabus</w:t>
      </w:r>
      <w:r w:rsidRPr="0055317F">
        <w:rPr>
          <w:rFonts w:ascii="Times New Roman" w:hAnsi="Times New Roman" w:cs="Times New Roman"/>
          <w:sz w:val="24"/>
          <w:szCs w:val="24"/>
        </w:rPr>
        <w:t>. Skripsi Fakultas Perikanan Universitas Brawijaya, Malang.</w:t>
      </w:r>
    </w:p>
    <w:p w:rsidR="003B42A3" w:rsidRPr="00C8211E" w:rsidRDefault="003B42A3" w:rsidP="00394561">
      <w:pPr>
        <w:autoSpaceDE w:val="0"/>
        <w:autoSpaceDN w:val="0"/>
        <w:adjustRightInd w:val="0"/>
        <w:spacing w:after="0" w:line="240" w:lineRule="auto"/>
        <w:ind w:left="709" w:hanging="709"/>
        <w:jc w:val="both"/>
        <w:rPr>
          <w:rFonts w:ascii="Times New Roman" w:hAnsi="Times New Roman" w:cs="Times New Roman"/>
          <w:sz w:val="24"/>
          <w:szCs w:val="24"/>
        </w:rPr>
      </w:pPr>
      <w:r w:rsidRPr="0055317F">
        <w:rPr>
          <w:rFonts w:ascii="Times New Roman" w:hAnsi="Times New Roman" w:cs="Times New Roman"/>
          <w:color w:val="000000"/>
          <w:sz w:val="24"/>
          <w:szCs w:val="24"/>
        </w:rPr>
        <w:lastRenderedPageBreak/>
        <w:t xml:space="preserve">Zuraini A., Somchit M.N., Solihah M.H., Goh Y.M., Arifah A.K., Zakaria M.S., Somchit N., Rajion M.A., Zakaria Z.A. and Mat Jais A.M. 2006. Fatty Acid and Amino Acid Composition of three local Malaysian </w:t>
      </w:r>
      <w:r w:rsidRPr="0055317F">
        <w:rPr>
          <w:rFonts w:ascii="Times New Roman" w:hAnsi="Times New Roman" w:cs="Times New Roman"/>
          <w:i/>
          <w:iCs/>
          <w:color w:val="000000"/>
          <w:sz w:val="24"/>
          <w:szCs w:val="24"/>
        </w:rPr>
        <w:t xml:space="preserve">Channa </w:t>
      </w:r>
      <w:r w:rsidRPr="0055317F">
        <w:rPr>
          <w:rFonts w:ascii="Times New Roman" w:hAnsi="Times New Roman" w:cs="Times New Roman"/>
          <w:color w:val="000000"/>
          <w:sz w:val="24"/>
          <w:szCs w:val="24"/>
        </w:rPr>
        <w:t xml:space="preserve">spp. Fish. </w:t>
      </w:r>
      <w:r w:rsidRPr="00FD1E76">
        <w:rPr>
          <w:rFonts w:ascii="Times New Roman" w:hAnsi="Times New Roman" w:cs="Times New Roman"/>
          <w:i/>
          <w:color w:val="000000"/>
          <w:sz w:val="24"/>
          <w:szCs w:val="24"/>
        </w:rPr>
        <w:t>Journal of Food Chemistry</w:t>
      </w:r>
      <w:r w:rsidRPr="0055317F">
        <w:rPr>
          <w:rFonts w:ascii="Times New Roman" w:hAnsi="Times New Roman" w:cs="Times New Roman"/>
          <w:color w:val="000000"/>
          <w:sz w:val="24"/>
          <w:szCs w:val="24"/>
        </w:rPr>
        <w:t xml:space="preserve"> 97: 674–678.</w:t>
      </w:r>
    </w:p>
    <w:p w:rsidR="00FB20FD" w:rsidRDefault="00FB20FD" w:rsidP="00FB20FD">
      <w:pPr>
        <w:spacing w:line="240" w:lineRule="auto"/>
        <w:ind w:firstLine="567"/>
        <w:jc w:val="both"/>
      </w:pPr>
    </w:p>
    <w:sectPr w:rsidR="00FB2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Lt BT">
    <w:altName w:val="Cooper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282"/>
    <w:multiLevelType w:val="multilevel"/>
    <w:tmpl w:val="CBAAB9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DB7FD3"/>
    <w:multiLevelType w:val="hybridMultilevel"/>
    <w:tmpl w:val="188860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244827"/>
    <w:multiLevelType w:val="hybridMultilevel"/>
    <w:tmpl w:val="F392C6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041413"/>
    <w:multiLevelType w:val="hybridMultilevel"/>
    <w:tmpl w:val="6B066488"/>
    <w:lvl w:ilvl="0" w:tplc="DFD46336">
      <w:start w:val="20"/>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E6"/>
    <w:rsid w:val="001B250B"/>
    <w:rsid w:val="001F5346"/>
    <w:rsid w:val="00276830"/>
    <w:rsid w:val="00394561"/>
    <w:rsid w:val="003B42A3"/>
    <w:rsid w:val="003F11E6"/>
    <w:rsid w:val="00746063"/>
    <w:rsid w:val="009579A4"/>
    <w:rsid w:val="00983419"/>
    <w:rsid w:val="00B6499D"/>
    <w:rsid w:val="00C8211E"/>
    <w:rsid w:val="00D81A07"/>
    <w:rsid w:val="00E81A51"/>
    <w:rsid w:val="00FB20FD"/>
    <w:rsid w:val="00FD1E76"/>
    <w:rsid w:val="00FD5F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E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11E6"/>
    <w:pPr>
      <w:ind w:left="720"/>
      <w:contextualSpacing/>
    </w:pPr>
  </w:style>
  <w:style w:type="character" w:customStyle="1" w:styleId="ListParagraphChar">
    <w:name w:val="List Paragraph Char"/>
    <w:link w:val="ListParagraph"/>
    <w:uiPriority w:val="34"/>
    <w:rsid w:val="003F11E6"/>
    <w:rPr>
      <w:rFonts w:eastAsiaTheme="minorEastAsia"/>
      <w:lang w:eastAsia="id-ID"/>
    </w:rPr>
  </w:style>
  <w:style w:type="character" w:styleId="Hyperlink">
    <w:name w:val="Hyperlink"/>
    <w:basedOn w:val="DefaultParagraphFont"/>
    <w:uiPriority w:val="99"/>
    <w:unhideWhenUsed/>
    <w:rsid w:val="00D81A07"/>
    <w:rPr>
      <w:color w:val="0000FF" w:themeColor="hyperlink"/>
      <w:u w:val="single"/>
    </w:rPr>
  </w:style>
  <w:style w:type="paragraph" w:styleId="BalloonText">
    <w:name w:val="Balloon Text"/>
    <w:basedOn w:val="Normal"/>
    <w:link w:val="BalloonTextChar"/>
    <w:uiPriority w:val="99"/>
    <w:semiHidden/>
    <w:unhideWhenUsed/>
    <w:rsid w:val="0039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561"/>
    <w:rPr>
      <w:rFonts w:ascii="Tahoma" w:eastAsiaTheme="minorEastAsia" w:hAnsi="Tahoma" w:cs="Tahoma"/>
      <w:sz w:val="16"/>
      <w:szCs w:val="16"/>
      <w:lang w:eastAsia="id-ID"/>
    </w:rPr>
  </w:style>
  <w:style w:type="paragraph" w:customStyle="1" w:styleId="Default">
    <w:name w:val="Default"/>
    <w:rsid w:val="00983419"/>
    <w:pPr>
      <w:autoSpaceDE w:val="0"/>
      <w:autoSpaceDN w:val="0"/>
      <w:adjustRightInd w:val="0"/>
      <w:spacing w:after="0" w:line="240" w:lineRule="auto"/>
    </w:pPr>
    <w:rPr>
      <w:rFonts w:ascii="Cooper Lt BT" w:eastAsia="Times New Roman" w:hAnsi="Cooper Lt BT" w:cs="Cooper Lt BT"/>
      <w:color w:val="000000"/>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1E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11E6"/>
    <w:pPr>
      <w:ind w:left="720"/>
      <w:contextualSpacing/>
    </w:pPr>
  </w:style>
  <w:style w:type="character" w:customStyle="1" w:styleId="ListParagraphChar">
    <w:name w:val="List Paragraph Char"/>
    <w:link w:val="ListParagraph"/>
    <w:uiPriority w:val="34"/>
    <w:rsid w:val="003F11E6"/>
    <w:rPr>
      <w:rFonts w:eastAsiaTheme="minorEastAsia"/>
      <w:lang w:eastAsia="id-ID"/>
    </w:rPr>
  </w:style>
  <w:style w:type="character" w:styleId="Hyperlink">
    <w:name w:val="Hyperlink"/>
    <w:basedOn w:val="DefaultParagraphFont"/>
    <w:uiPriority w:val="99"/>
    <w:unhideWhenUsed/>
    <w:rsid w:val="00D81A07"/>
    <w:rPr>
      <w:color w:val="0000FF" w:themeColor="hyperlink"/>
      <w:u w:val="single"/>
    </w:rPr>
  </w:style>
  <w:style w:type="paragraph" w:styleId="BalloonText">
    <w:name w:val="Balloon Text"/>
    <w:basedOn w:val="Normal"/>
    <w:link w:val="BalloonTextChar"/>
    <w:uiPriority w:val="99"/>
    <w:semiHidden/>
    <w:unhideWhenUsed/>
    <w:rsid w:val="0039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561"/>
    <w:rPr>
      <w:rFonts w:ascii="Tahoma" w:eastAsiaTheme="minorEastAsia" w:hAnsi="Tahoma" w:cs="Tahoma"/>
      <w:sz w:val="16"/>
      <w:szCs w:val="16"/>
      <w:lang w:eastAsia="id-ID"/>
    </w:rPr>
  </w:style>
  <w:style w:type="paragraph" w:customStyle="1" w:styleId="Default">
    <w:name w:val="Default"/>
    <w:rsid w:val="00983419"/>
    <w:pPr>
      <w:autoSpaceDE w:val="0"/>
      <w:autoSpaceDN w:val="0"/>
      <w:adjustRightInd w:val="0"/>
      <w:spacing w:after="0" w:line="240" w:lineRule="auto"/>
    </w:pPr>
    <w:rPr>
      <w:rFonts w:ascii="Cooper Lt BT" w:eastAsia="Times New Roman" w:hAnsi="Cooper Lt BT" w:cs="Cooper Lt BT"/>
      <w:color w:val="000000"/>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wulandari@fp.unsri.ac.id"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E:\PENELITIAN\enji\Copy%20of%20yaii(1)-1.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08569715461"/>
          <c:y val="0.12201523064237092"/>
          <c:w val="0.83005096237970366"/>
          <c:h val="0.70811716243802869"/>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pattFill prst="dkUpDiag">
                <a:fgClr>
                  <a:srgbClr val="4F81BD"/>
                </a:fgClr>
                <a:bgClr>
                  <a:sysClr val="window" lastClr="FFFFFF"/>
                </a:bgClr>
              </a:pattFill>
              <a:ln>
                <a:noFill/>
              </a:ln>
              <a:effectLst/>
            </c:spPr>
          </c:dPt>
          <c:dPt>
            <c:idx val="1"/>
            <c:invertIfNegative val="0"/>
            <c:bubble3D val="0"/>
            <c:spPr>
              <a:pattFill prst="dkUpDiag">
                <a:fgClr>
                  <a:srgbClr val="4F81BD"/>
                </a:fgClr>
                <a:bgClr>
                  <a:sysClr val="window" lastClr="FFFFFF"/>
                </a:bgClr>
              </a:pattFill>
              <a:ln>
                <a:solidFill>
                  <a:srgbClr val="4F81BD"/>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54.1</c:v>
                </c:pt>
                <c:pt idx="1">
                  <c:v>57.660000000000011</c:v>
                </c:pt>
              </c:numCache>
            </c:numRef>
          </c:val>
          <c:extLst xmlns:c16r2="http://schemas.microsoft.com/office/drawing/2015/06/chart">
            <c:ext xmlns:c16="http://schemas.microsoft.com/office/drawing/2014/chart" uri="{C3380CC4-5D6E-409C-BE32-E72D297353CC}">
              <c16:uniqueId val="{00000000-833A-4AC5-8EBD-34A116431C42}"/>
            </c:ext>
          </c:extLst>
        </c:ser>
        <c:dLbls>
          <c:showLegendKey val="0"/>
          <c:showVal val="1"/>
          <c:showCatName val="0"/>
          <c:showSerName val="0"/>
          <c:showPercent val="0"/>
          <c:showBubbleSize val="0"/>
        </c:dLbls>
        <c:gapWidth val="219"/>
        <c:overlap val="-27"/>
        <c:axId val="132303872"/>
        <c:axId val="132520960"/>
      </c:barChart>
      <c:catAx>
        <c:axId val="1323038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2520960"/>
        <c:crosses val="autoZero"/>
        <c:auto val="1"/>
        <c:lblAlgn val="ctr"/>
        <c:lblOffset val="100"/>
        <c:noMultiLvlLbl val="0"/>
      </c:catAx>
      <c:valAx>
        <c:axId val="132520960"/>
        <c:scaling>
          <c:orientation val="minMax"/>
          <c:min val="0"/>
        </c:scaling>
        <c:delete val="0"/>
        <c:axPos val="l"/>
        <c:title>
          <c:tx>
            <c:rich>
              <a:bodyPr rot="-5400000" spcFirstLastPara="1" vertOverflow="ellipsis" vert="horz" wrap="square" anchor="ctr" anchorCtr="1"/>
              <a:lstStyle/>
              <a:p>
                <a:pPr>
                  <a:defRPr sz="12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i="1">
                    <a:latin typeface="Times New Roman" panose="02020603050405020304" pitchFamily="18" charset="0"/>
                    <a:cs typeface="Times New Roman" panose="02020603050405020304" pitchFamily="18" charset="0"/>
                  </a:rPr>
                  <a:t>lightness</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23038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21251906781544"/>
          <c:y val="8.9995518852826542E-2"/>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4.2</c:v>
                </c:pt>
                <c:pt idx="1">
                  <c:v>4.5999999999999996</c:v>
                </c:pt>
              </c:numCache>
            </c:numRef>
          </c:val>
          <c:extLst xmlns:c16r2="http://schemas.microsoft.com/office/drawing/2015/06/chart">
            <c:ext xmlns:c16="http://schemas.microsoft.com/office/drawing/2014/chart" uri="{C3380CC4-5D6E-409C-BE32-E72D297353CC}">
              <c16:uniqueId val="{00000000-25B2-4633-BBD0-70F69BA9F39B}"/>
            </c:ext>
          </c:extLst>
        </c:ser>
        <c:dLbls>
          <c:showLegendKey val="0"/>
          <c:showVal val="1"/>
          <c:showCatName val="0"/>
          <c:showSerName val="0"/>
          <c:showPercent val="0"/>
          <c:showBubbleSize val="0"/>
        </c:dLbls>
        <c:gapWidth val="219"/>
        <c:overlap val="-27"/>
        <c:axId val="181592448"/>
        <c:axId val="181595520"/>
      </c:barChart>
      <c:catAx>
        <c:axId val="181592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1595520"/>
        <c:crosses val="autoZero"/>
        <c:auto val="1"/>
        <c:lblAlgn val="ctr"/>
        <c:lblOffset val="100"/>
        <c:noMultiLvlLbl val="0"/>
      </c:catAx>
      <c:valAx>
        <c:axId val="181595520"/>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Aroma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15924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822067329970418"/>
          <c:y val="7.4833025293060323E-2"/>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3.2800000000000002</c:v>
                </c:pt>
                <c:pt idx="1">
                  <c:v>3.52</c:v>
                </c:pt>
              </c:numCache>
            </c:numRef>
          </c:val>
          <c:extLst xmlns:c16r2="http://schemas.microsoft.com/office/drawing/2015/06/chart">
            <c:ext xmlns:c16="http://schemas.microsoft.com/office/drawing/2014/chart" uri="{C3380CC4-5D6E-409C-BE32-E72D297353CC}">
              <c16:uniqueId val="{00000000-A86A-49F5-8F52-2F409A3015C4}"/>
            </c:ext>
          </c:extLst>
        </c:ser>
        <c:dLbls>
          <c:showLegendKey val="0"/>
          <c:showVal val="1"/>
          <c:showCatName val="0"/>
          <c:showSerName val="0"/>
          <c:showPercent val="0"/>
          <c:showBubbleSize val="0"/>
        </c:dLbls>
        <c:gapWidth val="219"/>
        <c:overlap val="-27"/>
        <c:axId val="181641600"/>
        <c:axId val="181644672"/>
      </c:barChart>
      <c:catAx>
        <c:axId val="181641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Perlakuan</a:t>
                </a:r>
              </a:p>
            </c:rich>
          </c:tx>
          <c:layout>
            <c:manualLayout>
              <c:xMode val="edge"/>
              <c:yMode val="edge"/>
              <c:x val="0.45245831740265036"/>
              <c:y val="0.82765273311897225"/>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1644672"/>
        <c:crosses val="autoZero"/>
        <c:auto val="1"/>
        <c:lblAlgn val="ctr"/>
        <c:lblOffset val="100"/>
        <c:noMultiLvlLbl val="0"/>
      </c:catAx>
      <c:valAx>
        <c:axId val="181644672"/>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Rasa</a:t>
                </a:r>
                <a:endParaRPr lang="en-US" sz="1200">
                  <a:latin typeface="Times New Roman" panose="02020603050405020304" pitchFamily="18" charset="0"/>
                  <a:cs typeface="Times New Roman" panose="02020603050405020304" pitchFamily="18" charset="0"/>
                </a:endParaRPr>
              </a:p>
            </c:rich>
          </c:tx>
          <c:layout>
            <c:manualLayout>
              <c:xMode val="edge"/>
              <c:yMode val="edge"/>
              <c:x val="0"/>
              <c:y val="0.34102995164189687"/>
            </c:manualLayout>
          </c:layout>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16416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08569715461"/>
          <c:y val="7.2733916473993132E-2"/>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17.66</c:v>
                </c:pt>
                <c:pt idx="1">
                  <c:v>17.66</c:v>
                </c:pt>
              </c:numCache>
            </c:numRef>
          </c:val>
          <c:extLst xmlns:c16r2="http://schemas.microsoft.com/office/drawing/2015/06/chart">
            <c:ext xmlns:c16="http://schemas.microsoft.com/office/drawing/2014/chart" uri="{C3380CC4-5D6E-409C-BE32-E72D297353CC}">
              <c16:uniqueId val="{00000000-0DDC-4AFB-B35F-6606F54BD1BC}"/>
            </c:ext>
          </c:extLst>
        </c:ser>
        <c:dLbls>
          <c:showLegendKey val="0"/>
          <c:showVal val="1"/>
          <c:showCatName val="0"/>
          <c:showSerName val="0"/>
          <c:showPercent val="0"/>
          <c:showBubbleSize val="0"/>
        </c:dLbls>
        <c:gapWidth val="219"/>
        <c:overlap val="-27"/>
        <c:axId val="132529536"/>
        <c:axId val="132532864"/>
      </c:barChart>
      <c:catAx>
        <c:axId val="132529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2532864"/>
        <c:crosses val="autoZero"/>
        <c:auto val="1"/>
        <c:lblAlgn val="ctr"/>
        <c:lblOffset val="100"/>
        <c:noMultiLvlLbl val="0"/>
      </c:catAx>
      <c:valAx>
        <c:axId val="132532864"/>
        <c:scaling>
          <c:orientation val="minMax"/>
          <c:min val="0"/>
        </c:scaling>
        <c:delete val="0"/>
        <c:axPos val="l"/>
        <c:title>
          <c:tx>
            <c:rich>
              <a:bodyPr rot="-5400000" spcFirstLastPara="1" vertOverflow="ellipsis" vert="horz" wrap="square" anchor="ctr" anchorCtr="1"/>
              <a:lstStyle/>
              <a:p>
                <a:pPr>
                  <a:defRPr sz="12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i="1">
                    <a:latin typeface="Times New Roman" panose="02020603050405020304" pitchFamily="18" charset="0"/>
                    <a:cs typeface="Times New Roman" panose="02020603050405020304" pitchFamily="18" charset="0"/>
                  </a:rPr>
                  <a:t>chroma</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25295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27530775794"/>
          <c:y val="0.10569582861182968"/>
          <c:w val="0.79553828420282657"/>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60.4</c:v>
                </c:pt>
                <c:pt idx="1">
                  <c:v>61.2</c:v>
                </c:pt>
              </c:numCache>
            </c:numRef>
          </c:val>
          <c:extLst xmlns:c16r2="http://schemas.microsoft.com/office/drawing/2015/06/chart">
            <c:ext xmlns:c16="http://schemas.microsoft.com/office/drawing/2014/chart" uri="{C3380CC4-5D6E-409C-BE32-E72D297353CC}">
              <c16:uniqueId val="{00000000-37A9-43CC-A3FD-505D20C85B89}"/>
            </c:ext>
          </c:extLst>
        </c:ser>
        <c:dLbls>
          <c:showLegendKey val="0"/>
          <c:showVal val="1"/>
          <c:showCatName val="0"/>
          <c:showSerName val="0"/>
          <c:showPercent val="0"/>
          <c:showBubbleSize val="0"/>
        </c:dLbls>
        <c:gapWidth val="219"/>
        <c:overlap val="-27"/>
        <c:axId val="133970944"/>
        <c:axId val="133990656"/>
      </c:barChart>
      <c:catAx>
        <c:axId val="133970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33990656"/>
        <c:crosses val="autoZero"/>
        <c:auto val="1"/>
        <c:lblAlgn val="ctr"/>
        <c:lblOffset val="100"/>
        <c:noMultiLvlLbl val="0"/>
      </c:catAx>
      <c:valAx>
        <c:axId val="133990656"/>
        <c:scaling>
          <c:orientation val="minMax"/>
          <c:min val="0"/>
        </c:scaling>
        <c:delete val="0"/>
        <c:axPos val="l"/>
        <c:title>
          <c:tx>
            <c:rich>
              <a:bodyPr rot="-5400000" spcFirstLastPara="1" vertOverflow="ellipsis" vert="horz" wrap="square" anchor="ctr" anchorCtr="1"/>
              <a:lstStyle/>
              <a:p>
                <a:pPr>
                  <a:defRPr sz="12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i="1">
                    <a:latin typeface="Times New Roman" panose="02020603050405020304" pitchFamily="18" charset="0"/>
                    <a:cs typeface="Times New Roman" panose="02020603050405020304" pitchFamily="18" charset="0"/>
                  </a:rPr>
                  <a:t>hue</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39709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08569715486"/>
          <c:y val="0.10569582861182968"/>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37.160000000000011</c:v>
                </c:pt>
                <c:pt idx="1">
                  <c:v>47.160000000000011</c:v>
                </c:pt>
              </c:numCache>
            </c:numRef>
          </c:val>
          <c:extLst xmlns:c16r2="http://schemas.microsoft.com/office/drawing/2015/06/chart">
            <c:ext xmlns:c16="http://schemas.microsoft.com/office/drawing/2014/chart" uri="{C3380CC4-5D6E-409C-BE32-E72D297353CC}">
              <c16:uniqueId val="{00000000-42FF-4C57-A184-836ACFFEFDC0}"/>
            </c:ext>
          </c:extLst>
        </c:ser>
        <c:dLbls>
          <c:showLegendKey val="0"/>
          <c:showVal val="1"/>
          <c:showCatName val="0"/>
          <c:showSerName val="0"/>
          <c:showPercent val="0"/>
          <c:showBubbleSize val="0"/>
        </c:dLbls>
        <c:gapWidth val="219"/>
        <c:overlap val="-27"/>
        <c:axId val="135953024"/>
        <c:axId val="179976064"/>
      </c:barChart>
      <c:catAx>
        <c:axId val="135953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79976064"/>
        <c:crosses val="autoZero"/>
        <c:auto val="1"/>
        <c:lblAlgn val="ctr"/>
        <c:lblOffset val="100"/>
        <c:noMultiLvlLbl val="0"/>
      </c:catAx>
      <c:valAx>
        <c:axId val="1799760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200">
                    <a:solidFill>
                      <a:schemeClr val="tx1"/>
                    </a:solidFill>
                    <a:latin typeface="Times New Roman" panose="02020603050405020304" pitchFamily="18" charset="0"/>
                    <a:cs typeface="Times New Roman" panose="02020603050405020304" pitchFamily="18" charset="0"/>
                  </a:rPr>
                  <a:t>Kadar</a:t>
                </a:r>
                <a:r>
                  <a:rPr lang="id-ID" sz="1200" baseline="0">
                    <a:solidFill>
                      <a:schemeClr val="tx1"/>
                    </a:solidFill>
                    <a:latin typeface="Times New Roman" panose="02020603050405020304" pitchFamily="18" charset="0"/>
                    <a:cs typeface="Times New Roman" panose="02020603050405020304" pitchFamily="18" charset="0"/>
                  </a:rPr>
                  <a:t> Air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35953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08569715461"/>
          <c:y val="0.10569582861182968"/>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11.33</c:v>
                </c:pt>
                <c:pt idx="1">
                  <c:v>10.33</c:v>
                </c:pt>
              </c:numCache>
            </c:numRef>
          </c:val>
          <c:extLst xmlns:c16r2="http://schemas.microsoft.com/office/drawing/2015/06/chart">
            <c:ext xmlns:c16="http://schemas.microsoft.com/office/drawing/2014/chart" uri="{C3380CC4-5D6E-409C-BE32-E72D297353CC}">
              <c16:uniqueId val="{00000000-B3B8-4127-B84F-EBB94D6301CC}"/>
            </c:ext>
          </c:extLst>
        </c:ser>
        <c:dLbls>
          <c:showLegendKey val="0"/>
          <c:showVal val="1"/>
          <c:showCatName val="0"/>
          <c:showSerName val="0"/>
          <c:showPercent val="0"/>
          <c:showBubbleSize val="0"/>
        </c:dLbls>
        <c:gapWidth val="219"/>
        <c:overlap val="-27"/>
        <c:axId val="180001024"/>
        <c:axId val="180024832"/>
      </c:barChart>
      <c:catAx>
        <c:axId val="180001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crossAx val="180024832"/>
        <c:crosses val="autoZero"/>
        <c:auto val="1"/>
        <c:lblAlgn val="ctr"/>
        <c:lblOffset val="100"/>
        <c:noMultiLvlLbl val="0"/>
      </c:catAx>
      <c:valAx>
        <c:axId val="180024832"/>
        <c:scaling>
          <c:orientation val="minMax"/>
          <c:max val="12"/>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200">
                    <a:solidFill>
                      <a:schemeClr val="tx1"/>
                    </a:solidFill>
                    <a:latin typeface="Times New Roman" panose="02020603050405020304" pitchFamily="18" charset="0"/>
                    <a:cs typeface="Times New Roman" panose="02020603050405020304" pitchFamily="18" charset="0"/>
                  </a:rPr>
                  <a:t>Kadar</a:t>
                </a:r>
                <a:r>
                  <a:rPr lang="id-ID" sz="1200" baseline="0">
                    <a:solidFill>
                      <a:schemeClr val="tx1"/>
                    </a:solidFill>
                    <a:latin typeface="Times New Roman" panose="02020603050405020304" pitchFamily="18" charset="0"/>
                    <a:cs typeface="Times New Roman" panose="02020603050405020304" pitchFamily="18" charset="0"/>
                  </a:rPr>
                  <a:t> Abu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00010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925395243847631"/>
          <c:y val="0.12201523064237092"/>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10.47</c:v>
                </c:pt>
                <c:pt idx="1">
                  <c:v>9.61</c:v>
                </c:pt>
              </c:numCache>
            </c:numRef>
          </c:val>
          <c:extLst xmlns:c16r2="http://schemas.microsoft.com/office/drawing/2015/06/chart">
            <c:ext xmlns:c16="http://schemas.microsoft.com/office/drawing/2014/chart" uri="{C3380CC4-5D6E-409C-BE32-E72D297353CC}">
              <c16:uniqueId val="{00000000-242F-424F-BA6F-EEC5C3499EBD}"/>
            </c:ext>
          </c:extLst>
        </c:ser>
        <c:dLbls>
          <c:showLegendKey val="0"/>
          <c:showVal val="1"/>
          <c:showCatName val="0"/>
          <c:showSerName val="0"/>
          <c:showPercent val="0"/>
          <c:showBubbleSize val="0"/>
        </c:dLbls>
        <c:gapWidth val="219"/>
        <c:overlap val="-27"/>
        <c:axId val="180959104"/>
        <c:axId val="180962432"/>
      </c:barChart>
      <c:catAx>
        <c:axId val="1809591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0962432"/>
        <c:crosses val="autoZero"/>
        <c:auto val="1"/>
        <c:lblAlgn val="ctr"/>
        <c:lblOffset val="100"/>
        <c:noMultiLvlLbl val="0"/>
      </c:catAx>
      <c:valAx>
        <c:axId val="180962432"/>
        <c:scaling>
          <c:orientation val="minMax"/>
          <c:max val="12"/>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200">
                    <a:solidFill>
                      <a:schemeClr val="tx1"/>
                    </a:solidFill>
                    <a:latin typeface="Times New Roman" panose="02020603050405020304" pitchFamily="18" charset="0"/>
                    <a:cs typeface="Times New Roman" panose="02020603050405020304" pitchFamily="18" charset="0"/>
                  </a:rPr>
                  <a:t>Kadar</a:t>
                </a:r>
                <a:r>
                  <a:rPr lang="id-ID" sz="1200" baseline="0">
                    <a:solidFill>
                      <a:schemeClr val="tx1"/>
                    </a:solidFill>
                    <a:latin typeface="Times New Roman" panose="02020603050405020304" pitchFamily="18" charset="0"/>
                    <a:cs typeface="Times New Roman" panose="02020603050405020304" pitchFamily="18" charset="0"/>
                  </a:rPr>
                  <a:t> Protein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09591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08569715461"/>
          <c:y val="0.10558812591957832"/>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dLbl>
              <c:idx val="0"/>
              <c:tx>
                <c:rich>
                  <a:bodyPr/>
                  <a:lstStyle/>
                  <a:p>
                    <a:r>
                      <a:rPr lang="en-US"/>
                      <a:t>3,41 </a:t>
                    </a:r>
                    <a:r>
                      <a:rPr lang="en-US" baseline="30000"/>
                      <a:t>a</a:t>
                    </a:r>
                  </a:p>
                </c:rich>
              </c:tx>
              <c:dLblPos val="outEnd"/>
              <c:showLegendKey val="0"/>
              <c:showVal val="1"/>
              <c:showCatName val="0"/>
              <c:showSerName val="0"/>
              <c:showPercent val="0"/>
              <c:showBubbleSize val="0"/>
            </c:dLbl>
            <c:dLbl>
              <c:idx val="1"/>
              <c:tx>
                <c:rich>
                  <a:bodyPr/>
                  <a:lstStyle/>
                  <a:p>
                    <a:r>
                      <a:rPr lang="en-US"/>
                      <a:t>7,22 </a:t>
                    </a:r>
                    <a:r>
                      <a:rPr lang="en-US" baseline="30000"/>
                      <a:t>b</a:t>
                    </a:r>
                  </a:p>
                </c:rich>
              </c:tx>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3.4099999999999997</c:v>
                </c:pt>
                <c:pt idx="1">
                  <c:v>7.22</c:v>
                </c:pt>
              </c:numCache>
            </c:numRef>
          </c:val>
          <c:extLst xmlns:c16r2="http://schemas.microsoft.com/office/drawing/2015/06/chart">
            <c:ext xmlns:c16="http://schemas.microsoft.com/office/drawing/2014/chart" uri="{C3380CC4-5D6E-409C-BE32-E72D297353CC}">
              <c16:uniqueId val="{00000000-96C3-4210-9B2B-93BFB5F55028}"/>
            </c:ext>
          </c:extLst>
        </c:ser>
        <c:dLbls>
          <c:showLegendKey val="0"/>
          <c:showVal val="1"/>
          <c:showCatName val="0"/>
          <c:showSerName val="0"/>
          <c:showPercent val="0"/>
          <c:showBubbleSize val="0"/>
        </c:dLbls>
        <c:gapWidth val="219"/>
        <c:overlap val="-27"/>
        <c:axId val="180995584"/>
        <c:axId val="181003008"/>
      </c:barChart>
      <c:catAx>
        <c:axId val="180995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1003008"/>
        <c:crosses val="autoZero"/>
        <c:auto val="1"/>
        <c:lblAlgn val="ctr"/>
        <c:lblOffset val="100"/>
        <c:noMultiLvlLbl val="0"/>
      </c:catAx>
      <c:valAx>
        <c:axId val="181003008"/>
        <c:scaling>
          <c:orientation val="minMax"/>
          <c:max val="1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200">
                    <a:solidFill>
                      <a:schemeClr val="tx1"/>
                    </a:solidFill>
                    <a:latin typeface="Times New Roman" panose="02020603050405020304" pitchFamily="18" charset="0"/>
                    <a:cs typeface="Times New Roman" panose="02020603050405020304" pitchFamily="18" charset="0"/>
                  </a:rPr>
                  <a:t>Kadar</a:t>
                </a:r>
                <a:r>
                  <a:rPr lang="id-ID" sz="1200" baseline="0">
                    <a:solidFill>
                      <a:schemeClr val="tx1"/>
                    </a:solidFill>
                    <a:latin typeface="Times New Roman" panose="02020603050405020304" pitchFamily="18" charset="0"/>
                    <a:cs typeface="Times New Roman" panose="02020603050405020304" pitchFamily="18" charset="0"/>
                  </a:rPr>
                  <a:t> Lemak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0995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17108569715461"/>
          <c:y val="5.668324410738057E-2"/>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37.61</c:v>
                </c:pt>
                <c:pt idx="1">
                  <c:v>25.66</c:v>
                </c:pt>
              </c:numCache>
            </c:numRef>
          </c:val>
          <c:extLst xmlns:c16r2="http://schemas.microsoft.com/office/drawing/2015/06/chart">
            <c:ext xmlns:c16="http://schemas.microsoft.com/office/drawing/2014/chart" uri="{C3380CC4-5D6E-409C-BE32-E72D297353CC}">
              <c16:uniqueId val="{00000000-FA69-408E-A2B1-84DE3EDA761D}"/>
            </c:ext>
          </c:extLst>
        </c:ser>
        <c:dLbls>
          <c:showLegendKey val="0"/>
          <c:showVal val="1"/>
          <c:showCatName val="0"/>
          <c:showSerName val="0"/>
          <c:showPercent val="0"/>
          <c:showBubbleSize val="0"/>
        </c:dLbls>
        <c:gapWidth val="219"/>
        <c:overlap val="-27"/>
        <c:axId val="181474432"/>
        <c:axId val="181506432"/>
      </c:barChart>
      <c:catAx>
        <c:axId val="181474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1506432"/>
        <c:crosses val="autoZero"/>
        <c:auto val="1"/>
        <c:lblAlgn val="ctr"/>
        <c:lblOffset val="100"/>
        <c:noMultiLvlLbl val="0"/>
      </c:catAx>
      <c:valAx>
        <c:axId val="181506432"/>
        <c:scaling>
          <c:orientation val="minMax"/>
          <c:max val="100"/>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id-ID" sz="1200" baseline="0">
                    <a:solidFill>
                      <a:schemeClr val="tx1"/>
                    </a:solidFill>
                    <a:latin typeface="Times New Roman" panose="02020603050405020304" pitchFamily="18" charset="0"/>
                    <a:cs typeface="Times New Roman" panose="02020603050405020304" pitchFamily="18" charset="0"/>
                  </a:rPr>
                  <a:t>Ka</a:t>
                </a:r>
                <a:r>
                  <a:rPr lang="en-US" sz="1200" baseline="0">
                    <a:solidFill>
                      <a:schemeClr val="tx1"/>
                    </a:solidFill>
                    <a:latin typeface="Times New Roman" panose="02020603050405020304" pitchFamily="18" charset="0"/>
                    <a:cs typeface="Times New Roman" panose="02020603050405020304" pitchFamily="18" charset="0"/>
                  </a:rPr>
                  <a:t>r</a:t>
                </a:r>
                <a:r>
                  <a:rPr lang="id-ID" sz="1200" baseline="0">
                    <a:solidFill>
                      <a:schemeClr val="tx1"/>
                    </a:solidFill>
                    <a:latin typeface="Times New Roman" panose="02020603050405020304" pitchFamily="18" charset="0"/>
                    <a:cs typeface="Times New Roman" panose="02020603050405020304" pitchFamily="18" charset="0"/>
                  </a:rPr>
                  <a:t>bohidrat (%)</a:t>
                </a:r>
                <a:endParaRPr lang="en-US"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
              <c:y val="6.4869899858506483E-2"/>
            </c:manualLayout>
          </c:layout>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14744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269180238248496"/>
          <c:y val="0.12209599261346958"/>
          <c:w val="0.83005096237970366"/>
          <c:h val="0.70811716243802869"/>
        </c:manualLayout>
      </c:layout>
      <c:barChart>
        <c:barDir val="col"/>
        <c:grouping val="clustered"/>
        <c:varyColors val="0"/>
        <c:ser>
          <c:idx val="0"/>
          <c:order val="0"/>
          <c:spPr>
            <a:pattFill prst="dkUpDiag">
              <a:fgClr>
                <a:srgbClr val="4F81BD"/>
              </a:fgClr>
              <a:bgClr>
                <a:sysClr val="window" lastClr="FFFFFF"/>
              </a:bgClr>
            </a:pattFill>
            <a:ln>
              <a:noFill/>
            </a:ln>
            <a:effectLst/>
          </c:spPr>
          <c:invertIfNegative val="0"/>
          <c:dLbls>
            <c:dLbl>
              <c:idx val="0"/>
              <c:tx>
                <c:rich>
                  <a:bodyPr/>
                  <a:lstStyle/>
                  <a:p>
                    <a:r>
                      <a:rPr lang="en-US"/>
                      <a:t>3,96  </a:t>
                    </a:r>
                    <a:r>
                      <a:rPr lang="en-US" baseline="30000"/>
                      <a:t>a</a:t>
                    </a:r>
                  </a:p>
                </c:rich>
              </c:tx>
              <c:dLblPos val="outEnd"/>
              <c:showLegendKey val="0"/>
              <c:showVal val="1"/>
              <c:showCatName val="0"/>
              <c:showSerName val="0"/>
              <c:showPercent val="0"/>
              <c:showBubbleSize val="0"/>
            </c:dLbl>
            <c:dLbl>
              <c:idx val="1"/>
              <c:tx>
                <c:rich>
                  <a:bodyPr/>
                  <a:lstStyle/>
                  <a:p>
                    <a:r>
                      <a:rPr lang="en-US"/>
                      <a:t>4,48</a:t>
                    </a:r>
                    <a:r>
                      <a:rPr lang="en-US" baseline="0"/>
                      <a:t> </a:t>
                    </a:r>
                    <a:r>
                      <a:rPr lang="en-US" baseline="30000"/>
                      <a:t>b</a:t>
                    </a:r>
                  </a:p>
                </c:rich>
              </c:tx>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Sheet1!$O$26:$O$27</c:f>
              <c:strCache>
                <c:ptCount val="2"/>
                <c:pt idx="0">
                  <c:v>A1</c:v>
                </c:pt>
                <c:pt idx="1">
                  <c:v>A2</c:v>
                </c:pt>
              </c:strCache>
            </c:strRef>
          </c:cat>
          <c:val>
            <c:numRef>
              <c:f>Sheet1!$P$26:$P$27</c:f>
              <c:numCache>
                <c:formatCode>General</c:formatCode>
                <c:ptCount val="2"/>
                <c:pt idx="0">
                  <c:v>3.96</c:v>
                </c:pt>
                <c:pt idx="1">
                  <c:v>4.4800000000000004</c:v>
                </c:pt>
              </c:numCache>
            </c:numRef>
          </c:val>
          <c:extLst xmlns:c16r2="http://schemas.microsoft.com/office/drawing/2015/06/chart">
            <c:ext xmlns:c16="http://schemas.microsoft.com/office/drawing/2014/chart" uri="{C3380CC4-5D6E-409C-BE32-E72D297353CC}">
              <c16:uniqueId val="{00000000-0EC5-40B9-9575-D93649D29E75}"/>
            </c:ext>
          </c:extLst>
        </c:ser>
        <c:dLbls>
          <c:showLegendKey val="0"/>
          <c:showVal val="1"/>
          <c:showCatName val="0"/>
          <c:showSerName val="0"/>
          <c:showPercent val="0"/>
          <c:showBubbleSize val="0"/>
        </c:dLbls>
        <c:gapWidth val="219"/>
        <c:overlap val="-27"/>
        <c:axId val="181555968"/>
        <c:axId val="181559296"/>
      </c:barChart>
      <c:catAx>
        <c:axId val="181555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Perlakuan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crossAx val="181559296"/>
        <c:crosses val="autoZero"/>
        <c:auto val="1"/>
        <c:lblAlgn val="ctr"/>
        <c:lblOffset val="100"/>
        <c:noMultiLvlLbl val="0"/>
      </c:catAx>
      <c:valAx>
        <c:axId val="181559296"/>
        <c:scaling>
          <c:orientation val="minMax"/>
          <c:min val="0"/>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200">
                    <a:latin typeface="Times New Roman" panose="02020603050405020304" pitchFamily="18" charset="0"/>
                    <a:cs typeface="Times New Roman" panose="02020603050405020304" pitchFamily="18" charset="0"/>
                  </a:rPr>
                  <a:t>Warna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out"/>
        <c:minorTickMark val="none"/>
        <c:tickLblPos val="nextTo"/>
        <c:spPr>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8155596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ln>
      <a:noFill/>
    </a:ln>
    <a:effectLst/>
  </c:spPr>
  <c:txPr>
    <a:bodyPr/>
    <a:lstStyle/>
    <a:p>
      <a:pPr>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89</TotalTime>
  <Pages>11</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WULANDARI</dc:creator>
  <cp:lastModifiedBy>WULANDARI</cp:lastModifiedBy>
  <cp:revision>14</cp:revision>
  <dcterms:created xsi:type="dcterms:W3CDTF">2019-12-02T06:13:00Z</dcterms:created>
  <dcterms:modified xsi:type="dcterms:W3CDTF">2019-12-06T02:46:00Z</dcterms:modified>
</cp:coreProperties>
</file>