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B2DF" w14:textId="2FED5778" w:rsidR="0006770A" w:rsidRPr="000561E2" w:rsidRDefault="00FC7B8D" w:rsidP="00C47697">
      <w:pPr>
        <w:jc w:val="center"/>
        <w:rPr>
          <w:rFonts w:ascii="Garamond" w:hAnsi="Garamond"/>
          <w:b/>
          <w:noProof/>
        </w:rPr>
      </w:pPr>
      <w:bookmarkStart w:id="0" w:name="_Hlk87686468"/>
      <w:r w:rsidRPr="000561E2">
        <w:rPr>
          <w:rFonts w:ascii="Garamond" w:hAnsi="Garamond"/>
          <w:b/>
          <w:noProof/>
        </w:rPr>
        <w:t xml:space="preserve">Pengaruh </w:t>
      </w:r>
      <w:r w:rsidR="0006770A" w:rsidRPr="000561E2">
        <w:rPr>
          <w:rFonts w:ascii="Garamond" w:hAnsi="Garamond"/>
          <w:b/>
          <w:noProof/>
        </w:rPr>
        <w:t xml:space="preserve">Penambahan Tepung Wortel </w:t>
      </w:r>
      <w:r w:rsidR="00142BB7" w:rsidRPr="000561E2">
        <w:rPr>
          <w:rFonts w:ascii="Garamond" w:hAnsi="Garamond"/>
          <w:b/>
          <w:noProof/>
        </w:rPr>
        <w:t>(</w:t>
      </w:r>
      <w:r w:rsidR="00142BB7" w:rsidRPr="000561E2">
        <w:rPr>
          <w:rFonts w:ascii="Garamond" w:hAnsi="Garamond"/>
          <w:b/>
          <w:i/>
          <w:iCs/>
          <w:noProof/>
          <w:lang w:val="id-ID"/>
        </w:rPr>
        <w:t>Daucus carota</w:t>
      </w:r>
      <w:r w:rsidR="00142BB7" w:rsidRPr="000561E2">
        <w:rPr>
          <w:rFonts w:ascii="Garamond" w:hAnsi="Garamond"/>
          <w:b/>
          <w:noProof/>
          <w:lang w:val="id-ID"/>
        </w:rPr>
        <w:t xml:space="preserve"> L)</w:t>
      </w:r>
      <w:r w:rsidR="003E61D1" w:rsidRPr="000561E2">
        <w:rPr>
          <w:rFonts w:ascii="Garamond" w:hAnsi="Garamond"/>
          <w:b/>
          <w:noProof/>
        </w:rPr>
        <w:t xml:space="preserve"> </w:t>
      </w:r>
      <w:r w:rsidR="0006770A" w:rsidRPr="000561E2">
        <w:rPr>
          <w:rFonts w:ascii="Garamond" w:hAnsi="Garamond"/>
          <w:b/>
          <w:noProof/>
        </w:rPr>
        <w:t xml:space="preserve">Terhadap </w:t>
      </w:r>
      <w:r w:rsidR="00142BB7" w:rsidRPr="000561E2">
        <w:rPr>
          <w:rFonts w:ascii="Garamond" w:hAnsi="Garamond"/>
          <w:b/>
          <w:noProof/>
        </w:rPr>
        <w:t xml:space="preserve">Mutu Organoleptik dan </w:t>
      </w:r>
      <w:r w:rsidR="0006770A" w:rsidRPr="000561E2">
        <w:rPr>
          <w:rFonts w:ascii="Garamond" w:hAnsi="Garamond"/>
          <w:b/>
          <w:noProof/>
        </w:rPr>
        <w:t xml:space="preserve">Kadar </w:t>
      </w:r>
      <w:r w:rsidR="00D6314D" w:rsidRPr="000561E2">
        <w:rPr>
          <w:rFonts w:ascii="Garamond" w:hAnsi="Garamond"/>
          <w:b/>
          <w:noProof/>
        </w:rPr>
        <w:t>β</w:t>
      </w:r>
      <w:r w:rsidR="0006770A" w:rsidRPr="000561E2">
        <w:rPr>
          <w:rFonts w:ascii="Garamond" w:hAnsi="Garamond"/>
          <w:b/>
          <w:noProof/>
        </w:rPr>
        <w:t>-Karoten Nugget Ikan Nila (</w:t>
      </w:r>
      <w:r w:rsidR="0006770A" w:rsidRPr="000561E2">
        <w:rPr>
          <w:rFonts w:ascii="Garamond" w:hAnsi="Garamond"/>
          <w:b/>
          <w:i/>
          <w:iCs/>
          <w:noProof/>
        </w:rPr>
        <w:t xml:space="preserve">Oreochromis </w:t>
      </w:r>
      <w:r w:rsidR="0006770A" w:rsidRPr="000561E2">
        <w:rPr>
          <w:rFonts w:ascii="Garamond" w:hAnsi="Garamond"/>
          <w:b/>
          <w:noProof/>
        </w:rPr>
        <w:t>sp.)</w:t>
      </w:r>
    </w:p>
    <w:p w14:paraId="2CF80CBC" w14:textId="77777777" w:rsidR="00724FFE" w:rsidRDefault="00724FFE" w:rsidP="0006770A">
      <w:pPr>
        <w:jc w:val="center"/>
        <w:rPr>
          <w:rFonts w:ascii="Garamond" w:hAnsi="Garamond" w:cs="Arial"/>
          <w:i/>
          <w:iCs/>
        </w:rPr>
      </w:pPr>
    </w:p>
    <w:p w14:paraId="62CF6D07" w14:textId="77777777" w:rsidR="005F1939" w:rsidRPr="007103A7" w:rsidRDefault="005F1939" w:rsidP="005F1939">
      <w:pPr>
        <w:jc w:val="center"/>
        <w:rPr>
          <w:rFonts w:ascii="Garamond" w:hAnsi="Garamond"/>
          <w:bCs/>
          <w:i/>
          <w:iCs/>
          <w:noProof/>
        </w:rPr>
      </w:pPr>
      <w:r w:rsidRPr="007103A7">
        <w:rPr>
          <w:rFonts w:ascii="Garamond" w:hAnsi="Garamond"/>
          <w:bCs/>
          <w:i/>
          <w:iCs/>
        </w:rPr>
        <w:t xml:space="preserve">The Effect </w:t>
      </w:r>
      <w:r>
        <w:rPr>
          <w:rFonts w:ascii="Garamond" w:hAnsi="Garamond"/>
          <w:bCs/>
          <w:i/>
          <w:iCs/>
        </w:rPr>
        <w:t>o</w:t>
      </w:r>
      <w:r w:rsidRPr="007103A7">
        <w:rPr>
          <w:rFonts w:ascii="Garamond" w:hAnsi="Garamond"/>
          <w:bCs/>
          <w:i/>
          <w:iCs/>
        </w:rPr>
        <w:t xml:space="preserve">f Addition Carrot Flour </w:t>
      </w:r>
      <w:r w:rsidRPr="007103A7">
        <w:rPr>
          <w:rFonts w:ascii="Garamond" w:hAnsi="Garamond"/>
          <w:bCs/>
          <w:i/>
          <w:iCs/>
          <w:noProof/>
        </w:rPr>
        <w:t>(D</w:t>
      </w:r>
      <w:r w:rsidRPr="007103A7">
        <w:rPr>
          <w:rFonts w:ascii="Garamond" w:hAnsi="Garamond"/>
          <w:bCs/>
          <w:i/>
          <w:iCs/>
          <w:noProof/>
          <w:lang w:val="id-ID"/>
        </w:rPr>
        <w:t xml:space="preserve">aucus carota </w:t>
      </w:r>
      <w:r>
        <w:rPr>
          <w:rFonts w:ascii="Garamond" w:hAnsi="Garamond"/>
          <w:bCs/>
          <w:noProof/>
        </w:rPr>
        <w:t>L</w:t>
      </w:r>
      <w:r w:rsidRPr="007103A7">
        <w:rPr>
          <w:rFonts w:ascii="Garamond" w:hAnsi="Garamond"/>
          <w:bCs/>
          <w:i/>
          <w:iCs/>
          <w:noProof/>
          <w:lang w:val="id-ID"/>
        </w:rPr>
        <w:t>)</w:t>
      </w:r>
      <w:r w:rsidRPr="007103A7">
        <w:rPr>
          <w:rFonts w:ascii="Garamond" w:hAnsi="Garamond"/>
          <w:bCs/>
          <w:i/>
          <w:iCs/>
          <w:noProof/>
        </w:rPr>
        <w:t xml:space="preserve"> on Organoleptic Quality and β-</w:t>
      </w:r>
      <w:r>
        <w:rPr>
          <w:rFonts w:ascii="Garamond" w:hAnsi="Garamond"/>
          <w:bCs/>
          <w:i/>
          <w:iCs/>
          <w:noProof/>
        </w:rPr>
        <w:t>C</w:t>
      </w:r>
      <w:r w:rsidRPr="007103A7">
        <w:rPr>
          <w:rFonts w:ascii="Garamond" w:hAnsi="Garamond"/>
          <w:bCs/>
          <w:i/>
          <w:iCs/>
          <w:noProof/>
        </w:rPr>
        <w:t xml:space="preserve">arotene </w:t>
      </w:r>
      <w:r>
        <w:rPr>
          <w:rFonts w:ascii="Garamond" w:hAnsi="Garamond"/>
          <w:bCs/>
          <w:i/>
          <w:iCs/>
          <w:noProof/>
        </w:rPr>
        <w:t>L</w:t>
      </w:r>
      <w:r w:rsidRPr="007103A7">
        <w:rPr>
          <w:rFonts w:ascii="Garamond" w:hAnsi="Garamond"/>
          <w:bCs/>
          <w:i/>
          <w:iCs/>
          <w:noProof/>
        </w:rPr>
        <w:t xml:space="preserve">evels of Nila </w:t>
      </w:r>
      <w:r>
        <w:rPr>
          <w:rFonts w:ascii="Garamond" w:hAnsi="Garamond"/>
          <w:bCs/>
          <w:i/>
          <w:iCs/>
          <w:noProof/>
        </w:rPr>
        <w:t>F</w:t>
      </w:r>
      <w:r w:rsidRPr="007103A7">
        <w:rPr>
          <w:rFonts w:ascii="Garamond" w:hAnsi="Garamond"/>
          <w:bCs/>
          <w:i/>
          <w:iCs/>
          <w:noProof/>
        </w:rPr>
        <w:t xml:space="preserve">ish </w:t>
      </w:r>
      <w:r>
        <w:rPr>
          <w:rFonts w:ascii="Garamond" w:hAnsi="Garamond"/>
          <w:bCs/>
          <w:i/>
          <w:iCs/>
          <w:noProof/>
        </w:rPr>
        <w:t>N</w:t>
      </w:r>
      <w:r w:rsidRPr="007103A7">
        <w:rPr>
          <w:rFonts w:ascii="Garamond" w:hAnsi="Garamond"/>
          <w:bCs/>
          <w:i/>
          <w:iCs/>
          <w:noProof/>
        </w:rPr>
        <w:t xml:space="preserve">uggets (Oreochromis </w:t>
      </w:r>
      <w:r w:rsidRPr="007103A7">
        <w:rPr>
          <w:rFonts w:ascii="Garamond" w:hAnsi="Garamond"/>
          <w:bCs/>
          <w:noProof/>
        </w:rPr>
        <w:t>sp.)</w:t>
      </w:r>
    </w:p>
    <w:p w14:paraId="52007B99" w14:textId="77777777" w:rsidR="0006770A" w:rsidRPr="007757F7" w:rsidRDefault="0006770A" w:rsidP="0006770A">
      <w:pPr>
        <w:jc w:val="center"/>
        <w:rPr>
          <w:rFonts w:ascii="Cambria" w:hAnsi="Cambria" w:cs="Arial"/>
          <w:sz w:val="14"/>
          <w:szCs w:val="14"/>
          <w:lang w:eastAsia="ro-RO"/>
        </w:rPr>
      </w:pPr>
    </w:p>
    <w:p w14:paraId="77927718" w14:textId="77777777" w:rsidR="0006770A" w:rsidRPr="00FC7B8D" w:rsidRDefault="0006770A" w:rsidP="0006770A">
      <w:pPr>
        <w:widowControl w:val="0"/>
        <w:autoSpaceDE w:val="0"/>
        <w:autoSpaceDN w:val="0"/>
        <w:adjustRightInd w:val="0"/>
        <w:ind w:right="17" w:firstLine="6"/>
        <w:jc w:val="center"/>
        <w:rPr>
          <w:rFonts w:ascii="Garamond" w:hAnsi="Garamond"/>
          <w:b/>
          <w:bCs/>
        </w:rPr>
      </w:pPr>
      <w:proofErr w:type="spellStart"/>
      <w:r w:rsidRPr="00FC7B8D">
        <w:rPr>
          <w:rFonts w:ascii="Garamond" w:hAnsi="Garamond"/>
          <w:b/>
        </w:rPr>
        <w:t>Waode</w:t>
      </w:r>
      <w:proofErr w:type="spellEnd"/>
      <w:r w:rsidRPr="00FC7B8D">
        <w:rPr>
          <w:rFonts w:ascii="Garamond" w:hAnsi="Garamond"/>
          <w:b/>
        </w:rPr>
        <w:t xml:space="preserve"> Nilda </w:t>
      </w:r>
      <w:proofErr w:type="spellStart"/>
      <w:r w:rsidRPr="00FC7B8D">
        <w:rPr>
          <w:rFonts w:ascii="Garamond" w:hAnsi="Garamond"/>
          <w:b/>
        </w:rPr>
        <w:t>Arifiana</w:t>
      </w:r>
      <w:proofErr w:type="spellEnd"/>
      <w:r w:rsidRPr="00FC7B8D">
        <w:rPr>
          <w:rFonts w:ascii="Garamond" w:hAnsi="Garamond"/>
          <w:b/>
        </w:rPr>
        <w:t xml:space="preserve"> Effendy</w:t>
      </w:r>
      <w:r w:rsidRPr="00FC7B8D">
        <w:rPr>
          <w:rFonts w:ascii="Garamond" w:hAnsi="Garamond"/>
          <w:b/>
          <w:noProof/>
          <w:vertAlign w:val="superscript"/>
          <w:lang w:val="id-ID"/>
        </w:rPr>
        <w:t>1</w:t>
      </w:r>
      <w:r w:rsidRPr="00FC7B8D">
        <w:rPr>
          <w:rFonts w:ascii="Garamond" w:hAnsi="Garamond"/>
          <w:b/>
        </w:rPr>
        <w:t xml:space="preserve">, </w:t>
      </w:r>
      <w:proofErr w:type="spellStart"/>
      <w:r w:rsidRPr="00FC7B8D">
        <w:rPr>
          <w:rFonts w:ascii="Garamond" w:hAnsi="Garamond"/>
          <w:b/>
          <w:bCs/>
          <w:spacing w:val="-1"/>
        </w:rPr>
        <w:t>Laode</w:t>
      </w:r>
      <w:proofErr w:type="spellEnd"/>
      <w:r w:rsidRPr="00FC7B8D">
        <w:rPr>
          <w:rFonts w:ascii="Garamond" w:hAnsi="Garamond"/>
          <w:b/>
          <w:bCs/>
          <w:spacing w:val="-1"/>
        </w:rPr>
        <w:t xml:space="preserve"> Muhamad </w:t>
      </w:r>
      <w:proofErr w:type="spellStart"/>
      <w:r w:rsidRPr="00FC7B8D">
        <w:rPr>
          <w:rFonts w:ascii="Garamond" w:hAnsi="Garamond"/>
          <w:b/>
          <w:bCs/>
          <w:spacing w:val="-1"/>
        </w:rPr>
        <w:t>Hazairin</w:t>
      </w:r>
      <w:proofErr w:type="spellEnd"/>
      <w:r w:rsidRPr="00FC7B8D">
        <w:rPr>
          <w:rFonts w:ascii="Garamond" w:hAnsi="Garamond"/>
          <w:b/>
          <w:bCs/>
          <w:spacing w:val="-1"/>
        </w:rPr>
        <w:t xml:space="preserve"> Nadia</w:t>
      </w:r>
      <w:r w:rsidRPr="00FC7B8D">
        <w:rPr>
          <w:rFonts w:ascii="Garamond" w:hAnsi="Garamond"/>
          <w:b/>
          <w:noProof/>
          <w:lang w:val="id-ID"/>
        </w:rPr>
        <w:t>*</w:t>
      </w:r>
      <w:r w:rsidRPr="00FC7B8D">
        <w:rPr>
          <w:rFonts w:ascii="Garamond" w:hAnsi="Garamond"/>
          <w:b/>
          <w:noProof/>
          <w:vertAlign w:val="superscript"/>
        </w:rPr>
        <w:t>1</w:t>
      </w:r>
      <w:r w:rsidRPr="00FC7B8D">
        <w:rPr>
          <w:rFonts w:ascii="Garamond" w:hAnsi="Garamond"/>
          <w:b/>
          <w:bCs/>
          <w:spacing w:val="-1"/>
        </w:rPr>
        <w:t xml:space="preserve">, </w:t>
      </w:r>
      <w:r w:rsidRPr="00FC7B8D">
        <w:rPr>
          <w:rFonts w:ascii="Garamond" w:hAnsi="Garamond"/>
          <w:b/>
          <w:bCs/>
        </w:rPr>
        <w:t>Sri Rejeki</w:t>
      </w:r>
      <w:r w:rsidRPr="00FC7B8D">
        <w:rPr>
          <w:rFonts w:ascii="Garamond" w:hAnsi="Garamond"/>
          <w:b/>
          <w:bCs/>
          <w:vertAlign w:val="superscript"/>
        </w:rPr>
        <w:t>2</w:t>
      </w:r>
      <w:r w:rsidRPr="00FC7B8D">
        <w:rPr>
          <w:rFonts w:ascii="Garamond" w:hAnsi="Garamond"/>
          <w:b/>
          <w:bCs/>
        </w:rPr>
        <w:t>,</w:t>
      </w:r>
    </w:p>
    <w:p w14:paraId="48EFBDBE" w14:textId="77777777" w:rsidR="0006770A" w:rsidRPr="00FC7B8D" w:rsidRDefault="0006770A" w:rsidP="0006770A">
      <w:pPr>
        <w:jc w:val="center"/>
        <w:rPr>
          <w:rFonts w:ascii="Garamond" w:hAnsi="Garamond"/>
          <w:b/>
          <w:bCs/>
          <w:spacing w:val="2"/>
          <w:vertAlign w:val="superscript"/>
        </w:rPr>
      </w:pPr>
      <w:r w:rsidRPr="00FC7B8D">
        <w:rPr>
          <w:rFonts w:ascii="Garamond" w:hAnsi="Garamond"/>
          <w:b/>
          <w:bCs/>
          <w:spacing w:val="2"/>
        </w:rPr>
        <w:t>La Ode Huli</w:t>
      </w:r>
      <w:r w:rsidRPr="00FC7B8D">
        <w:rPr>
          <w:rFonts w:ascii="Garamond" w:hAnsi="Garamond"/>
          <w:b/>
          <w:bCs/>
          <w:spacing w:val="2"/>
          <w:vertAlign w:val="superscript"/>
        </w:rPr>
        <w:t>1</w:t>
      </w:r>
    </w:p>
    <w:p w14:paraId="304EFCC3" w14:textId="77777777" w:rsidR="0006770A" w:rsidRPr="00DC6056" w:rsidRDefault="0006770A" w:rsidP="0006770A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</w:rPr>
      </w:pPr>
      <w:r w:rsidRPr="00DC6056">
        <w:rPr>
          <w:rFonts w:ascii="Garamond" w:hAnsi="Garamond" w:cs="Arial"/>
          <w:vertAlign w:val="superscript"/>
          <w:lang w:val="ro-RO" w:eastAsia="ro-RO"/>
        </w:rPr>
        <w:t>1</w:t>
      </w:r>
      <w:r w:rsidRPr="00DC6056">
        <w:rPr>
          <w:rFonts w:ascii="Garamond" w:hAnsi="Garamond" w:cs="Arial"/>
          <w:lang w:val="ro-RO" w:eastAsia="ro-RO"/>
        </w:rPr>
        <w:t>Program Studi</w:t>
      </w:r>
      <w:r w:rsidRPr="00DC6056">
        <w:rPr>
          <w:rFonts w:ascii="Garamond" w:hAnsi="Garamond" w:cs="Arial"/>
          <w:vertAlign w:val="superscript"/>
          <w:lang w:val="ro-RO" w:eastAsia="ro-RO"/>
        </w:rPr>
        <w:t xml:space="preserve"> </w:t>
      </w:r>
      <w:proofErr w:type="spellStart"/>
      <w:r w:rsidRPr="00DC6056">
        <w:rPr>
          <w:rFonts w:ascii="Garamond" w:hAnsi="Garamond" w:cs="Arial"/>
        </w:rPr>
        <w:t>Teknologi</w:t>
      </w:r>
      <w:proofErr w:type="spellEnd"/>
      <w:r w:rsidRPr="00DC6056">
        <w:rPr>
          <w:rFonts w:ascii="Garamond" w:hAnsi="Garamond" w:cs="Arial"/>
        </w:rPr>
        <w:t xml:space="preserve"> Hasil </w:t>
      </w:r>
      <w:proofErr w:type="spellStart"/>
      <w:r w:rsidRPr="00DC6056">
        <w:rPr>
          <w:rFonts w:ascii="Garamond" w:hAnsi="Garamond" w:cs="Arial"/>
        </w:rPr>
        <w:t>Perikanan</w:t>
      </w:r>
      <w:proofErr w:type="spellEnd"/>
      <w:r w:rsidRPr="00DC6056">
        <w:rPr>
          <w:rFonts w:ascii="Garamond" w:hAnsi="Garamond" w:cs="Arial"/>
        </w:rPr>
        <w:t xml:space="preserve">, </w:t>
      </w:r>
      <w:proofErr w:type="spellStart"/>
      <w:r w:rsidRPr="00DC6056">
        <w:rPr>
          <w:rFonts w:ascii="Garamond" w:hAnsi="Garamond" w:cs="Arial"/>
        </w:rPr>
        <w:t>Jurusan</w:t>
      </w:r>
      <w:proofErr w:type="spellEnd"/>
      <w:r w:rsidRPr="00DC6056">
        <w:rPr>
          <w:rFonts w:ascii="Garamond" w:hAnsi="Garamond" w:cs="Arial"/>
        </w:rPr>
        <w:t xml:space="preserve"> </w:t>
      </w:r>
      <w:proofErr w:type="spellStart"/>
      <w:r w:rsidRPr="00DC6056">
        <w:rPr>
          <w:rFonts w:ascii="Garamond" w:hAnsi="Garamond" w:cs="Arial"/>
        </w:rPr>
        <w:t>Teknologi</w:t>
      </w:r>
      <w:proofErr w:type="spellEnd"/>
      <w:r w:rsidRPr="00DC6056">
        <w:rPr>
          <w:rFonts w:ascii="Garamond" w:hAnsi="Garamond" w:cs="Arial"/>
        </w:rPr>
        <w:t xml:space="preserve"> Hasil </w:t>
      </w:r>
      <w:proofErr w:type="spellStart"/>
      <w:r w:rsidRPr="00DC6056">
        <w:rPr>
          <w:rFonts w:ascii="Garamond" w:hAnsi="Garamond" w:cs="Arial"/>
        </w:rPr>
        <w:t>Perikanan</w:t>
      </w:r>
      <w:proofErr w:type="spellEnd"/>
      <w:r w:rsidRPr="00DC6056">
        <w:rPr>
          <w:rFonts w:ascii="Garamond" w:hAnsi="Garamond" w:cs="Arial"/>
          <w:lang w:eastAsia="ro-RO"/>
        </w:rPr>
        <w:t xml:space="preserve">, </w:t>
      </w:r>
      <w:proofErr w:type="spellStart"/>
      <w:r w:rsidRPr="00DC6056">
        <w:rPr>
          <w:rFonts w:ascii="Garamond" w:hAnsi="Garamond" w:cs="Arial"/>
        </w:rPr>
        <w:t>Fakultas</w:t>
      </w:r>
      <w:proofErr w:type="spellEnd"/>
      <w:r w:rsidRPr="00DC6056">
        <w:rPr>
          <w:rFonts w:ascii="Garamond" w:hAnsi="Garamond" w:cs="Arial"/>
        </w:rPr>
        <w:t xml:space="preserve"> </w:t>
      </w:r>
      <w:proofErr w:type="spellStart"/>
      <w:r w:rsidRPr="00DC6056">
        <w:rPr>
          <w:rFonts w:ascii="Garamond" w:hAnsi="Garamond" w:cs="Arial"/>
        </w:rPr>
        <w:t>Perikanan</w:t>
      </w:r>
      <w:proofErr w:type="spellEnd"/>
      <w:r w:rsidRPr="00DC6056">
        <w:rPr>
          <w:rFonts w:ascii="Garamond" w:hAnsi="Garamond" w:cs="Arial"/>
        </w:rPr>
        <w:t xml:space="preserve"> dan </w:t>
      </w:r>
      <w:proofErr w:type="spellStart"/>
      <w:r w:rsidRPr="00DC6056">
        <w:rPr>
          <w:rFonts w:ascii="Garamond" w:hAnsi="Garamond" w:cs="Arial"/>
        </w:rPr>
        <w:t>Ilmu</w:t>
      </w:r>
      <w:proofErr w:type="spellEnd"/>
      <w:r w:rsidRPr="00DC6056">
        <w:rPr>
          <w:rFonts w:ascii="Garamond" w:hAnsi="Garamond" w:cs="Arial"/>
        </w:rPr>
        <w:t xml:space="preserve"> </w:t>
      </w:r>
      <w:proofErr w:type="spellStart"/>
      <w:r w:rsidRPr="00DC6056">
        <w:rPr>
          <w:rFonts w:ascii="Garamond" w:hAnsi="Garamond" w:cs="Arial"/>
        </w:rPr>
        <w:t>Kelautan</w:t>
      </w:r>
      <w:proofErr w:type="spellEnd"/>
      <w:r w:rsidRPr="00DC6056">
        <w:rPr>
          <w:rFonts w:ascii="Garamond" w:hAnsi="Garamond" w:cs="Arial"/>
          <w:lang w:val="ro-RO" w:eastAsia="ro-RO"/>
        </w:rPr>
        <w:t xml:space="preserve">, </w:t>
      </w:r>
      <w:r w:rsidRPr="00DC6056">
        <w:rPr>
          <w:rFonts w:ascii="Garamond" w:hAnsi="Garamond" w:cs="Arial"/>
        </w:rPr>
        <w:t xml:space="preserve">Universitas </w:t>
      </w:r>
      <w:proofErr w:type="spellStart"/>
      <w:r w:rsidRPr="00DC6056">
        <w:rPr>
          <w:rFonts w:ascii="Garamond" w:hAnsi="Garamond" w:cs="Arial"/>
        </w:rPr>
        <w:t>Halu</w:t>
      </w:r>
      <w:proofErr w:type="spellEnd"/>
      <w:r w:rsidRPr="00DC6056">
        <w:rPr>
          <w:rFonts w:ascii="Garamond" w:hAnsi="Garamond" w:cs="Arial"/>
        </w:rPr>
        <w:t xml:space="preserve"> Oleo,</w:t>
      </w:r>
      <w:r w:rsidRPr="00DC6056">
        <w:rPr>
          <w:rFonts w:ascii="Garamond" w:hAnsi="Garamond" w:cs="Arial"/>
          <w:color w:val="111111"/>
          <w:bdr w:val="none" w:sz="0" w:space="0" w:color="auto" w:frame="1"/>
          <w:shd w:val="clear" w:color="auto" w:fill="FFFFFF"/>
        </w:rPr>
        <w:t xml:space="preserve"> </w:t>
      </w:r>
      <w:bookmarkStart w:id="1" w:name="_Hlk73020896"/>
      <w:proofErr w:type="spellStart"/>
      <w:r w:rsidRPr="00DC6056">
        <w:rPr>
          <w:rStyle w:val="Strong"/>
          <w:rFonts w:ascii="Garamond" w:hAnsi="Garamond" w:cs="Arial"/>
          <w:b w:val="0"/>
          <w:bCs w:val="0"/>
          <w:color w:val="111111"/>
          <w:bdr w:val="none" w:sz="0" w:space="0" w:color="auto" w:frame="1"/>
          <w:shd w:val="clear" w:color="auto" w:fill="FFFFFF"/>
        </w:rPr>
        <w:t>Jln</w:t>
      </w:r>
      <w:proofErr w:type="spellEnd"/>
      <w:r w:rsidRPr="00DC6056">
        <w:rPr>
          <w:rStyle w:val="Strong"/>
          <w:rFonts w:ascii="Garamond" w:hAnsi="Garamond" w:cs="Arial"/>
          <w:b w:val="0"/>
          <w:bCs w:val="0"/>
          <w:color w:val="111111"/>
          <w:bdr w:val="none" w:sz="0" w:space="0" w:color="auto" w:frame="1"/>
          <w:shd w:val="clear" w:color="auto" w:fill="FFFFFF"/>
        </w:rPr>
        <w:t xml:space="preserve">. H.E.A. </w:t>
      </w:r>
      <w:proofErr w:type="spellStart"/>
      <w:r w:rsidRPr="00DC6056">
        <w:rPr>
          <w:rStyle w:val="Strong"/>
          <w:rFonts w:ascii="Garamond" w:hAnsi="Garamond" w:cs="Arial"/>
          <w:b w:val="0"/>
          <w:bCs w:val="0"/>
          <w:color w:val="111111"/>
          <w:bdr w:val="none" w:sz="0" w:space="0" w:color="auto" w:frame="1"/>
          <w:shd w:val="clear" w:color="auto" w:fill="FFFFFF"/>
        </w:rPr>
        <w:t>Mokodompit</w:t>
      </w:r>
      <w:proofErr w:type="spellEnd"/>
      <w:r w:rsidRPr="00DC6056">
        <w:rPr>
          <w:rStyle w:val="Strong"/>
          <w:rFonts w:ascii="Garamond" w:hAnsi="Garamond" w:cs="Arial"/>
          <w:b w:val="0"/>
          <w:bCs w:val="0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056">
        <w:rPr>
          <w:rStyle w:val="Strong"/>
          <w:rFonts w:ascii="Garamond" w:hAnsi="Garamond" w:cs="Arial"/>
          <w:b w:val="0"/>
          <w:bCs w:val="0"/>
          <w:color w:val="111111"/>
          <w:bdr w:val="none" w:sz="0" w:space="0" w:color="auto" w:frame="1"/>
          <w:shd w:val="clear" w:color="auto" w:fill="FFFFFF"/>
        </w:rPr>
        <w:t>Kampus</w:t>
      </w:r>
      <w:proofErr w:type="spellEnd"/>
      <w:r w:rsidRPr="00DC6056">
        <w:rPr>
          <w:rStyle w:val="Strong"/>
          <w:rFonts w:ascii="Garamond" w:hAnsi="Garamond" w:cs="Arial"/>
          <w:b w:val="0"/>
          <w:bCs w:val="0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056">
        <w:rPr>
          <w:rStyle w:val="Strong"/>
          <w:rFonts w:ascii="Garamond" w:hAnsi="Garamond" w:cs="Arial"/>
          <w:b w:val="0"/>
          <w:bCs w:val="0"/>
          <w:color w:val="111111"/>
          <w:bdr w:val="none" w:sz="0" w:space="0" w:color="auto" w:frame="1"/>
          <w:shd w:val="clear" w:color="auto" w:fill="FFFFFF"/>
        </w:rPr>
        <w:t>Baru</w:t>
      </w:r>
      <w:proofErr w:type="spellEnd"/>
      <w:r w:rsidRPr="00DC6056">
        <w:rPr>
          <w:rStyle w:val="Strong"/>
          <w:rFonts w:ascii="Garamond" w:hAnsi="Garamond" w:cs="Arial"/>
          <w:b w:val="0"/>
          <w:bCs w:val="0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056">
        <w:rPr>
          <w:rStyle w:val="Strong"/>
          <w:rFonts w:ascii="Garamond" w:hAnsi="Garamond" w:cs="Arial"/>
          <w:b w:val="0"/>
          <w:bCs w:val="0"/>
          <w:color w:val="111111"/>
          <w:bdr w:val="none" w:sz="0" w:space="0" w:color="auto" w:frame="1"/>
          <w:shd w:val="clear" w:color="auto" w:fill="FFFFFF"/>
        </w:rPr>
        <w:t>Anduonohu</w:t>
      </w:r>
      <w:proofErr w:type="spellEnd"/>
      <w:r w:rsidRPr="00DC6056">
        <w:rPr>
          <w:rStyle w:val="Strong"/>
          <w:rFonts w:ascii="Garamond" w:hAnsi="Garamond" w:cs="Arial"/>
          <w:b w:val="0"/>
          <w:bCs w:val="0"/>
          <w:color w:val="111111"/>
          <w:bdr w:val="none" w:sz="0" w:space="0" w:color="auto" w:frame="1"/>
          <w:shd w:val="clear" w:color="auto" w:fill="FFFFFF"/>
        </w:rPr>
        <w:t>, Kendari, Sulawesi Tenggara</w:t>
      </w:r>
      <w:bookmarkEnd w:id="1"/>
      <w:r w:rsidRPr="00DC6056">
        <w:rPr>
          <w:rStyle w:val="Strong"/>
          <w:rFonts w:ascii="Garamond" w:hAnsi="Garamond" w:cs="Arial"/>
          <w:b w:val="0"/>
          <w:bCs w:val="0"/>
          <w:color w:val="111111"/>
          <w:bdr w:val="none" w:sz="0" w:space="0" w:color="auto" w:frame="1"/>
          <w:shd w:val="clear" w:color="auto" w:fill="FFFFFF"/>
        </w:rPr>
        <w:t>.</w:t>
      </w:r>
    </w:p>
    <w:p w14:paraId="61439D67" w14:textId="77777777" w:rsidR="0006770A" w:rsidRPr="00DC6056" w:rsidRDefault="0006770A" w:rsidP="0006770A">
      <w:pPr>
        <w:autoSpaceDE w:val="0"/>
        <w:autoSpaceDN w:val="0"/>
        <w:adjustRightInd w:val="0"/>
        <w:jc w:val="center"/>
        <w:rPr>
          <w:rFonts w:ascii="Garamond" w:hAnsi="Garamond" w:cs="Arial"/>
        </w:rPr>
      </w:pPr>
      <w:r w:rsidRPr="00DC6056">
        <w:rPr>
          <w:rFonts w:ascii="Garamond" w:hAnsi="Garamond"/>
          <w:vertAlign w:val="superscript"/>
          <w:lang w:val="ro-RO" w:eastAsia="ro-RO"/>
        </w:rPr>
        <w:t>2</w:t>
      </w:r>
      <w:r w:rsidRPr="00DC6056">
        <w:rPr>
          <w:rFonts w:ascii="Garamond" w:hAnsi="Garamond"/>
          <w:lang w:val="ro-RO" w:eastAsia="ro-RO"/>
        </w:rPr>
        <w:t>Program Studi</w:t>
      </w:r>
      <w:r w:rsidRPr="00DC6056">
        <w:rPr>
          <w:rFonts w:ascii="Garamond" w:hAnsi="Garamond"/>
          <w:vertAlign w:val="superscript"/>
          <w:lang w:val="ro-RO" w:eastAsia="ro-RO"/>
        </w:rPr>
        <w:t xml:space="preserve"> </w:t>
      </w:r>
      <w:proofErr w:type="spellStart"/>
      <w:r w:rsidRPr="00DC6056">
        <w:rPr>
          <w:rFonts w:ascii="Garamond" w:hAnsi="Garamond"/>
        </w:rPr>
        <w:t>Teknologi</w:t>
      </w:r>
      <w:proofErr w:type="spellEnd"/>
      <w:r w:rsidRPr="00DC6056">
        <w:rPr>
          <w:rFonts w:ascii="Garamond" w:hAnsi="Garamond"/>
        </w:rPr>
        <w:t xml:space="preserve"> </w:t>
      </w:r>
      <w:proofErr w:type="spellStart"/>
      <w:r w:rsidRPr="00DC6056">
        <w:rPr>
          <w:rFonts w:ascii="Garamond" w:hAnsi="Garamond"/>
        </w:rPr>
        <w:t>Pangan</w:t>
      </w:r>
      <w:proofErr w:type="spellEnd"/>
      <w:r w:rsidRPr="00DC6056">
        <w:rPr>
          <w:rFonts w:ascii="Garamond" w:hAnsi="Garamond"/>
        </w:rPr>
        <w:t xml:space="preserve">, </w:t>
      </w:r>
      <w:proofErr w:type="spellStart"/>
      <w:r w:rsidRPr="00DC6056">
        <w:rPr>
          <w:rFonts w:ascii="Garamond" w:hAnsi="Garamond"/>
        </w:rPr>
        <w:t>Jurusan</w:t>
      </w:r>
      <w:proofErr w:type="spellEnd"/>
      <w:r w:rsidRPr="00DC6056">
        <w:rPr>
          <w:rFonts w:ascii="Garamond" w:hAnsi="Garamond"/>
        </w:rPr>
        <w:t xml:space="preserve"> </w:t>
      </w:r>
      <w:proofErr w:type="spellStart"/>
      <w:r w:rsidRPr="00DC6056">
        <w:rPr>
          <w:rFonts w:ascii="Garamond" w:hAnsi="Garamond"/>
        </w:rPr>
        <w:t>Ilmu</w:t>
      </w:r>
      <w:proofErr w:type="spellEnd"/>
      <w:r w:rsidRPr="00DC6056">
        <w:rPr>
          <w:rFonts w:ascii="Garamond" w:hAnsi="Garamond"/>
        </w:rPr>
        <w:t xml:space="preserve"> dan </w:t>
      </w:r>
      <w:proofErr w:type="spellStart"/>
      <w:r w:rsidRPr="00DC6056">
        <w:rPr>
          <w:rFonts w:ascii="Garamond" w:hAnsi="Garamond"/>
        </w:rPr>
        <w:t>Teknologi</w:t>
      </w:r>
      <w:proofErr w:type="spellEnd"/>
      <w:r w:rsidRPr="00DC6056">
        <w:rPr>
          <w:rFonts w:ascii="Garamond" w:hAnsi="Garamond"/>
        </w:rPr>
        <w:t xml:space="preserve"> </w:t>
      </w:r>
      <w:proofErr w:type="spellStart"/>
      <w:r w:rsidRPr="00DC6056">
        <w:rPr>
          <w:rFonts w:ascii="Garamond" w:hAnsi="Garamond"/>
        </w:rPr>
        <w:t>Pangan</w:t>
      </w:r>
      <w:proofErr w:type="spellEnd"/>
      <w:r w:rsidRPr="00DC6056">
        <w:rPr>
          <w:rFonts w:ascii="Garamond" w:hAnsi="Garamond"/>
          <w:lang w:eastAsia="ro-RO"/>
        </w:rPr>
        <w:t xml:space="preserve">, </w:t>
      </w:r>
      <w:proofErr w:type="spellStart"/>
      <w:r w:rsidRPr="00DC6056">
        <w:rPr>
          <w:rFonts w:ascii="Garamond" w:hAnsi="Garamond"/>
        </w:rPr>
        <w:t>Fakultas</w:t>
      </w:r>
      <w:proofErr w:type="spellEnd"/>
      <w:r w:rsidRPr="00DC6056">
        <w:rPr>
          <w:rFonts w:ascii="Garamond" w:hAnsi="Garamond"/>
        </w:rPr>
        <w:t xml:space="preserve"> </w:t>
      </w:r>
      <w:proofErr w:type="spellStart"/>
      <w:r w:rsidRPr="00DC6056">
        <w:rPr>
          <w:rFonts w:ascii="Garamond" w:hAnsi="Garamond"/>
        </w:rPr>
        <w:t>Pertanian</w:t>
      </w:r>
      <w:proofErr w:type="spellEnd"/>
      <w:r w:rsidRPr="00DC6056">
        <w:rPr>
          <w:rFonts w:ascii="Garamond" w:hAnsi="Garamond"/>
          <w:lang w:val="ro-RO" w:eastAsia="ro-RO"/>
        </w:rPr>
        <w:t xml:space="preserve">, </w:t>
      </w:r>
      <w:r w:rsidRPr="00DC6056">
        <w:rPr>
          <w:rFonts w:ascii="Garamond" w:hAnsi="Garamond"/>
        </w:rPr>
        <w:t xml:space="preserve">Universitas </w:t>
      </w:r>
      <w:proofErr w:type="spellStart"/>
      <w:r w:rsidRPr="00DC6056">
        <w:rPr>
          <w:rFonts w:ascii="Garamond" w:hAnsi="Garamond"/>
        </w:rPr>
        <w:t>Halu</w:t>
      </w:r>
      <w:proofErr w:type="spellEnd"/>
      <w:r w:rsidRPr="00DC6056">
        <w:rPr>
          <w:rFonts w:ascii="Garamond" w:hAnsi="Garamond"/>
        </w:rPr>
        <w:t xml:space="preserve"> Oleo,</w:t>
      </w:r>
      <w:r w:rsidRPr="00DC6056">
        <w:rPr>
          <w:rStyle w:val="Hyperlink"/>
          <w:rFonts w:ascii="Garamond" w:hAnsi="Garamond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056">
        <w:rPr>
          <w:rFonts w:ascii="Garamond" w:hAnsi="Garamond" w:cs="Arial"/>
          <w:color w:val="111111"/>
          <w:bdr w:val="none" w:sz="0" w:space="0" w:color="auto" w:frame="1"/>
          <w:shd w:val="clear" w:color="auto" w:fill="FFFFFF"/>
        </w:rPr>
        <w:t>Jln</w:t>
      </w:r>
      <w:proofErr w:type="spellEnd"/>
      <w:r w:rsidRPr="00DC6056">
        <w:rPr>
          <w:rFonts w:ascii="Garamond" w:hAnsi="Garamond" w:cs="Arial"/>
          <w:color w:val="111111"/>
          <w:bdr w:val="none" w:sz="0" w:space="0" w:color="auto" w:frame="1"/>
          <w:shd w:val="clear" w:color="auto" w:fill="FFFFFF"/>
        </w:rPr>
        <w:t xml:space="preserve">. H.E.A. </w:t>
      </w:r>
      <w:proofErr w:type="spellStart"/>
      <w:r w:rsidRPr="00DC6056">
        <w:rPr>
          <w:rFonts w:ascii="Garamond" w:hAnsi="Garamond" w:cs="Arial"/>
          <w:color w:val="111111"/>
          <w:bdr w:val="none" w:sz="0" w:space="0" w:color="auto" w:frame="1"/>
          <w:shd w:val="clear" w:color="auto" w:fill="FFFFFF"/>
        </w:rPr>
        <w:t>Mokodompit</w:t>
      </w:r>
      <w:proofErr w:type="spellEnd"/>
      <w:r w:rsidRPr="00DC6056">
        <w:rPr>
          <w:rFonts w:ascii="Garamond" w:hAnsi="Garamond" w:cs="Arial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056">
        <w:rPr>
          <w:rFonts w:ascii="Garamond" w:hAnsi="Garamond" w:cs="Arial"/>
          <w:color w:val="111111"/>
          <w:bdr w:val="none" w:sz="0" w:space="0" w:color="auto" w:frame="1"/>
          <w:shd w:val="clear" w:color="auto" w:fill="FFFFFF"/>
        </w:rPr>
        <w:t>Kampus</w:t>
      </w:r>
      <w:proofErr w:type="spellEnd"/>
      <w:r w:rsidRPr="00DC6056">
        <w:rPr>
          <w:rFonts w:ascii="Garamond" w:hAnsi="Garamond" w:cs="Arial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056">
        <w:rPr>
          <w:rFonts w:ascii="Garamond" w:hAnsi="Garamond" w:cs="Arial"/>
          <w:color w:val="111111"/>
          <w:bdr w:val="none" w:sz="0" w:space="0" w:color="auto" w:frame="1"/>
          <w:shd w:val="clear" w:color="auto" w:fill="FFFFFF"/>
        </w:rPr>
        <w:t>Baru</w:t>
      </w:r>
      <w:proofErr w:type="spellEnd"/>
      <w:r w:rsidRPr="00DC6056">
        <w:rPr>
          <w:rFonts w:ascii="Garamond" w:hAnsi="Garamond" w:cs="Arial"/>
          <w:color w:val="11111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C6056">
        <w:rPr>
          <w:rFonts w:ascii="Garamond" w:hAnsi="Garamond" w:cs="Arial"/>
          <w:color w:val="111111"/>
          <w:bdr w:val="none" w:sz="0" w:space="0" w:color="auto" w:frame="1"/>
          <w:shd w:val="clear" w:color="auto" w:fill="FFFFFF"/>
        </w:rPr>
        <w:t>Anduonohu</w:t>
      </w:r>
      <w:proofErr w:type="spellEnd"/>
      <w:r w:rsidRPr="00DC6056">
        <w:rPr>
          <w:rFonts w:ascii="Garamond" w:hAnsi="Garamond" w:cs="Arial"/>
          <w:color w:val="111111"/>
          <w:bdr w:val="none" w:sz="0" w:space="0" w:color="auto" w:frame="1"/>
          <w:shd w:val="clear" w:color="auto" w:fill="FFFFFF"/>
        </w:rPr>
        <w:t>, Kendari, Sulawesi Tenggara.</w:t>
      </w:r>
    </w:p>
    <w:p w14:paraId="79FA6D14" w14:textId="77777777" w:rsidR="0006770A" w:rsidRPr="00874E6A" w:rsidRDefault="0006770A" w:rsidP="0006770A">
      <w:pPr>
        <w:autoSpaceDE w:val="0"/>
        <w:autoSpaceDN w:val="0"/>
        <w:adjustRightInd w:val="0"/>
        <w:jc w:val="center"/>
        <w:rPr>
          <w:rFonts w:ascii="Garamond" w:hAnsi="Garamond" w:cs="Arial"/>
          <w:lang w:eastAsia="ro-RO"/>
        </w:rPr>
      </w:pPr>
      <w:r w:rsidRPr="00874E6A">
        <w:rPr>
          <w:rFonts w:ascii="Garamond" w:hAnsi="Garamond" w:cs="Arial"/>
        </w:rPr>
        <w:t>*</w:t>
      </w:r>
      <w:r w:rsidRPr="00874E6A">
        <w:rPr>
          <w:rFonts w:ascii="Garamond" w:hAnsi="Garamond" w:cs="Arial"/>
          <w:vertAlign w:val="superscript"/>
        </w:rPr>
        <w:t>)</w:t>
      </w:r>
      <w:r w:rsidRPr="00874E6A">
        <w:rPr>
          <w:rFonts w:ascii="Garamond" w:hAnsi="Garamond"/>
          <w:bCs/>
          <w:color w:val="0D0D0D"/>
          <w:lang w:val="id-ID"/>
        </w:rPr>
        <w:t xml:space="preserve"> Penulis untuk korespondensi</w:t>
      </w:r>
      <w:r w:rsidRPr="00874E6A">
        <w:rPr>
          <w:rFonts w:ascii="Garamond" w:hAnsi="Garamond" w:cs="Arial"/>
          <w:lang w:val="ro-RO" w:eastAsia="ro-RO"/>
        </w:rPr>
        <w:t xml:space="preserve">: </w:t>
      </w:r>
      <w:r w:rsidR="00AB716E">
        <w:fldChar w:fldCharType="begin"/>
      </w:r>
      <w:r w:rsidR="00AB716E">
        <w:instrText xml:space="preserve"> HYPERLINK "mailto:hazairinnadia@uho.ac.id" </w:instrText>
      </w:r>
      <w:r w:rsidR="00AB716E">
        <w:fldChar w:fldCharType="separate"/>
      </w:r>
      <w:r w:rsidRPr="00874E6A">
        <w:rPr>
          <w:rStyle w:val="Hyperlink"/>
          <w:rFonts w:ascii="Garamond" w:hAnsi="Garamond" w:cs="Arial"/>
          <w:color w:val="000000"/>
          <w:lang w:eastAsia="ro-RO"/>
        </w:rPr>
        <w:t>hazairinnadia@uho.ac.id</w:t>
      </w:r>
      <w:r w:rsidR="00AB716E">
        <w:rPr>
          <w:rStyle w:val="Hyperlink"/>
          <w:rFonts w:ascii="Garamond" w:hAnsi="Garamond" w:cs="Arial"/>
          <w:color w:val="000000"/>
          <w:lang w:eastAsia="ro-RO"/>
        </w:rPr>
        <w:fldChar w:fldCharType="end"/>
      </w:r>
    </w:p>
    <w:p w14:paraId="1737915A" w14:textId="77777777" w:rsidR="0006770A" w:rsidRPr="007757F7" w:rsidRDefault="0006770A" w:rsidP="0006770A">
      <w:pPr>
        <w:spacing w:line="360" w:lineRule="auto"/>
        <w:jc w:val="center"/>
        <w:rPr>
          <w:rFonts w:ascii="Garamond" w:hAnsi="Garamond"/>
          <w:b/>
          <w:sz w:val="10"/>
          <w:szCs w:val="10"/>
          <w:lang w:val="id-ID"/>
        </w:rPr>
      </w:pPr>
    </w:p>
    <w:p w14:paraId="49CFF18D" w14:textId="77777777" w:rsidR="0006770A" w:rsidRPr="000C1E1D" w:rsidRDefault="0006770A" w:rsidP="0006770A">
      <w:pPr>
        <w:jc w:val="center"/>
        <w:rPr>
          <w:rFonts w:ascii="Garamond" w:hAnsi="Garamond" w:cs="Arial"/>
          <w:b/>
        </w:rPr>
      </w:pPr>
      <w:r w:rsidRPr="000C1E1D">
        <w:rPr>
          <w:rFonts w:ascii="Garamond" w:hAnsi="Garamond" w:cs="Arial"/>
          <w:b/>
        </w:rPr>
        <w:t>ABSTRACT</w:t>
      </w:r>
    </w:p>
    <w:p w14:paraId="16F32A93" w14:textId="21ADC454" w:rsidR="0045228F" w:rsidRPr="000600F9" w:rsidRDefault="0045228F" w:rsidP="0045228F">
      <w:pPr>
        <w:jc w:val="both"/>
        <w:rPr>
          <w:rFonts w:ascii="Garamond" w:hAnsi="Garamond"/>
          <w:bCs/>
        </w:rPr>
      </w:pPr>
      <w:r w:rsidRPr="00CB6F89">
        <w:rPr>
          <w:rFonts w:ascii="Garamond" w:hAnsi="Garamond"/>
        </w:rPr>
        <w:t xml:space="preserve">The objective of this research is to determine the effect of addition carrot flour on organoleptic quality and levels of </w:t>
      </w:r>
      <w:r w:rsidRPr="00CB6F89">
        <w:rPr>
          <w:rFonts w:ascii="Garamond" w:hAnsi="Garamond"/>
          <w:bCs/>
          <w:noProof/>
        </w:rPr>
        <w:t>β-</w:t>
      </w:r>
      <w:r w:rsidRPr="00CB6F89">
        <w:rPr>
          <w:rFonts w:ascii="Garamond" w:hAnsi="Garamond" w:cs="Arial"/>
        </w:rPr>
        <w:t>carotene</w:t>
      </w:r>
      <w:r w:rsidRPr="00CB6F89">
        <w:rPr>
          <w:rFonts w:ascii="Garamond" w:hAnsi="Garamond"/>
        </w:rPr>
        <w:t xml:space="preserve"> in </w:t>
      </w:r>
      <w:proofErr w:type="spellStart"/>
      <w:r w:rsidRPr="00CB6F89">
        <w:rPr>
          <w:rFonts w:ascii="Garamond" w:hAnsi="Garamond"/>
        </w:rPr>
        <w:t>Nila</w:t>
      </w:r>
      <w:proofErr w:type="spellEnd"/>
      <w:r w:rsidRPr="00CB6F89">
        <w:rPr>
          <w:rFonts w:ascii="Garamond" w:hAnsi="Garamond"/>
        </w:rPr>
        <w:t xml:space="preserve"> fish nuggets selected. The type of this research is quantitative research methods using a completely randomized design with 4 treatment levels and 3 replications. Research treatment are P0 (carrot flour 0%), P1 (carrot flour 8%), P2 (carrot flour 10%) and </w:t>
      </w:r>
      <w:r>
        <w:rPr>
          <w:rFonts w:ascii="Garamond" w:hAnsi="Garamond"/>
        </w:rPr>
        <w:t>P3</w:t>
      </w:r>
      <w:r w:rsidRPr="00CB6F89">
        <w:rPr>
          <w:rFonts w:ascii="Garamond" w:hAnsi="Garamond"/>
        </w:rPr>
        <w:t xml:space="preserve"> (carrot flour 12%). Parameters observed were organoleptic (color, flavor, taste, and texture) and </w:t>
      </w:r>
      <w:r w:rsidRPr="00CB6F89">
        <w:rPr>
          <w:rFonts w:ascii="Garamond" w:hAnsi="Garamond" w:cs="Arial"/>
          <w:color w:val="000000"/>
        </w:rPr>
        <w:t xml:space="preserve">β-carotene. The results showed that the addition of carrot flour has a significant effect on the organoleptic value of fish nuggets </w:t>
      </w:r>
      <w:r w:rsidRPr="00CB6F89">
        <w:rPr>
          <w:rFonts w:ascii="Garamond" w:hAnsi="Garamond"/>
          <w:bCs/>
          <w:lang w:val="id-ID"/>
        </w:rPr>
        <w:t>(p&lt;0</w:t>
      </w:r>
      <w:r>
        <w:rPr>
          <w:rFonts w:ascii="Garamond" w:hAnsi="Garamond"/>
          <w:bCs/>
        </w:rPr>
        <w:t>.</w:t>
      </w:r>
      <w:r w:rsidRPr="00CB6F89">
        <w:rPr>
          <w:rFonts w:ascii="Garamond" w:hAnsi="Garamond"/>
          <w:bCs/>
          <w:lang w:val="id-ID"/>
        </w:rPr>
        <w:t>05)</w:t>
      </w:r>
      <w:r w:rsidRPr="00CB6F89">
        <w:rPr>
          <w:rFonts w:ascii="Garamond" w:hAnsi="Garamond"/>
          <w:bCs/>
        </w:rPr>
        <w:t xml:space="preserve">. The best treatment in this study was the addition of concentration carrot flour 12% (P3) with a preference for color </w:t>
      </w:r>
      <w:r w:rsidRPr="00CB6F89">
        <w:rPr>
          <w:rFonts w:ascii="Garamond" w:hAnsi="Garamond" w:cs="Arial"/>
        </w:rPr>
        <w:t>7</w:t>
      </w:r>
      <w:r>
        <w:rPr>
          <w:rFonts w:ascii="Garamond" w:hAnsi="Garamond" w:cs="Arial"/>
        </w:rPr>
        <w:t>.</w:t>
      </w:r>
      <w:r w:rsidRPr="00CB6F89">
        <w:rPr>
          <w:rFonts w:ascii="Garamond" w:hAnsi="Garamond" w:cs="Arial"/>
        </w:rPr>
        <w:t>83 (like), flavor 7</w:t>
      </w:r>
      <w:r>
        <w:rPr>
          <w:rFonts w:ascii="Garamond" w:hAnsi="Garamond" w:cs="Arial"/>
        </w:rPr>
        <w:t>.</w:t>
      </w:r>
      <w:r w:rsidRPr="00CB6F89">
        <w:rPr>
          <w:rFonts w:ascii="Garamond" w:hAnsi="Garamond" w:cs="Arial"/>
        </w:rPr>
        <w:t>96 (like), taste 7</w:t>
      </w:r>
      <w:r>
        <w:rPr>
          <w:rFonts w:ascii="Garamond" w:hAnsi="Garamond" w:cs="Arial"/>
        </w:rPr>
        <w:t>.</w:t>
      </w:r>
      <w:r w:rsidRPr="00CB6F89">
        <w:rPr>
          <w:rFonts w:ascii="Garamond" w:hAnsi="Garamond" w:cs="Arial"/>
        </w:rPr>
        <w:t>52 (like), and texture 7</w:t>
      </w:r>
      <w:r>
        <w:rPr>
          <w:rFonts w:ascii="Garamond" w:hAnsi="Garamond" w:cs="Arial"/>
        </w:rPr>
        <w:t>.</w:t>
      </w:r>
      <w:r w:rsidRPr="00CB6F89">
        <w:rPr>
          <w:rFonts w:ascii="Garamond" w:hAnsi="Garamond" w:cs="Arial"/>
        </w:rPr>
        <w:t xml:space="preserve">60 (like). </w:t>
      </w:r>
      <w:r w:rsidRPr="00CB6F89">
        <w:rPr>
          <w:rFonts w:ascii="Garamond" w:hAnsi="Garamond"/>
        </w:rPr>
        <w:t xml:space="preserve">Fish nuggets selected contain </w:t>
      </w:r>
      <w:r w:rsidRPr="00CB6F89">
        <w:rPr>
          <w:rFonts w:ascii="Garamond" w:hAnsi="Garamond"/>
          <w:bCs/>
          <w:lang w:val="id-ID"/>
        </w:rPr>
        <w:t>β-</w:t>
      </w:r>
      <w:r>
        <w:rPr>
          <w:rFonts w:ascii="Garamond" w:hAnsi="Garamond"/>
          <w:bCs/>
        </w:rPr>
        <w:t>carotene</w:t>
      </w:r>
      <w:r w:rsidRPr="000600F9">
        <w:rPr>
          <w:rFonts w:ascii="Garamond" w:hAnsi="Garamond"/>
          <w:bCs/>
        </w:rPr>
        <w:t xml:space="preserve"> quite high (12</w:t>
      </w:r>
      <w:r>
        <w:rPr>
          <w:rFonts w:ascii="Garamond" w:hAnsi="Garamond"/>
          <w:bCs/>
        </w:rPr>
        <w:t>.</w:t>
      </w:r>
      <w:r w:rsidRPr="000600F9">
        <w:rPr>
          <w:rFonts w:ascii="Garamond" w:hAnsi="Garamond"/>
          <w:bCs/>
        </w:rPr>
        <w:t>09 ppm wet weight and 24</w:t>
      </w:r>
      <w:r>
        <w:rPr>
          <w:rFonts w:ascii="Garamond" w:hAnsi="Garamond"/>
          <w:bCs/>
        </w:rPr>
        <w:t>.</w:t>
      </w:r>
      <w:r w:rsidRPr="000600F9">
        <w:rPr>
          <w:rFonts w:ascii="Garamond" w:hAnsi="Garamond"/>
          <w:bCs/>
        </w:rPr>
        <w:t>03 dry weight) Thus, it can be used as a good source of antioxidants.</w:t>
      </w:r>
    </w:p>
    <w:p w14:paraId="4AF732AE" w14:textId="053A8F21" w:rsidR="0006770A" w:rsidRPr="000C1E1D" w:rsidRDefault="0006770A" w:rsidP="0006770A">
      <w:pPr>
        <w:pBdr>
          <w:top w:val="single" w:sz="4" w:space="1" w:color="auto"/>
        </w:pBdr>
        <w:spacing w:before="40"/>
        <w:jc w:val="both"/>
        <w:rPr>
          <w:rFonts w:ascii="Garamond" w:hAnsi="Garamond"/>
          <w:color w:val="000000"/>
        </w:rPr>
      </w:pPr>
      <w:r w:rsidRPr="005E423A">
        <w:rPr>
          <w:rFonts w:ascii="Garamond" w:hAnsi="Garamond"/>
          <w:color w:val="000000"/>
          <w:lang w:val="id-ID"/>
        </w:rPr>
        <w:t xml:space="preserve">Keywords : </w:t>
      </w:r>
      <w:proofErr w:type="spellStart"/>
      <w:r w:rsidR="0045228F">
        <w:rPr>
          <w:rFonts w:ascii="Garamond" w:hAnsi="Garamond"/>
          <w:color w:val="000000"/>
        </w:rPr>
        <w:t>Nila</w:t>
      </w:r>
      <w:proofErr w:type="spellEnd"/>
      <w:r w:rsidR="0045228F">
        <w:rPr>
          <w:rFonts w:ascii="Garamond" w:hAnsi="Garamond"/>
          <w:color w:val="000000"/>
        </w:rPr>
        <w:t xml:space="preserve"> fish</w:t>
      </w:r>
      <w:r>
        <w:rPr>
          <w:rFonts w:ascii="Garamond" w:hAnsi="Garamond"/>
          <w:color w:val="000000"/>
        </w:rPr>
        <w:t xml:space="preserve">, </w:t>
      </w:r>
      <w:r w:rsidR="0045228F">
        <w:rPr>
          <w:rFonts w:ascii="Garamond" w:hAnsi="Garamond"/>
          <w:color w:val="000000"/>
        </w:rPr>
        <w:t>β-carotene, organoleptic, carrot flour</w:t>
      </w:r>
    </w:p>
    <w:p w14:paraId="0860249E" w14:textId="77777777" w:rsidR="0006770A" w:rsidRPr="005E423A" w:rsidRDefault="0006770A" w:rsidP="0006770A">
      <w:pPr>
        <w:pBdr>
          <w:top w:val="single" w:sz="4" w:space="1" w:color="auto"/>
        </w:pBdr>
        <w:spacing w:before="40"/>
        <w:jc w:val="both"/>
        <w:rPr>
          <w:rFonts w:ascii="Garamond" w:hAnsi="Garamond"/>
          <w:b/>
          <w:color w:val="FF0000"/>
          <w:lang w:val="id-ID"/>
        </w:rPr>
      </w:pPr>
    </w:p>
    <w:p w14:paraId="6B6967FC" w14:textId="77777777" w:rsidR="0006770A" w:rsidRPr="005E423A" w:rsidRDefault="0006770A" w:rsidP="0006770A">
      <w:pPr>
        <w:jc w:val="center"/>
        <w:outlineLvl w:val="0"/>
        <w:rPr>
          <w:rFonts w:ascii="Garamond" w:hAnsi="Garamond"/>
          <w:i/>
          <w:color w:val="000000"/>
          <w:lang w:val="id-ID"/>
        </w:rPr>
      </w:pPr>
      <w:r w:rsidRPr="005E423A">
        <w:rPr>
          <w:rFonts w:ascii="Garamond" w:hAnsi="Garamond"/>
          <w:b/>
          <w:color w:val="000000"/>
          <w:lang w:val="id-ID"/>
        </w:rPr>
        <w:t>ABSTRAK</w:t>
      </w:r>
    </w:p>
    <w:p w14:paraId="10897727" w14:textId="282EDEB2" w:rsidR="008E46CB" w:rsidRPr="006F675C" w:rsidRDefault="00537E8E" w:rsidP="00A74166">
      <w:pPr>
        <w:pStyle w:val="Default"/>
        <w:jc w:val="both"/>
        <w:rPr>
          <w:rFonts w:ascii="Garamond" w:hAnsi="Garamond"/>
          <w:bCs/>
          <w:sz w:val="24"/>
          <w:szCs w:val="24"/>
          <w:lang w:val="id-ID"/>
        </w:rPr>
      </w:pPr>
      <w:proofErr w:type="spellStart"/>
      <w:r w:rsidRPr="006F675C">
        <w:rPr>
          <w:rFonts w:ascii="Garamond" w:hAnsi="Garamond"/>
          <w:sz w:val="24"/>
          <w:szCs w:val="24"/>
        </w:rPr>
        <w:t>Tujuan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dari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penelitian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ini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adalah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 w:cs="Arial"/>
          <w:sz w:val="24"/>
          <w:szCs w:val="24"/>
        </w:rPr>
        <w:t>untuk</w:t>
      </w:r>
      <w:proofErr w:type="spellEnd"/>
      <w:r w:rsidRPr="006F675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 w:cs="Arial"/>
          <w:sz w:val="24"/>
          <w:szCs w:val="24"/>
        </w:rPr>
        <w:t>mengetahui</w:t>
      </w:r>
      <w:proofErr w:type="spellEnd"/>
      <w:r w:rsidRPr="006F675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 w:cs="Arial"/>
          <w:sz w:val="24"/>
          <w:szCs w:val="24"/>
        </w:rPr>
        <w:t>pengaruh</w:t>
      </w:r>
      <w:proofErr w:type="spellEnd"/>
      <w:r w:rsidRPr="006F675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 w:cs="Arial"/>
          <w:sz w:val="24"/>
          <w:szCs w:val="24"/>
        </w:rPr>
        <w:t>penambahan</w:t>
      </w:r>
      <w:proofErr w:type="spellEnd"/>
      <w:r w:rsidRPr="006F675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 w:cs="Arial"/>
          <w:sz w:val="24"/>
          <w:szCs w:val="24"/>
        </w:rPr>
        <w:t>tepung</w:t>
      </w:r>
      <w:proofErr w:type="spellEnd"/>
      <w:r w:rsidRPr="006F675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 w:cs="Arial"/>
          <w:sz w:val="24"/>
          <w:szCs w:val="24"/>
        </w:rPr>
        <w:t>wortel</w:t>
      </w:r>
      <w:proofErr w:type="spellEnd"/>
      <w:r w:rsidRPr="006F675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 w:cs="Arial"/>
          <w:sz w:val="24"/>
          <w:szCs w:val="24"/>
        </w:rPr>
        <w:t>terhadap</w:t>
      </w:r>
      <w:proofErr w:type="spellEnd"/>
      <w:r w:rsidRPr="006F675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 w:cs="Arial"/>
          <w:sz w:val="24"/>
          <w:szCs w:val="24"/>
        </w:rPr>
        <w:t>mutu</w:t>
      </w:r>
      <w:proofErr w:type="spellEnd"/>
      <w:r w:rsidRPr="006F675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 w:cs="Arial"/>
          <w:sz w:val="24"/>
          <w:szCs w:val="24"/>
        </w:rPr>
        <w:t>organoleptik</w:t>
      </w:r>
      <w:proofErr w:type="spellEnd"/>
      <w:r w:rsidRPr="006F675C">
        <w:rPr>
          <w:rFonts w:ascii="Garamond" w:hAnsi="Garamond" w:cs="Arial"/>
          <w:sz w:val="24"/>
          <w:szCs w:val="24"/>
        </w:rPr>
        <w:t xml:space="preserve"> dan </w:t>
      </w:r>
      <w:proofErr w:type="spellStart"/>
      <w:r w:rsidRPr="006F675C">
        <w:rPr>
          <w:rFonts w:ascii="Garamond" w:hAnsi="Garamond" w:cs="Arial"/>
          <w:sz w:val="24"/>
          <w:szCs w:val="24"/>
        </w:rPr>
        <w:t>kadar</w:t>
      </w:r>
      <w:proofErr w:type="spellEnd"/>
      <w:r w:rsidRPr="006F675C">
        <w:rPr>
          <w:rFonts w:ascii="Garamond" w:hAnsi="Garamond" w:cs="Arial"/>
          <w:sz w:val="24"/>
          <w:szCs w:val="24"/>
        </w:rPr>
        <w:t xml:space="preserve"> </w:t>
      </w:r>
      <w:r w:rsidRPr="006F675C">
        <w:rPr>
          <w:rFonts w:ascii="Garamond" w:hAnsi="Garamond"/>
          <w:bCs/>
          <w:noProof/>
          <w:sz w:val="24"/>
          <w:szCs w:val="24"/>
        </w:rPr>
        <w:t>β-</w:t>
      </w:r>
      <w:proofErr w:type="spellStart"/>
      <w:r w:rsidRPr="006F675C">
        <w:rPr>
          <w:rFonts w:ascii="Garamond" w:hAnsi="Garamond" w:cs="Arial"/>
          <w:sz w:val="24"/>
          <w:szCs w:val="24"/>
        </w:rPr>
        <w:t>karoten</w:t>
      </w:r>
      <w:proofErr w:type="spellEnd"/>
      <w:r w:rsidRPr="006F675C">
        <w:rPr>
          <w:rFonts w:ascii="Garamond" w:hAnsi="Garamond" w:cs="Arial"/>
          <w:sz w:val="24"/>
          <w:szCs w:val="24"/>
        </w:rPr>
        <w:t xml:space="preserve"> nugget ikan </w:t>
      </w:r>
      <w:proofErr w:type="spellStart"/>
      <w:r w:rsidRPr="006F675C">
        <w:rPr>
          <w:rFonts w:ascii="Garamond" w:hAnsi="Garamond" w:cs="Arial"/>
          <w:sz w:val="24"/>
          <w:szCs w:val="24"/>
        </w:rPr>
        <w:t>nila</w:t>
      </w:r>
      <w:proofErr w:type="spellEnd"/>
      <w:r w:rsidR="003C332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3C332B">
        <w:rPr>
          <w:rFonts w:ascii="Garamond" w:hAnsi="Garamond" w:cs="Arial"/>
          <w:sz w:val="24"/>
          <w:szCs w:val="24"/>
        </w:rPr>
        <w:t>terpilih</w:t>
      </w:r>
      <w:proofErr w:type="spellEnd"/>
      <w:r w:rsidRPr="006F675C">
        <w:rPr>
          <w:rFonts w:ascii="Garamond" w:hAnsi="Garamond"/>
          <w:sz w:val="24"/>
          <w:szCs w:val="24"/>
        </w:rPr>
        <w:t xml:space="preserve">. </w:t>
      </w:r>
      <w:proofErr w:type="spellStart"/>
      <w:r w:rsidRPr="006F675C">
        <w:rPr>
          <w:rFonts w:ascii="Garamond" w:hAnsi="Garamond"/>
          <w:sz w:val="24"/>
          <w:szCs w:val="24"/>
        </w:rPr>
        <w:t>Penelitian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ini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menggunakan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metode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penelitian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kuantitatif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dengan</w:t>
      </w:r>
      <w:proofErr w:type="spellEnd"/>
      <w:r w:rsidRPr="006F675C">
        <w:rPr>
          <w:rFonts w:ascii="Garamond" w:hAnsi="Garamond"/>
          <w:sz w:val="24"/>
          <w:szCs w:val="24"/>
        </w:rPr>
        <w:t xml:space="preserve"> model </w:t>
      </w:r>
      <w:proofErr w:type="spellStart"/>
      <w:r w:rsidRPr="006F675C">
        <w:rPr>
          <w:rFonts w:ascii="Garamond" w:hAnsi="Garamond"/>
          <w:sz w:val="24"/>
          <w:szCs w:val="24"/>
        </w:rPr>
        <w:t>Rancangan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Acak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Lengkap</w:t>
      </w:r>
      <w:proofErr w:type="spellEnd"/>
      <w:r w:rsidRPr="006F675C">
        <w:rPr>
          <w:rFonts w:ascii="Garamond" w:hAnsi="Garamond"/>
          <w:sz w:val="24"/>
          <w:szCs w:val="24"/>
        </w:rPr>
        <w:t xml:space="preserve"> (RAL) </w:t>
      </w:r>
      <w:proofErr w:type="spellStart"/>
      <w:r w:rsidRPr="006F675C">
        <w:rPr>
          <w:rFonts w:ascii="Garamond" w:hAnsi="Garamond"/>
          <w:sz w:val="24"/>
          <w:szCs w:val="24"/>
        </w:rPr>
        <w:t>dengan</w:t>
      </w:r>
      <w:proofErr w:type="spellEnd"/>
      <w:r w:rsidRPr="006F675C">
        <w:rPr>
          <w:rFonts w:ascii="Garamond" w:hAnsi="Garamond"/>
          <w:sz w:val="24"/>
          <w:szCs w:val="24"/>
        </w:rPr>
        <w:t xml:space="preserve"> 4 </w:t>
      </w:r>
      <w:proofErr w:type="spellStart"/>
      <w:r w:rsidRPr="006F675C">
        <w:rPr>
          <w:rFonts w:ascii="Garamond" w:hAnsi="Garamond"/>
          <w:sz w:val="24"/>
          <w:szCs w:val="24"/>
        </w:rPr>
        <w:t>taraf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perlakuan</w:t>
      </w:r>
      <w:proofErr w:type="spellEnd"/>
      <w:r w:rsidR="007C63B7" w:rsidRPr="006F675C">
        <w:rPr>
          <w:rFonts w:ascii="Garamond" w:hAnsi="Garamond"/>
          <w:sz w:val="24"/>
          <w:szCs w:val="24"/>
        </w:rPr>
        <w:t xml:space="preserve"> dan masing-masing 3 </w:t>
      </w:r>
      <w:proofErr w:type="spellStart"/>
      <w:r w:rsidR="007C63B7" w:rsidRPr="006F675C">
        <w:rPr>
          <w:rFonts w:ascii="Garamond" w:hAnsi="Garamond"/>
          <w:sz w:val="24"/>
          <w:szCs w:val="24"/>
        </w:rPr>
        <w:t>ulangan</w:t>
      </w:r>
      <w:proofErr w:type="spellEnd"/>
      <w:r w:rsidRPr="006F675C">
        <w:rPr>
          <w:rFonts w:ascii="Garamond" w:hAnsi="Garamond"/>
          <w:sz w:val="24"/>
          <w:szCs w:val="24"/>
        </w:rPr>
        <w:t xml:space="preserve">. </w:t>
      </w:r>
      <w:proofErr w:type="spellStart"/>
      <w:r w:rsidRPr="006F675C">
        <w:rPr>
          <w:rFonts w:ascii="Garamond" w:hAnsi="Garamond"/>
          <w:sz w:val="24"/>
          <w:szCs w:val="24"/>
        </w:rPr>
        <w:t>Perlakuan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penelitian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yaitu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r w:rsidR="007C63B7" w:rsidRPr="006F675C">
        <w:rPr>
          <w:rFonts w:ascii="Garamond" w:hAnsi="Garamond"/>
          <w:sz w:val="24"/>
          <w:szCs w:val="24"/>
        </w:rPr>
        <w:t xml:space="preserve">P0 </w:t>
      </w:r>
      <w:r w:rsidR="00C00CB3" w:rsidRPr="006F675C">
        <w:rPr>
          <w:rFonts w:ascii="Garamond" w:hAnsi="Garamond"/>
          <w:sz w:val="24"/>
          <w:szCs w:val="24"/>
        </w:rPr>
        <w:t>(</w:t>
      </w:r>
      <w:proofErr w:type="spellStart"/>
      <w:r w:rsidR="007C63B7" w:rsidRPr="006F675C">
        <w:rPr>
          <w:rFonts w:ascii="Garamond" w:hAnsi="Garamond"/>
          <w:sz w:val="24"/>
          <w:szCs w:val="24"/>
        </w:rPr>
        <w:t>tepung</w:t>
      </w:r>
      <w:proofErr w:type="spellEnd"/>
      <w:r w:rsidR="007C63B7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7C63B7" w:rsidRPr="006F675C">
        <w:rPr>
          <w:rFonts w:ascii="Garamond" w:hAnsi="Garamond"/>
          <w:sz w:val="24"/>
          <w:szCs w:val="24"/>
        </w:rPr>
        <w:t>wortel</w:t>
      </w:r>
      <w:proofErr w:type="spellEnd"/>
      <w:r w:rsidR="007C63B7" w:rsidRPr="006F675C">
        <w:rPr>
          <w:rFonts w:ascii="Garamond" w:hAnsi="Garamond"/>
          <w:sz w:val="24"/>
          <w:szCs w:val="24"/>
        </w:rPr>
        <w:t xml:space="preserve"> 0%</w:t>
      </w:r>
      <w:r w:rsidR="00C00CB3" w:rsidRPr="006F675C">
        <w:rPr>
          <w:rFonts w:ascii="Garamond" w:hAnsi="Garamond"/>
          <w:sz w:val="24"/>
          <w:szCs w:val="24"/>
        </w:rPr>
        <w:t>)</w:t>
      </w:r>
      <w:r w:rsidR="007C63B7" w:rsidRPr="006F675C">
        <w:rPr>
          <w:rFonts w:ascii="Garamond" w:hAnsi="Garamond"/>
          <w:sz w:val="24"/>
          <w:szCs w:val="24"/>
        </w:rPr>
        <w:t>,</w:t>
      </w:r>
      <w:r w:rsidR="003C332B">
        <w:rPr>
          <w:rFonts w:ascii="Garamond" w:hAnsi="Garamond"/>
          <w:sz w:val="24"/>
          <w:szCs w:val="24"/>
        </w:rPr>
        <w:t xml:space="preserve"> </w:t>
      </w:r>
      <w:r w:rsidR="007C63B7" w:rsidRPr="006F675C">
        <w:rPr>
          <w:rFonts w:ascii="Garamond" w:hAnsi="Garamond"/>
          <w:sz w:val="24"/>
          <w:szCs w:val="24"/>
        </w:rPr>
        <w:t xml:space="preserve">P1 </w:t>
      </w:r>
      <w:r w:rsidR="00C00CB3" w:rsidRPr="006F675C">
        <w:rPr>
          <w:rFonts w:ascii="Garamond" w:hAnsi="Garamond"/>
          <w:sz w:val="24"/>
          <w:szCs w:val="24"/>
        </w:rPr>
        <w:t>(</w:t>
      </w:r>
      <w:proofErr w:type="spellStart"/>
      <w:r w:rsidR="007C63B7" w:rsidRPr="006F675C">
        <w:rPr>
          <w:rFonts w:ascii="Garamond" w:hAnsi="Garamond"/>
          <w:sz w:val="24"/>
          <w:szCs w:val="24"/>
        </w:rPr>
        <w:t>tepung</w:t>
      </w:r>
      <w:proofErr w:type="spellEnd"/>
      <w:r w:rsidR="007C63B7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7C63B7" w:rsidRPr="006F675C">
        <w:rPr>
          <w:rFonts w:ascii="Garamond" w:hAnsi="Garamond"/>
          <w:sz w:val="24"/>
          <w:szCs w:val="24"/>
        </w:rPr>
        <w:t>wortel</w:t>
      </w:r>
      <w:proofErr w:type="spellEnd"/>
      <w:r w:rsidR="007C63B7" w:rsidRPr="006F675C">
        <w:rPr>
          <w:rFonts w:ascii="Garamond" w:hAnsi="Garamond"/>
          <w:sz w:val="24"/>
          <w:szCs w:val="24"/>
        </w:rPr>
        <w:t xml:space="preserve"> 8%</w:t>
      </w:r>
      <w:r w:rsidR="00C00CB3" w:rsidRPr="006F675C">
        <w:rPr>
          <w:rFonts w:ascii="Garamond" w:hAnsi="Garamond"/>
          <w:sz w:val="24"/>
          <w:szCs w:val="24"/>
        </w:rPr>
        <w:t>)</w:t>
      </w:r>
      <w:r w:rsidR="007C63B7" w:rsidRPr="006F675C">
        <w:rPr>
          <w:rFonts w:ascii="Garamond" w:hAnsi="Garamond"/>
          <w:sz w:val="24"/>
          <w:szCs w:val="24"/>
        </w:rPr>
        <w:t>, P2</w:t>
      </w:r>
      <w:r w:rsidR="00C00CB3" w:rsidRPr="006F675C">
        <w:rPr>
          <w:rFonts w:ascii="Garamond" w:hAnsi="Garamond"/>
          <w:sz w:val="24"/>
          <w:szCs w:val="24"/>
        </w:rPr>
        <w:t xml:space="preserve"> (</w:t>
      </w:r>
      <w:proofErr w:type="spellStart"/>
      <w:r w:rsidR="007C63B7" w:rsidRPr="006F675C">
        <w:rPr>
          <w:rFonts w:ascii="Garamond" w:hAnsi="Garamond"/>
          <w:sz w:val="24"/>
          <w:szCs w:val="24"/>
        </w:rPr>
        <w:t>tepung</w:t>
      </w:r>
      <w:proofErr w:type="spellEnd"/>
      <w:r w:rsidR="007C63B7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7C63B7" w:rsidRPr="006F675C">
        <w:rPr>
          <w:rFonts w:ascii="Garamond" w:hAnsi="Garamond"/>
          <w:sz w:val="24"/>
          <w:szCs w:val="24"/>
        </w:rPr>
        <w:t>wortel</w:t>
      </w:r>
      <w:proofErr w:type="spellEnd"/>
      <w:r w:rsidR="007C63B7" w:rsidRPr="006F675C">
        <w:rPr>
          <w:rFonts w:ascii="Garamond" w:hAnsi="Garamond"/>
          <w:sz w:val="24"/>
          <w:szCs w:val="24"/>
        </w:rPr>
        <w:t xml:space="preserve"> 10%</w:t>
      </w:r>
      <w:r w:rsidR="00C00CB3" w:rsidRPr="006F675C">
        <w:rPr>
          <w:rFonts w:ascii="Garamond" w:hAnsi="Garamond"/>
          <w:sz w:val="24"/>
          <w:szCs w:val="24"/>
        </w:rPr>
        <w:t>)</w:t>
      </w:r>
      <w:r w:rsidR="007C63B7" w:rsidRPr="006F675C">
        <w:rPr>
          <w:rFonts w:ascii="Garamond" w:hAnsi="Garamond"/>
          <w:sz w:val="24"/>
          <w:szCs w:val="24"/>
        </w:rPr>
        <w:t>, dan P4</w:t>
      </w:r>
      <w:r w:rsidR="00C00CB3" w:rsidRPr="006F675C">
        <w:rPr>
          <w:rFonts w:ascii="Garamond" w:hAnsi="Garamond"/>
          <w:sz w:val="24"/>
          <w:szCs w:val="24"/>
        </w:rPr>
        <w:t xml:space="preserve"> (</w:t>
      </w:r>
      <w:proofErr w:type="spellStart"/>
      <w:r w:rsidR="007C63B7" w:rsidRPr="006F675C">
        <w:rPr>
          <w:rFonts w:ascii="Garamond" w:hAnsi="Garamond"/>
          <w:sz w:val="24"/>
          <w:szCs w:val="24"/>
        </w:rPr>
        <w:t>tepung</w:t>
      </w:r>
      <w:proofErr w:type="spellEnd"/>
      <w:r w:rsidR="007C63B7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7C63B7" w:rsidRPr="006F675C">
        <w:rPr>
          <w:rFonts w:ascii="Garamond" w:hAnsi="Garamond"/>
          <w:sz w:val="24"/>
          <w:szCs w:val="24"/>
        </w:rPr>
        <w:t>wortel</w:t>
      </w:r>
      <w:proofErr w:type="spellEnd"/>
      <w:r w:rsidR="007C63B7" w:rsidRPr="006F675C">
        <w:rPr>
          <w:rFonts w:ascii="Garamond" w:hAnsi="Garamond"/>
          <w:sz w:val="24"/>
          <w:szCs w:val="24"/>
        </w:rPr>
        <w:t xml:space="preserve"> 12%</w:t>
      </w:r>
      <w:r w:rsidR="00C00CB3" w:rsidRPr="006F675C">
        <w:rPr>
          <w:rFonts w:ascii="Garamond" w:hAnsi="Garamond"/>
          <w:sz w:val="24"/>
          <w:szCs w:val="24"/>
        </w:rPr>
        <w:t>)</w:t>
      </w:r>
      <w:r w:rsidR="007C63B7" w:rsidRPr="006F675C">
        <w:rPr>
          <w:rFonts w:ascii="Garamond" w:hAnsi="Garamond"/>
          <w:sz w:val="24"/>
          <w:szCs w:val="24"/>
        </w:rPr>
        <w:t xml:space="preserve">. </w:t>
      </w:r>
      <w:r w:rsidRPr="006F675C">
        <w:rPr>
          <w:rFonts w:ascii="Garamond" w:hAnsi="Garamond"/>
          <w:sz w:val="24"/>
          <w:szCs w:val="24"/>
        </w:rPr>
        <w:t xml:space="preserve">Parameter yang </w:t>
      </w:r>
      <w:proofErr w:type="spellStart"/>
      <w:r w:rsidRPr="006F675C">
        <w:rPr>
          <w:rFonts w:ascii="Garamond" w:hAnsi="Garamond"/>
          <w:sz w:val="24"/>
          <w:szCs w:val="24"/>
        </w:rPr>
        <w:t>diamati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Pr="006F675C">
        <w:rPr>
          <w:rFonts w:ascii="Garamond" w:hAnsi="Garamond"/>
          <w:sz w:val="24"/>
          <w:szCs w:val="24"/>
        </w:rPr>
        <w:t>yaitu</w:t>
      </w:r>
      <w:proofErr w:type="spellEnd"/>
      <w:r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7C63B7" w:rsidRPr="006F675C">
        <w:rPr>
          <w:rFonts w:ascii="Garamond" w:hAnsi="Garamond"/>
          <w:sz w:val="24"/>
          <w:szCs w:val="24"/>
        </w:rPr>
        <w:t>organoleptik</w:t>
      </w:r>
      <w:proofErr w:type="spellEnd"/>
      <w:r w:rsidR="007C63B7" w:rsidRPr="006F675C">
        <w:rPr>
          <w:rFonts w:ascii="Garamond" w:hAnsi="Garamond"/>
          <w:sz w:val="24"/>
          <w:szCs w:val="24"/>
        </w:rPr>
        <w:t xml:space="preserve"> </w:t>
      </w:r>
      <w:r w:rsidR="00E27174" w:rsidRPr="006F675C">
        <w:rPr>
          <w:rFonts w:ascii="Garamond" w:hAnsi="Garamond"/>
          <w:sz w:val="24"/>
          <w:szCs w:val="24"/>
        </w:rPr>
        <w:t>(</w:t>
      </w:r>
      <w:proofErr w:type="spellStart"/>
      <w:r w:rsidR="00E27174" w:rsidRPr="006F675C">
        <w:rPr>
          <w:rFonts w:ascii="Garamond" w:hAnsi="Garamond" w:cs="Arial"/>
          <w:color w:val="000000"/>
          <w:sz w:val="24"/>
          <w:szCs w:val="24"/>
        </w:rPr>
        <w:t>warna</w:t>
      </w:r>
      <w:proofErr w:type="spellEnd"/>
      <w:r w:rsidR="00E27174" w:rsidRPr="006F675C">
        <w:rPr>
          <w:rFonts w:ascii="Garamond" w:hAnsi="Garamond" w:cs="Arial"/>
          <w:color w:val="000000"/>
          <w:sz w:val="24"/>
          <w:szCs w:val="24"/>
        </w:rPr>
        <w:t xml:space="preserve">, aroma, rasa, dan </w:t>
      </w:r>
      <w:proofErr w:type="spellStart"/>
      <w:r w:rsidR="00E27174" w:rsidRPr="006F675C">
        <w:rPr>
          <w:rFonts w:ascii="Garamond" w:hAnsi="Garamond" w:cs="Arial"/>
          <w:color w:val="000000"/>
          <w:sz w:val="24"/>
          <w:szCs w:val="24"/>
        </w:rPr>
        <w:t>tekstur</w:t>
      </w:r>
      <w:proofErr w:type="spellEnd"/>
      <w:r w:rsidR="00E27174" w:rsidRPr="006F675C">
        <w:rPr>
          <w:rFonts w:ascii="Garamond" w:hAnsi="Garamond" w:cs="Arial"/>
          <w:color w:val="000000"/>
          <w:sz w:val="24"/>
          <w:szCs w:val="24"/>
        </w:rPr>
        <w:t xml:space="preserve">) </w:t>
      </w:r>
      <w:r w:rsidR="007C63B7" w:rsidRPr="006F675C">
        <w:rPr>
          <w:rFonts w:ascii="Garamond" w:hAnsi="Garamond"/>
          <w:sz w:val="24"/>
          <w:szCs w:val="24"/>
        </w:rPr>
        <w:t>dan</w:t>
      </w:r>
      <w:r w:rsidR="00E27174" w:rsidRPr="006F675C">
        <w:rPr>
          <w:rFonts w:ascii="Garamond" w:hAnsi="Garamond"/>
          <w:sz w:val="24"/>
          <w:szCs w:val="24"/>
        </w:rPr>
        <w:t xml:space="preserve"> </w:t>
      </w:r>
      <w:r w:rsidR="007C63B7" w:rsidRPr="006F675C">
        <w:rPr>
          <w:rFonts w:ascii="Garamond" w:hAnsi="Garamond" w:cs="Arial"/>
          <w:color w:val="000000"/>
          <w:sz w:val="24"/>
          <w:szCs w:val="24"/>
        </w:rPr>
        <w:t>β-</w:t>
      </w:r>
      <w:proofErr w:type="spellStart"/>
      <w:r w:rsidR="009E63F5" w:rsidRPr="006F675C">
        <w:rPr>
          <w:rFonts w:ascii="Garamond" w:hAnsi="Garamond" w:cs="Arial"/>
          <w:color w:val="000000"/>
          <w:sz w:val="24"/>
          <w:szCs w:val="24"/>
        </w:rPr>
        <w:t>k</w:t>
      </w:r>
      <w:r w:rsidR="007C63B7" w:rsidRPr="006F675C">
        <w:rPr>
          <w:rFonts w:ascii="Garamond" w:hAnsi="Garamond" w:cs="Arial"/>
          <w:color w:val="000000"/>
          <w:sz w:val="24"/>
          <w:szCs w:val="24"/>
        </w:rPr>
        <w:t>aroten</w:t>
      </w:r>
      <w:proofErr w:type="spellEnd"/>
      <w:r w:rsidRPr="006F675C">
        <w:rPr>
          <w:rFonts w:ascii="Garamond" w:hAnsi="Garamond"/>
          <w:sz w:val="24"/>
          <w:szCs w:val="24"/>
        </w:rPr>
        <w:t xml:space="preserve">. </w:t>
      </w:r>
      <w:r w:rsidR="008E46CB" w:rsidRPr="006F675C">
        <w:rPr>
          <w:rFonts w:ascii="Garamond" w:hAnsi="Garamond"/>
          <w:sz w:val="24"/>
          <w:szCs w:val="24"/>
        </w:rPr>
        <w:t xml:space="preserve">Hasil </w:t>
      </w:r>
      <w:proofErr w:type="spellStart"/>
      <w:r w:rsidR="008E46CB" w:rsidRPr="006F675C">
        <w:rPr>
          <w:rFonts w:ascii="Garamond" w:hAnsi="Garamond"/>
          <w:sz w:val="24"/>
          <w:szCs w:val="24"/>
        </w:rPr>
        <w:t>penelitian</w:t>
      </w:r>
      <w:proofErr w:type="spellEnd"/>
      <w:r w:rsidR="008E46CB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/>
          <w:sz w:val="24"/>
          <w:szCs w:val="24"/>
        </w:rPr>
        <w:t>menunjukkan</w:t>
      </w:r>
      <w:proofErr w:type="spellEnd"/>
      <w:r w:rsidR="008E46CB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/>
          <w:sz w:val="24"/>
          <w:szCs w:val="24"/>
        </w:rPr>
        <w:t>bahwa</w:t>
      </w:r>
      <w:proofErr w:type="spellEnd"/>
      <w:r w:rsidR="008E46CB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234B56">
        <w:rPr>
          <w:rFonts w:ascii="Garamond" w:hAnsi="Garamond"/>
          <w:sz w:val="24"/>
          <w:szCs w:val="24"/>
        </w:rPr>
        <w:t>p</w:t>
      </w:r>
      <w:r w:rsidR="008E46CB" w:rsidRPr="006F675C">
        <w:rPr>
          <w:rFonts w:ascii="Garamond" w:hAnsi="Garamond"/>
          <w:sz w:val="24"/>
          <w:szCs w:val="24"/>
        </w:rPr>
        <w:t>enambahan</w:t>
      </w:r>
      <w:proofErr w:type="spellEnd"/>
      <w:r w:rsidR="008E46CB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/>
          <w:sz w:val="24"/>
          <w:szCs w:val="24"/>
        </w:rPr>
        <w:t>tepung</w:t>
      </w:r>
      <w:proofErr w:type="spellEnd"/>
      <w:r w:rsidR="008E46CB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/>
          <w:sz w:val="24"/>
          <w:szCs w:val="24"/>
        </w:rPr>
        <w:t>wortel</w:t>
      </w:r>
      <w:proofErr w:type="spellEnd"/>
      <w:r w:rsidR="008E46CB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/>
          <w:sz w:val="24"/>
          <w:szCs w:val="24"/>
        </w:rPr>
        <w:t>berpengaruh</w:t>
      </w:r>
      <w:proofErr w:type="spellEnd"/>
      <w:r w:rsidR="008E46CB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/>
          <w:sz w:val="24"/>
          <w:szCs w:val="24"/>
        </w:rPr>
        <w:t>nyata</w:t>
      </w:r>
      <w:proofErr w:type="spellEnd"/>
      <w:r w:rsidR="008E46CB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/>
          <w:sz w:val="24"/>
          <w:szCs w:val="24"/>
        </w:rPr>
        <w:t>terhadap</w:t>
      </w:r>
      <w:proofErr w:type="spellEnd"/>
      <w:r w:rsidR="008E46CB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/>
          <w:sz w:val="24"/>
          <w:szCs w:val="24"/>
        </w:rPr>
        <w:t>nilai</w:t>
      </w:r>
      <w:proofErr w:type="spellEnd"/>
      <w:r w:rsidR="008E46CB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/>
          <w:sz w:val="24"/>
          <w:szCs w:val="24"/>
        </w:rPr>
        <w:t>organoleptik</w:t>
      </w:r>
      <w:proofErr w:type="spellEnd"/>
      <w:r w:rsidR="008E46CB" w:rsidRPr="006F675C">
        <w:rPr>
          <w:rFonts w:ascii="Garamond" w:hAnsi="Garamond"/>
          <w:sz w:val="24"/>
          <w:szCs w:val="24"/>
        </w:rPr>
        <w:t xml:space="preserve"> </w:t>
      </w:r>
      <w:r w:rsidR="008E46CB" w:rsidRPr="006F675C">
        <w:rPr>
          <w:rFonts w:ascii="Garamond" w:hAnsi="Garamond"/>
          <w:bCs/>
          <w:sz w:val="24"/>
          <w:szCs w:val="24"/>
        </w:rPr>
        <w:t xml:space="preserve">nugget ikan </w:t>
      </w:r>
      <w:proofErr w:type="spellStart"/>
      <w:r w:rsidR="008E46CB" w:rsidRPr="006F675C">
        <w:rPr>
          <w:rFonts w:ascii="Garamond" w:hAnsi="Garamond"/>
          <w:bCs/>
          <w:sz w:val="24"/>
          <w:szCs w:val="24"/>
        </w:rPr>
        <w:t>nila</w:t>
      </w:r>
      <w:proofErr w:type="spellEnd"/>
      <w:r w:rsidR="008E46CB" w:rsidRPr="006F675C">
        <w:rPr>
          <w:rFonts w:ascii="Garamond" w:hAnsi="Garamond"/>
          <w:bCs/>
          <w:sz w:val="24"/>
          <w:szCs w:val="24"/>
          <w:lang w:val="id-ID"/>
        </w:rPr>
        <w:t xml:space="preserve"> (p&lt;0</w:t>
      </w:r>
      <w:r w:rsidR="008E46CB" w:rsidRPr="006F675C">
        <w:rPr>
          <w:rFonts w:ascii="Garamond" w:hAnsi="Garamond"/>
          <w:bCs/>
          <w:sz w:val="24"/>
          <w:szCs w:val="24"/>
        </w:rPr>
        <w:t>,</w:t>
      </w:r>
      <w:r w:rsidR="008E46CB" w:rsidRPr="006F675C">
        <w:rPr>
          <w:rFonts w:ascii="Garamond" w:hAnsi="Garamond"/>
          <w:bCs/>
          <w:sz w:val="24"/>
          <w:szCs w:val="24"/>
          <w:lang w:val="id-ID"/>
        </w:rPr>
        <w:t>05)</w:t>
      </w:r>
      <w:r w:rsidR="008E46CB" w:rsidRPr="006F675C">
        <w:rPr>
          <w:rFonts w:ascii="Garamond" w:hAnsi="Garamond"/>
          <w:bCs/>
          <w:sz w:val="24"/>
          <w:szCs w:val="24"/>
        </w:rPr>
        <w:t xml:space="preserve">. </w:t>
      </w:r>
      <w:proofErr w:type="spellStart"/>
      <w:r w:rsidR="008E46CB" w:rsidRPr="006F675C">
        <w:rPr>
          <w:rFonts w:ascii="Garamond" w:hAnsi="Garamond"/>
          <w:sz w:val="24"/>
          <w:szCs w:val="24"/>
        </w:rPr>
        <w:t>Perlakuan</w:t>
      </w:r>
      <w:proofErr w:type="spellEnd"/>
      <w:r w:rsidR="008E46CB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/>
          <w:sz w:val="24"/>
          <w:szCs w:val="24"/>
        </w:rPr>
        <w:t>terbaik</w:t>
      </w:r>
      <w:proofErr w:type="spellEnd"/>
      <w:r w:rsidR="006F675C">
        <w:rPr>
          <w:rFonts w:ascii="Garamond" w:hAnsi="Garamond"/>
          <w:sz w:val="24"/>
          <w:szCs w:val="24"/>
        </w:rPr>
        <w:t xml:space="preserve"> pada </w:t>
      </w:r>
      <w:proofErr w:type="spellStart"/>
      <w:r w:rsidR="006F675C">
        <w:rPr>
          <w:rFonts w:ascii="Garamond" w:hAnsi="Garamond"/>
          <w:sz w:val="24"/>
          <w:szCs w:val="24"/>
        </w:rPr>
        <w:t>penelitian</w:t>
      </w:r>
      <w:proofErr w:type="spellEnd"/>
      <w:r w:rsid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6F675C">
        <w:rPr>
          <w:rFonts w:ascii="Garamond" w:hAnsi="Garamond"/>
          <w:sz w:val="24"/>
          <w:szCs w:val="24"/>
        </w:rPr>
        <w:t>ini</w:t>
      </w:r>
      <w:proofErr w:type="spellEnd"/>
      <w:r w:rsidR="008E46CB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/>
          <w:sz w:val="24"/>
          <w:szCs w:val="24"/>
        </w:rPr>
        <w:t>adalah</w:t>
      </w:r>
      <w:proofErr w:type="spellEnd"/>
      <w:r w:rsidR="008E46CB" w:rsidRPr="006F675C">
        <w:rPr>
          <w:rFonts w:ascii="Garamond" w:hAnsi="Garamond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/>
          <w:sz w:val="24"/>
          <w:szCs w:val="24"/>
        </w:rPr>
        <w:t>p</w:t>
      </w:r>
      <w:r w:rsidR="008E46CB" w:rsidRPr="006F675C">
        <w:rPr>
          <w:rFonts w:ascii="Garamond" w:hAnsi="Garamond" w:cs="Arial"/>
          <w:sz w:val="24"/>
          <w:szCs w:val="24"/>
        </w:rPr>
        <w:t>enambahan</w:t>
      </w:r>
      <w:proofErr w:type="spellEnd"/>
      <w:r w:rsidR="008E46CB" w:rsidRPr="006F675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 w:cs="Arial"/>
          <w:sz w:val="24"/>
          <w:szCs w:val="24"/>
        </w:rPr>
        <w:t>konsentrasi</w:t>
      </w:r>
      <w:proofErr w:type="spellEnd"/>
      <w:r w:rsidR="008E46CB" w:rsidRPr="006F675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 w:cs="Arial"/>
          <w:sz w:val="24"/>
          <w:szCs w:val="24"/>
        </w:rPr>
        <w:t>tepung</w:t>
      </w:r>
      <w:proofErr w:type="spellEnd"/>
      <w:r w:rsidR="008E46CB" w:rsidRPr="006F675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 w:cs="Arial"/>
          <w:sz w:val="24"/>
          <w:szCs w:val="24"/>
        </w:rPr>
        <w:t>wortel</w:t>
      </w:r>
      <w:proofErr w:type="spellEnd"/>
      <w:r w:rsidR="008E46CB" w:rsidRPr="006F675C">
        <w:rPr>
          <w:rFonts w:ascii="Garamond" w:hAnsi="Garamond" w:cs="Arial"/>
          <w:sz w:val="24"/>
          <w:szCs w:val="24"/>
        </w:rPr>
        <w:t xml:space="preserve"> 12% (P3) </w:t>
      </w:r>
      <w:proofErr w:type="spellStart"/>
      <w:r w:rsidR="00A74166" w:rsidRPr="006F675C">
        <w:rPr>
          <w:rFonts w:ascii="Garamond" w:hAnsi="Garamond" w:cs="Arial"/>
          <w:sz w:val="24"/>
          <w:szCs w:val="24"/>
        </w:rPr>
        <w:t>dengan</w:t>
      </w:r>
      <w:proofErr w:type="spellEnd"/>
      <w:r w:rsidR="00A74166" w:rsidRPr="006F675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1521BC" w:rsidRPr="006F675C">
        <w:rPr>
          <w:rFonts w:ascii="Garamond" w:hAnsi="Garamond"/>
          <w:bCs/>
          <w:sz w:val="24"/>
          <w:szCs w:val="24"/>
        </w:rPr>
        <w:t>tingkat</w:t>
      </w:r>
      <w:proofErr w:type="spellEnd"/>
      <w:r w:rsidR="001521BC" w:rsidRPr="006F675C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1521BC" w:rsidRPr="006F675C">
        <w:rPr>
          <w:rFonts w:ascii="Garamond" w:hAnsi="Garamond"/>
          <w:bCs/>
          <w:sz w:val="24"/>
          <w:szCs w:val="24"/>
        </w:rPr>
        <w:t>kesukaan</w:t>
      </w:r>
      <w:proofErr w:type="spellEnd"/>
      <w:r w:rsidR="001521BC" w:rsidRPr="006F675C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1521BC" w:rsidRPr="006F675C">
        <w:rPr>
          <w:rFonts w:ascii="Garamond" w:hAnsi="Garamond"/>
          <w:bCs/>
          <w:sz w:val="24"/>
          <w:szCs w:val="24"/>
        </w:rPr>
        <w:t>terhadap</w:t>
      </w:r>
      <w:proofErr w:type="spellEnd"/>
      <w:r w:rsidR="008E46CB" w:rsidRPr="006F675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 w:cs="Arial"/>
          <w:sz w:val="24"/>
          <w:szCs w:val="24"/>
        </w:rPr>
        <w:t>warna</w:t>
      </w:r>
      <w:proofErr w:type="spellEnd"/>
      <w:r w:rsidR="008E46CB" w:rsidRPr="006F675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 w:cs="Arial"/>
          <w:sz w:val="24"/>
          <w:szCs w:val="24"/>
        </w:rPr>
        <w:t>sebesar</w:t>
      </w:r>
      <w:proofErr w:type="spellEnd"/>
      <w:r w:rsidR="008E46CB" w:rsidRPr="006F675C">
        <w:rPr>
          <w:rFonts w:ascii="Garamond" w:hAnsi="Garamond" w:cs="Arial"/>
          <w:sz w:val="24"/>
          <w:szCs w:val="24"/>
        </w:rPr>
        <w:t xml:space="preserve"> 7,83 (</w:t>
      </w:r>
      <w:proofErr w:type="spellStart"/>
      <w:r w:rsidR="008E46CB" w:rsidRPr="006F675C">
        <w:rPr>
          <w:rFonts w:ascii="Garamond" w:hAnsi="Garamond" w:cs="Arial"/>
          <w:sz w:val="24"/>
          <w:szCs w:val="24"/>
        </w:rPr>
        <w:t>suka</w:t>
      </w:r>
      <w:proofErr w:type="spellEnd"/>
      <w:r w:rsidR="008E46CB" w:rsidRPr="006F675C">
        <w:rPr>
          <w:rFonts w:ascii="Garamond" w:hAnsi="Garamond" w:cs="Arial"/>
          <w:sz w:val="24"/>
          <w:szCs w:val="24"/>
        </w:rPr>
        <w:t xml:space="preserve">), aroma </w:t>
      </w:r>
      <w:proofErr w:type="spellStart"/>
      <w:r w:rsidR="008E46CB" w:rsidRPr="006F675C">
        <w:rPr>
          <w:rFonts w:ascii="Garamond" w:hAnsi="Garamond" w:cs="Arial"/>
          <w:sz w:val="24"/>
          <w:szCs w:val="24"/>
        </w:rPr>
        <w:t>sebesar</w:t>
      </w:r>
      <w:proofErr w:type="spellEnd"/>
      <w:r w:rsidR="008E46CB" w:rsidRPr="006F675C">
        <w:rPr>
          <w:rFonts w:ascii="Garamond" w:hAnsi="Garamond" w:cs="Arial"/>
          <w:sz w:val="24"/>
          <w:szCs w:val="24"/>
        </w:rPr>
        <w:t xml:space="preserve"> 7,96 (</w:t>
      </w:r>
      <w:proofErr w:type="spellStart"/>
      <w:r w:rsidR="008E46CB" w:rsidRPr="006F675C">
        <w:rPr>
          <w:rFonts w:ascii="Garamond" w:hAnsi="Garamond" w:cs="Arial"/>
          <w:sz w:val="24"/>
          <w:szCs w:val="24"/>
        </w:rPr>
        <w:t>suka</w:t>
      </w:r>
      <w:proofErr w:type="spellEnd"/>
      <w:r w:rsidR="008E46CB" w:rsidRPr="006F675C">
        <w:rPr>
          <w:rFonts w:ascii="Garamond" w:hAnsi="Garamond" w:cs="Arial"/>
          <w:sz w:val="24"/>
          <w:szCs w:val="24"/>
        </w:rPr>
        <w:t xml:space="preserve">), rasa </w:t>
      </w:r>
      <w:proofErr w:type="spellStart"/>
      <w:r w:rsidR="008E46CB" w:rsidRPr="006F675C">
        <w:rPr>
          <w:rFonts w:ascii="Garamond" w:hAnsi="Garamond" w:cs="Arial"/>
          <w:sz w:val="24"/>
          <w:szCs w:val="24"/>
        </w:rPr>
        <w:t>sebesar</w:t>
      </w:r>
      <w:proofErr w:type="spellEnd"/>
      <w:r w:rsidR="008E46CB" w:rsidRPr="006F675C">
        <w:rPr>
          <w:rFonts w:ascii="Garamond" w:hAnsi="Garamond" w:cs="Arial"/>
          <w:sz w:val="24"/>
          <w:szCs w:val="24"/>
        </w:rPr>
        <w:t xml:space="preserve"> 7,52 (</w:t>
      </w:r>
      <w:proofErr w:type="spellStart"/>
      <w:r w:rsidR="008E46CB" w:rsidRPr="006F675C">
        <w:rPr>
          <w:rFonts w:ascii="Garamond" w:hAnsi="Garamond" w:cs="Arial"/>
          <w:sz w:val="24"/>
          <w:szCs w:val="24"/>
        </w:rPr>
        <w:t>suka</w:t>
      </w:r>
      <w:proofErr w:type="spellEnd"/>
      <w:r w:rsidR="008E46CB" w:rsidRPr="006F675C">
        <w:rPr>
          <w:rFonts w:ascii="Garamond" w:hAnsi="Garamond" w:cs="Arial"/>
          <w:sz w:val="24"/>
          <w:szCs w:val="24"/>
        </w:rPr>
        <w:t xml:space="preserve">), dan </w:t>
      </w:r>
      <w:proofErr w:type="spellStart"/>
      <w:r w:rsidR="008E46CB" w:rsidRPr="006F675C">
        <w:rPr>
          <w:rFonts w:ascii="Garamond" w:hAnsi="Garamond" w:cs="Arial"/>
          <w:sz w:val="24"/>
          <w:szCs w:val="24"/>
        </w:rPr>
        <w:t>tekstur</w:t>
      </w:r>
      <w:proofErr w:type="spellEnd"/>
      <w:r w:rsidR="008E46CB" w:rsidRPr="006F675C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 w:cs="Arial"/>
          <w:sz w:val="24"/>
          <w:szCs w:val="24"/>
        </w:rPr>
        <w:t>sebesar</w:t>
      </w:r>
      <w:proofErr w:type="spellEnd"/>
      <w:r w:rsidR="008E46CB" w:rsidRPr="006F675C">
        <w:rPr>
          <w:rFonts w:ascii="Garamond" w:hAnsi="Garamond" w:cs="Arial"/>
          <w:sz w:val="24"/>
          <w:szCs w:val="24"/>
        </w:rPr>
        <w:t xml:space="preserve"> 7,60 (</w:t>
      </w:r>
      <w:proofErr w:type="spellStart"/>
      <w:r w:rsidR="008E46CB" w:rsidRPr="006F675C">
        <w:rPr>
          <w:rFonts w:ascii="Garamond" w:hAnsi="Garamond" w:cs="Arial"/>
          <w:sz w:val="24"/>
          <w:szCs w:val="24"/>
        </w:rPr>
        <w:t>suka</w:t>
      </w:r>
      <w:proofErr w:type="spellEnd"/>
      <w:r w:rsidR="008E46CB" w:rsidRPr="006F675C">
        <w:rPr>
          <w:rFonts w:ascii="Garamond" w:hAnsi="Garamond" w:cs="Arial"/>
          <w:sz w:val="24"/>
          <w:szCs w:val="24"/>
        </w:rPr>
        <w:t xml:space="preserve">). </w:t>
      </w:r>
      <w:r w:rsidR="008E46CB" w:rsidRPr="006F675C">
        <w:rPr>
          <w:rFonts w:ascii="Garamond" w:hAnsi="Garamond"/>
          <w:bCs/>
          <w:sz w:val="24"/>
          <w:szCs w:val="24"/>
          <w:lang w:val="id-ID"/>
        </w:rPr>
        <w:t>Nugget ikan terpilih memiliki kandungan β-karoten yang cukup tinggi (12</w:t>
      </w:r>
      <w:r w:rsidR="008E46CB" w:rsidRPr="006F675C">
        <w:rPr>
          <w:rFonts w:ascii="Garamond" w:hAnsi="Garamond"/>
          <w:bCs/>
          <w:sz w:val="24"/>
          <w:szCs w:val="24"/>
        </w:rPr>
        <w:t>,</w:t>
      </w:r>
      <w:r w:rsidR="008E46CB" w:rsidRPr="006F675C">
        <w:rPr>
          <w:rFonts w:ascii="Garamond" w:hAnsi="Garamond"/>
          <w:bCs/>
          <w:sz w:val="24"/>
          <w:szCs w:val="24"/>
          <w:lang w:val="id-ID"/>
        </w:rPr>
        <w:t>09 ppm berat basah</w:t>
      </w:r>
      <w:r w:rsidR="008E46CB" w:rsidRPr="006F675C">
        <w:rPr>
          <w:rFonts w:ascii="Garamond" w:hAnsi="Garamond"/>
          <w:bCs/>
          <w:sz w:val="24"/>
          <w:szCs w:val="24"/>
        </w:rPr>
        <w:t xml:space="preserve"> dan 24,03 ppm </w:t>
      </w:r>
      <w:proofErr w:type="spellStart"/>
      <w:r w:rsidR="008E46CB" w:rsidRPr="006F675C">
        <w:rPr>
          <w:rFonts w:ascii="Garamond" w:hAnsi="Garamond"/>
          <w:bCs/>
          <w:sz w:val="24"/>
          <w:szCs w:val="24"/>
        </w:rPr>
        <w:t>berat</w:t>
      </w:r>
      <w:proofErr w:type="spellEnd"/>
      <w:r w:rsidR="008E46CB" w:rsidRPr="006F675C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8E46CB" w:rsidRPr="006F675C">
        <w:rPr>
          <w:rFonts w:ascii="Garamond" w:hAnsi="Garamond"/>
          <w:bCs/>
          <w:sz w:val="24"/>
          <w:szCs w:val="24"/>
        </w:rPr>
        <w:t>kering</w:t>
      </w:r>
      <w:proofErr w:type="spellEnd"/>
      <w:r w:rsidR="008E46CB" w:rsidRPr="006F675C">
        <w:rPr>
          <w:rFonts w:ascii="Garamond" w:hAnsi="Garamond"/>
          <w:bCs/>
          <w:sz w:val="24"/>
          <w:szCs w:val="24"/>
          <w:lang w:val="id-ID"/>
        </w:rPr>
        <w:t>), sehingga dapat dijadikan</w:t>
      </w:r>
      <w:r w:rsidR="008E46CB" w:rsidRPr="006F675C">
        <w:rPr>
          <w:rFonts w:ascii="Garamond" w:hAnsi="Garamond"/>
          <w:bCs/>
          <w:sz w:val="24"/>
          <w:szCs w:val="24"/>
        </w:rPr>
        <w:t xml:space="preserve"> </w:t>
      </w:r>
      <w:r w:rsidR="008E46CB" w:rsidRPr="006F675C">
        <w:rPr>
          <w:rFonts w:ascii="Garamond" w:hAnsi="Garamond"/>
          <w:bCs/>
          <w:sz w:val="24"/>
          <w:szCs w:val="24"/>
          <w:lang w:val="id-ID"/>
        </w:rPr>
        <w:t>sebagai sumber antioksidan</w:t>
      </w:r>
      <w:r w:rsidR="008E46CB" w:rsidRPr="006F675C">
        <w:rPr>
          <w:rFonts w:ascii="Garamond" w:hAnsi="Garamond"/>
          <w:bCs/>
          <w:sz w:val="24"/>
          <w:szCs w:val="24"/>
        </w:rPr>
        <w:t xml:space="preserve"> </w:t>
      </w:r>
      <w:r w:rsidR="008E46CB" w:rsidRPr="006F675C">
        <w:rPr>
          <w:rFonts w:ascii="Garamond" w:hAnsi="Garamond"/>
          <w:bCs/>
          <w:sz w:val="24"/>
          <w:szCs w:val="24"/>
          <w:lang w:val="id-ID"/>
        </w:rPr>
        <w:t xml:space="preserve">yang baik.  </w:t>
      </w:r>
    </w:p>
    <w:p w14:paraId="45C71D4A" w14:textId="04ACC3E0" w:rsidR="0006770A" w:rsidRPr="006F675C" w:rsidRDefault="00537E8E" w:rsidP="008E46CB">
      <w:pPr>
        <w:jc w:val="both"/>
        <w:rPr>
          <w:rFonts w:ascii="Garamond" w:eastAsia="SimSun" w:hAnsi="Garamond"/>
          <w:kern w:val="2"/>
          <w:lang w:val="id-ID" w:eastAsia="id-ID"/>
        </w:rPr>
      </w:pPr>
      <w:r w:rsidRPr="006F675C">
        <w:rPr>
          <w:rFonts w:ascii="Garamond" w:hAnsi="Garamond"/>
        </w:rPr>
        <w:t xml:space="preserve"> </w:t>
      </w:r>
    </w:p>
    <w:p w14:paraId="02BB8BB5" w14:textId="721AD8EB" w:rsidR="0006770A" w:rsidRPr="008E46CB" w:rsidRDefault="0006770A" w:rsidP="0006770A">
      <w:pPr>
        <w:pBdr>
          <w:top w:val="single" w:sz="4" w:space="1" w:color="auto"/>
        </w:pBdr>
        <w:spacing w:before="40"/>
        <w:jc w:val="both"/>
        <w:rPr>
          <w:rFonts w:ascii="Garamond" w:eastAsia="SimSun" w:hAnsi="Garamond"/>
          <w:color w:val="000000"/>
          <w:kern w:val="2"/>
          <w:lang w:val="id-ID" w:eastAsia="id-ID"/>
        </w:rPr>
      </w:pPr>
      <w:r w:rsidRPr="008E46CB">
        <w:rPr>
          <w:rFonts w:ascii="Garamond" w:hAnsi="Garamond"/>
          <w:color w:val="000000"/>
          <w:lang w:val="id-ID"/>
        </w:rPr>
        <w:t xml:space="preserve">Kata kunci: </w:t>
      </w:r>
      <w:r w:rsidR="00E27174" w:rsidRPr="008E46CB">
        <w:rPr>
          <w:rFonts w:ascii="Garamond" w:hAnsi="Garamond" w:cs="Arial"/>
        </w:rPr>
        <w:t xml:space="preserve">Ikan </w:t>
      </w:r>
      <w:proofErr w:type="spellStart"/>
      <w:r w:rsidR="00E27174" w:rsidRPr="008E46CB">
        <w:rPr>
          <w:rFonts w:ascii="Garamond" w:hAnsi="Garamond" w:cs="Arial"/>
        </w:rPr>
        <w:t>nila</w:t>
      </w:r>
      <w:proofErr w:type="spellEnd"/>
      <w:r w:rsidRPr="008E46CB">
        <w:rPr>
          <w:rFonts w:ascii="Garamond" w:hAnsi="Garamond" w:cs="Arial"/>
        </w:rPr>
        <w:t xml:space="preserve">, </w:t>
      </w:r>
      <w:r w:rsidR="009E63F5" w:rsidRPr="008E46CB">
        <w:rPr>
          <w:rFonts w:ascii="Garamond" w:hAnsi="Garamond" w:cs="Arial"/>
          <w:color w:val="000000"/>
        </w:rPr>
        <w:t>β-</w:t>
      </w:r>
      <w:proofErr w:type="spellStart"/>
      <w:r w:rsidR="009E63F5" w:rsidRPr="008E46CB">
        <w:rPr>
          <w:rFonts w:ascii="Garamond" w:hAnsi="Garamond" w:cs="Arial"/>
          <w:color w:val="000000"/>
        </w:rPr>
        <w:t>karoten</w:t>
      </w:r>
      <w:proofErr w:type="spellEnd"/>
      <w:r w:rsidR="009E63F5" w:rsidRPr="008E46CB">
        <w:rPr>
          <w:rFonts w:ascii="Garamond" w:hAnsi="Garamond" w:cs="Arial"/>
          <w:color w:val="000000"/>
        </w:rPr>
        <w:t>,</w:t>
      </w:r>
      <w:r w:rsidR="009E63F5" w:rsidRPr="008E46CB">
        <w:rPr>
          <w:rFonts w:ascii="Garamond" w:hAnsi="Garamond" w:cs="Arial"/>
        </w:rPr>
        <w:t xml:space="preserve"> </w:t>
      </w:r>
      <w:proofErr w:type="spellStart"/>
      <w:r w:rsidR="009E63F5" w:rsidRPr="008E46CB">
        <w:rPr>
          <w:rFonts w:ascii="Garamond" w:hAnsi="Garamond" w:cs="Arial"/>
        </w:rPr>
        <w:t>organoleptik</w:t>
      </w:r>
      <w:proofErr w:type="spellEnd"/>
      <w:r w:rsidR="009E63F5" w:rsidRPr="008E46CB">
        <w:rPr>
          <w:rFonts w:ascii="Garamond" w:hAnsi="Garamond" w:cs="Arial"/>
        </w:rPr>
        <w:t xml:space="preserve">, </w:t>
      </w:r>
      <w:proofErr w:type="spellStart"/>
      <w:r w:rsidR="00E27174" w:rsidRPr="008E46CB">
        <w:rPr>
          <w:rFonts w:ascii="Garamond" w:hAnsi="Garamond" w:cs="Arial"/>
        </w:rPr>
        <w:t>tepung</w:t>
      </w:r>
      <w:proofErr w:type="spellEnd"/>
      <w:r w:rsidR="00E27174" w:rsidRPr="008E46CB">
        <w:rPr>
          <w:rFonts w:ascii="Garamond" w:hAnsi="Garamond" w:cs="Arial"/>
        </w:rPr>
        <w:t xml:space="preserve"> </w:t>
      </w:r>
      <w:proofErr w:type="spellStart"/>
      <w:r w:rsidR="00E27174" w:rsidRPr="008E46CB">
        <w:rPr>
          <w:rFonts w:ascii="Garamond" w:hAnsi="Garamond" w:cs="Arial"/>
        </w:rPr>
        <w:t>wortel</w:t>
      </w:r>
      <w:proofErr w:type="spellEnd"/>
      <w:r w:rsidR="009E63F5" w:rsidRPr="008E46CB">
        <w:rPr>
          <w:rFonts w:ascii="Garamond" w:hAnsi="Garamond" w:cs="Arial"/>
        </w:rPr>
        <w:t xml:space="preserve"> </w:t>
      </w:r>
    </w:p>
    <w:p w14:paraId="6FEB60D7" w14:textId="77777777" w:rsidR="0006770A" w:rsidRPr="008E46CB" w:rsidRDefault="0006770A" w:rsidP="0006770A">
      <w:pPr>
        <w:pBdr>
          <w:top w:val="single" w:sz="4" w:space="1" w:color="auto"/>
        </w:pBdr>
        <w:spacing w:before="40"/>
        <w:jc w:val="both"/>
        <w:rPr>
          <w:rFonts w:ascii="Garamond" w:hAnsi="Garamond"/>
          <w:color w:val="000000"/>
          <w:lang w:val="id-ID"/>
        </w:rPr>
      </w:pPr>
    </w:p>
    <w:bookmarkEnd w:id="0"/>
    <w:p w14:paraId="7DF02BD8" w14:textId="77777777" w:rsidR="0006770A" w:rsidRDefault="0006770A" w:rsidP="0006770A">
      <w:pPr>
        <w:jc w:val="center"/>
        <w:rPr>
          <w:rFonts w:ascii="Garamond" w:hAnsi="Garamond"/>
          <w:b/>
          <w:color w:val="FF0000"/>
          <w:lang w:val="id-ID"/>
        </w:rPr>
      </w:pPr>
    </w:p>
    <w:p w14:paraId="71F56BE1" w14:textId="5EA1BD83" w:rsidR="00262648" w:rsidRPr="005E423A" w:rsidRDefault="00262648" w:rsidP="0006770A">
      <w:pPr>
        <w:jc w:val="center"/>
        <w:rPr>
          <w:rFonts w:ascii="Garamond" w:hAnsi="Garamond"/>
          <w:b/>
          <w:color w:val="FF0000"/>
          <w:lang w:val="id-ID"/>
        </w:rPr>
        <w:sectPr w:rsidR="00262648" w:rsidRPr="005E423A" w:rsidSect="008927A9">
          <w:headerReference w:type="even" r:id="rId7"/>
          <w:pgSz w:w="11907" w:h="16839" w:code="9"/>
          <w:pgMar w:top="1418" w:right="1418" w:bottom="1418" w:left="1701" w:header="720" w:footer="720" w:gutter="0"/>
          <w:pgNumType w:start="1"/>
          <w:cols w:space="720"/>
          <w:titlePg/>
          <w:docGrid w:linePitch="360"/>
        </w:sectPr>
      </w:pPr>
    </w:p>
    <w:p w14:paraId="78F12173" w14:textId="77777777" w:rsidR="00C71ABB" w:rsidRDefault="00C71ABB" w:rsidP="0006770A">
      <w:pPr>
        <w:spacing w:after="240"/>
        <w:jc w:val="center"/>
        <w:outlineLvl w:val="0"/>
        <w:rPr>
          <w:rFonts w:ascii="Garamond" w:hAnsi="Garamond"/>
          <w:b/>
          <w:color w:val="000000"/>
          <w:lang w:val="id-ID"/>
        </w:rPr>
      </w:pPr>
    </w:p>
    <w:p w14:paraId="0A1038D6" w14:textId="77777777" w:rsidR="00C71ABB" w:rsidRDefault="00C71ABB" w:rsidP="0006770A">
      <w:pPr>
        <w:spacing w:after="240"/>
        <w:jc w:val="center"/>
        <w:outlineLvl w:val="0"/>
        <w:rPr>
          <w:rFonts w:ascii="Garamond" w:hAnsi="Garamond"/>
          <w:b/>
          <w:color w:val="000000"/>
          <w:lang w:val="id-ID"/>
        </w:rPr>
      </w:pPr>
    </w:p>
    <w:p w14:paraId="4734E451" w14:textId="77777777" w:rsidR="00C71ABB" w:rsidRDefault="00C71ABB" w:rsidP="0006770A">
      <w:pPr>
        <w:spacing w:after="240"/>
        <w:jc w:val="center"/>
        <w:outlineLvl w:val="0"/>
        <w:rPr>
          <w:rFonts w:ascii="Garamond" w:hAnsi="Garamond"/>
          <w:b/>
          <w:color w:val="000000"/>
          <w:lang w:val="id-ID"/>
        </w:rPr>
      </w:pPr>
    </w:p>
    <w:p w14:paraId="3BD5B562" w14:textId="77777777" w:rsidR="00C71ABB" w:rsidRDefault="00C71ABB" w:rsidP="0006770A">
      <w:pPr>
        <w:spacing w:after="240"/>
        <w:jc w:val="center"/>
        <w:outlineLvl w:val="0"/>
        <w:rPr>
          <w:rFonts w:ascii="Garamond" w:hAnsi="Garamond"/>
          <w:b/>
          <w:color w:val="000000"/>
          <w:lang w:val="id-ID"/>
        </w:rPr>
      </w:pPr>
    </w:p>
    <w:p w14:paraId="53686AAF" w14:textId="77777777" w:rsidR="00C71ABB" w:rsidRDefault="00C71ABB" w:rsidP="0006770A">
      <w:pPr>
        <w:spacing w:after="240"/>
        <w:jc w:val="center"/>
        <w:outlineLvl w:val="0"/>
        <w:rPr>
          <w:rFonts w:ascii="Garamond" w:hAnsi="Garamond"/>
          <w:b/>
          <w:color w:val="000000"/>
          <w:lang w:val="id-ID"/>
        </w:rPr>
      </w:pPr>
    </w:p>
    <w:p w14:paraId="6F692926" w14:textId="77777777" w:rsidR="00C71ABB" w:rsidRDefault="00C71ABB" w:rsidP="0006770A">
      <w:pPr>
        <w:spacing w:after="240"/>
        <w:jc w:val="center"/>
        <w:outlineLvl w:val="0"/>
        <w:rPr>
          <w:rFonts w:ascii="Garamond" w:hAnsi="Garamond"/>
          <w:b/>
          <w:color w:val="000000"/>
          <w:lang w:val="id-ID"/>
        </w:rPr>
      </w:pPr>
    </w:p>
    <w:p w14:paraId="6F387E96" w14:textId="67D19C61" w:rsidR="0006770A" w:rsidRDefault="0006770A" w:rsidP="0006770A">
      <w:pPr>
        <w:spacing w:after="240"/>
        <w:jc w:val="center"/>
        <w:outlineLvl w:val="0"/>
        <w:rPr>
          <w:rFonts w:ascii="Garamond" w:hAnsi="Garamond"/>
          <w:b/>
          <w:color w:val="000000"/>
          <w:lang w:val="id-ID"/>
        </w:rPr>
      </w:pPr>
      <w:r w:rsidRPr="005E423A">
        <w:rPr>
          <w:rFonts w:ascii="Garamond" w:hAnsi="Garamond"/>
          <w:b/>
          <w:color w:val="000000"/>
          <w:lang w:val="id-ID"/>
        </w:rPr>
        <w:lastRenderedPageBreak/>
        <w:t>PENDAHULUAN</w:t>
      </w:r>
    </w:p>
    <w:p w14:paraId="5C2A423D" w14:textId="65A03EB4" w:rsidR="003252CB" w:rsidRDefault="003252CB" w:rsidP="0077179B">
      <w:pPr>
        <w:autoSpaceDE w:val="0"/>
        <w:autoSpaceDN w:val="0"/>
        <w:adjustRightInd w:val="0"/>
        <w:ind w:firstLine="720"/>
        <w:jc w:val="both"/>
        <w:rPr>
          <w:rFonts w:ascii="Garamond" w:hAnsi="Garamond" w:cs="Arial"/>
        </w:rPr>
      </w:pPr>
      <w:bookmarkStart w:id="2" w:name="_Hlk72086369"/>
      <w:r w:rsidRPr="003252CB">
        <w:rPr>
          <w:rFonts w:ascii="Garamond" w:hAnsi="Garamond" w:cs="Arial"/>
        </w:rPr>
        <w:t xml:space="preserve">Ikan </w:t>
      </w:r>
      <w:proofErr w:type="spellStart"/>
      <w:r w:rsidRPr="003252CB">
        <w:rPr>
          <w:rFonts w:ascii="Garamond" w:hAnsi="Garamond" w:cs="Arial"/>
        </w:rPr>
        <w:t>nila</w:t>
      </w:r>
      <w:proofErr w:type="spellEnd"/>
      <w:r w:rsidRPr="003252CB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(</w:t>
      </w:r>
      <w:r w:rsidRPr="003252CB">
        <w:rPr>
          <w:rFonts w:ascii="Garamond" w:hAnsi="Garamond" w:cs="Arial"/>
          <w:i/>
          <w:iCs/>
        </w:rPr>
        <w:t>Oreochromis</w:t>
      </w:r>
      <w:r>
        <w:rPr>
          <w:rFonts w:ascii="Garamond" w:hAnsi="Garamond" w:cs="Arial"/>
        </w:rPr>
        <w:t xml:space="preserve"> sp.) </w:t>
      </w:r>
      <w:proofErr w:type="spellStart"/>
      <w:r w:rsidRPr="003252CB">
        <w:rPr>
          <w:rFonts w:ascii="Garamond" w:hAnsi="Garamond" w:cs="Arial"/>
        </w:rPr>
        <w:t>merupakan</w:t>
      </w:r>
      <w:proofErr w:type="spellEnd"/>
      <w:r w:rsidRPr="003252CB">
        <w:rPr>
          <w:rFonts w:ascii="Garamond" w:hAnsi="Garamond" w:cs="Arial"/>
        </w:rPr>
        <w:t xml:space="preserve"> ikan air </w:t>
      </w:r>
      <w:proofErr w:type="spellStart"/>
      <w:r w:rsidRPr="003252CB">
        <w:rPr>
          <w:rFonts w:ascii="Garamond" w:hAnsi="Garamond" w:cs="Arial"/>
        </w:rPr>
        <w:t>tawar</w:t>
      </w:r>
      <w:proofErr w:type="spellEnd"/>
      <w:r w:rsidRPr="003252CB">
        <w:rPr>
          <w:rFonts w:ascii="Garamond" w:hAnsi="Garamond" w:cs="Arial"/>
        </w:rPr>
        <w:t xml:space="preserve"> yang </w:t>
      </w:r>
      <w:proofErr w:type="spellStart"/>
      <w:r w:rsidRPr="003252CB">
        <w:rPr>
          <w:rFonts w:ascii="Garamond" w:hAnsi="Garamond" w:cs="Arial"/>
        </w:rPr>
        <w:t>mempunyai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nilai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ekonomis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penting</w:t>
      </w:r>
      <w:proofErr w:type="spellEnd"/>
      <w:r w:rsidRPr="003252CB">
        <w:rPr>
          <w:rFonts w:ascii="Garamond" w:hAnsi="Garamond" w:cs="Arial"/>
        </w:rPr>
        <w:t xml:space="preserve"> dan </w:t>
      </w:r>
      <w:proofErr w:type="spellStart"/>
      <w:r w:rsidRPr="003252CB">
        <w:rPr>
          <w:rFonts w:ascii="Garamond" w:hAnsi="Garamond" w:cs="Arial"/>
        </w:rPr>
        <w:t>menjadi</w:t>
      </w:r>
      <w:proofErr w:type="spellEnd"/>
      <w:r w:rsidRPr="003252CB">
        <w:rPr>
          <w:rFonts w:ascii="Garamond" w:hAnsi="Garamond" w:cs="Arial"/>
        </w:rPr>
        <w:t xml:space="preserve"> target </w:t>
      </w:r>
      <w:proofErr w:type="spellStart"/>
      <w:r w:rsidRPr="003252CB">
        <w:rPr>
          <w:rFonts w:ascii="Garamond" w:hAnsi="Garamond" w:cs="Arial"/>
        </w:rPr>
        <w:t>produksi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perikanan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nasional</w:t>
      </w:r>
      <w:proofErr w:type="spellEnd"/>
      <w:r w:rsidRPr="003252CB">
        <w:rPr>
          <w:rFonts w:ascii="Garamond" w:hAnsi="Garamond" w:cs="Arial"/>
        </w:rPr>
        <w:t xml:space="preserve">. Ikan </w:t>
      </w:r>
      <w:proofErr w:type="spellStart"/>
      <w:r w:rsidRPr="003252CB">
        <w:rPr>
          <w:rFonts w:ascii="Garamond" w:hAnsi="Garamond" w:cs="Arial"/>
        </w:rPr>
        <w:t>nila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memiliki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beberapa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keunggulan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jika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dibandingkan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dengan</w:t>
      </w:r>
      <w:proofErr w:type="spellEnd"/>
      <w:r>
        <w:rPr>
          <w:rFonts w:ascii="Garamond" w:hAnsi="Garamond" w:cs="Arial"/>
        </w:rPr>
        <w:t xml:space="preserve"> </w:t>
      </w:r>
      <w:r w:rsidRPr="003252CB">
        <w:rPr>
          <w:rFonts w:ascii="Garamond" w:hAnsi="Garamond" w:cs="Arial"/>
        </w:rPr>
        <w:t xml:space="preserve">ikan lain, </w:t>
      </w:r>
      <w:proofErr w:type="spellStart"/>
      <w:r w:rsidRPr="003252CB">
        <w:rPr>
          <w:rFonts w:ascii="Garamond" w:hAnsi="Garamond" w:cs="Arial"/>
        </w:rPr>
        <w:t>yaitu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mudah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dipelihara</w:t>
      </w:r>
      <w:proofErr w:type="spellEnd"/>
      <w:r w:rsidRPr="003252CB">
        <w:rPr>
          <w:rFonts w:ascii="Garamond" w:hAnsi="Garamond" w:cs="Arial"/>
        </w:rPr>
        <w:t xml:space="preserve"> di </w:t>
      </w:r>
      <w:proofErr w:type="spellStart"/>
      <w:r w:rsidRPr="003252CB">
        <w:rPr>
          <w:rFonts w:ascii="Garamond" w:hAnsi="Garamond" w:cs="Arial"/>
        </w:rPr>
        <w:t>berbagai</w:t>
      </w:r>
      <w:proofErr w:type="spellEnd"/>
      <w:r w:rsidRPr="003252CB">
        <w:rPr>
          <w:rFonts w:ascii="Garamond" w:hAnsi="Garamond" w:cs="Arial"/>
        </w:rPr>
        <w:t xml:space="preserve"> media </w:t>
      </w:r>
      <w:proofErr w:type="spellStart"/>
      <w:r w:rsidRPr="003252CB">
        <w:rPr>
          <w:rFonts w:ascii="Garamond" w:hAnsi="Garamond" w:cs="Arial"/>
        </w:rPr>
        <w:t>pemeliharaan</w:t>
      </w:r>
      <w:proofErr w:type="spellEnd"/>
      <w:r w:rsidRPr="003252CB">
        <w:rPr>
          <w:rFonts w:ascii="Garamond" w:hAnsi="Garamond" w:cs="Arial"/>
        </w:rPr>
        <w:t xml:space="preserve">, </w:t>
      </w:r>
      <w:proofErr w:type="spellStart"/>
      <w:r w:rsidRPr="003252CB">
        <w:rPr>
          <w:rFonts w:ascii="Garamond" w:hAnsi="Garamond" w:cs="Arial"/>
        </w:rPr>
        <w:t>pertumbuhan</w:t>
      </w:r>
      <w:proofErr w:type="spellEnd"/>
      <w:r w:rsidRPr="003252CB">
        <w:rPr>
          <w:rFonts w:ascii="Garamond" w:hAnsi="Garamond" w:cs="Arial"/>
        </w:rPr>
        <w:t xml:space="preserve"> yang </w:t>
      </w:r>
      <w:proofErr w:type="spellStart"/>
      <w:r w:rsidRPr="003252CB">
        <w:rPr>
          <w:rFonts w:ascii="Garamond" w:hAnsi="Garamond" w:cs="Arial"/>
        </w:rPr>
        <w:t>cepat</w:t>
      </w:r>
      <w:proofErr w:type="spellEnd"/>
      <w:r w:rsidRPr="003252CB">
        <w:rPr>
          <w:rFonts w:ascii="Garamond" w:hAnsi="Garamond" w:cs="Arial"/>
        </w:rPr>
        <w:t xml:space="preserve">, </w:t>
      </w:r>
      <w:proofErr w:type="spellStart"/>
      <w:r w:rsidRPr="003252CB">
        <w:rPr>
          <w:rFonts w:ascii="Garamond" w:hAnsi="Garamond" w:cs="Arial"/>
        </w:rPr>
        <w:t>mempunyai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daya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tahan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tinggi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terhadap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lingkungan</w:t>
      </w:r>
      <w:proofErr w:type="spellEnd"/>
      <w:r w:rsidRPr="003252CB">
        <w:rPr>
          <w:rFonts w:ascii="Garamond" w:hAnsi="Garamond" w:cs="Arial"/>
        </w:rPr>
        <w:t xml:space="preserve"> yang </w:t>
      </w:r>
      <w:proofErr w:type="spellStart"/>
      <w:r w:rsidRPr="003252CB">
        <w:rPr>
          <w:rFonts w:ascii="Garamond" w:hAnsi="Garamond" w:cs="Arial"/>
        </w:rPr>
        <w:t>ekstrim</w:t>
      </w:r>
      <w:proofErr w:type="spellEnd"/>
      <w:r w:rsidRPr="003252CB">
        <w:rPr>
          <w:rFonts w:ascii="Garamond" w:hAnsi="Garamond" w:cs="Arial"/>
        </w:rPr>
        <w:t xml:space="preserve"> dan </w:t>
      </w:r>
      <w:proofErr w:type="spellStart"/>
      <w:r w:rsidRPr="003252CB">
        <w:rPr>
          <w:rFonts w:ascii="Garamond" w:hAnsi="Garamond" w:cs="Arial"/>
        </w:rPr>
        <w:t>mempunyai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nilai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gizi</w:t>
      </w:r>
      <w:proofErr w:type="spellEnd"/>
      <w:r w:rsidRPr="003252CB">
        <w:rPr>
          <w:rFonts w:ascii="Garamond" w:hAnsi="Garamond" w:cs="Arial"/>
        </w:rPr>
        <w:t xml:space="preserve"> yang </w:t>
      </w:r>
      <w:proofErr w:type="spellStart"/>
      <w:r w:rsidRPr="003252CB">
        <w:rPr>
          <w:rFonts w:ascii="Garamond" w:hAnsi="Garamond" w:cs="Arial"/>
        </w:rPr>
        <w:t>tinggi</w:t>
      </w:r>
      <w:proofErr w:type="spellEnd"/>
      <w:r w:rsidRPr="003252CB">
        <w:rPr>
          <w:rFonts w:ascii="Garamond" w:hAnsi="Garamond" w:cs="Arial"/>
        </w:rPr>
        <w:t xml:space="preserve"> (</w:t>
      </w:r>
      <w:proofErr w:type="spellStart"/>
      <w:r w:rsidRPr="003252CB">
        <w:rPr>
          <w:rFonts w:ascii="Garamond" w:hAnsi="Garamond" w:cs="Arial"/>
        </w:rPr>
        <w:t>Shofura</w:t>
      </w:r>
      <w:proofErr w:type="spellEnd"/>
      <w:r w:rsidRPr="003252CB">
        <w:rPr>
          <w:rFonts w:ascii="Garamond" w:hAnsi="Garamond" w:cs="Arial"/>
        </w:rPr>
        <w:t xml:space="preserve"> </w:t>
      </w:r>
      <w:r w:rsidRPr="003252CB">
        <w:rPr>
          <w:rFonts w:ascii="Garamond" w:hAnsi="Garamond" w:cs="Arial"/>
          <w:i/>
          <w:iCs/>
        </w:rPr>
        <w:t>et al</w:t>
      </w:r>
      <w:r w:rsidRPr="003252CB">
        <w:rPr>
          <w:rFonts w:ascii="Garamond" w:hAnsi="Garamond" w:cs="Arial"/>
        </w:rPr>
        <w:t>.,</w:t>
      </w:r>
      <w:r w:rsidR="00BA0D16">
        <w:rPr>
          <w:rFonts w:ascii="Garamond" w:hAnsi="Garamond" w:cs="Arial"/>
        </w:rPr>
        <w:t xml:space="preserve"> </w:t>
      </w:r>
      <w:proofErr w:type="gramStart"/>
      <w:r w:rsidRPr="003252CB">
        <w:rPr>
          <w:rFonts w:ascii="Garamond" w:hAnsi="Garamond" w:cs="Arial"/>
        </w:rPr>
        <w:t>2017</w:t>
      </w:r>
      <w:r w:rsidR="003B782E">
        <w:rPr>
          <w:rFonts w:ascii="Garamond" w:hAnsi="Garamond" w:cs="Arial"/>
        </w:rPr>
        <w:t xml:space="preserve">;   </w:t>
      </w:r>
      <w:proofErr w:type="gramEnd"/>
      <w:r w:rsidR="003B782E">
        <w:rPr>
          <w:rFonts w:ascii="Garamond" w:hAnsi="Garamond" w:cs="Arial"/>
        </w:rPr>
        <w:t xml:space="preserve">                 Nadia </w:t>
      </w:r>
      <w:r w:rsidR="003B782E" w:rsidRPr="003B782E">
        <w:rPr>
          <w:rFonts w:ascii="Garamond" w:hAnsi="Garamond" w:cs="Arial"/>
          <w:i/>
          <w:iCs/>
        </w:rPr>
        <w:t>et al</w:t>
      </w:r>
      <w:r w:rsidR="003B782E">
        <w:rPr>
          <w:rFonts w:ascii="Garamond" w:hAnsi="Garamond" w:cs="Arial"/>
        </w:rPr>
        <w:t>. 2020</w:t>
      </w:r>
      <w:r w:rsidRPr="003252CB">
        <w:rPr>
          <w:rFonts w:ascii="Garamond" w:hAnsi="Garamond" w:cs="Arial"/>
        </w:rPr>
        <w:t>).</w:t>
      </w:r>
      <w:r w:rsidR="0077179B">
        <w:rPr>
          <w:rFonts w:ascii="Garamond" w:hAnsi="Garamond" w:cs="Arial"/>
        </w:rPr>
        <w:t xml:space="preserve"> </w:t>
      </w:r>
      <w:r w:rsidR="0077179B" w:rsidRPr="0077179B">
        <w:rPr>
          <w:rFonts w:ascii="Garamond" w:hAnsi="Garamond" w:cs="Arial"/>
        </w:rPr>
        <w:t xml:space="preserve">Hasil </w:t>
      </w:r>
      <w:proofErr w:type="spellStart"/>
      <w:r w:rsidR="0077179B" w:rsidRPr="0077179B">
        <w:rPr>
          <w:rFonts w:ascii="Garamond" w:hAnsi="Garamond" w:cs="Arial"/>
        </w:rPr>
        <w:t>penelitian</w:t>
      </w:r>
      <w:proofErr w:type="spellEnd"/>
      <w:r w:rsidR="0077179B" w:rsidRPr="0077179B">
        <w:rPr>
          <w:rFonts w:ascii="Garamond" w:hAnsi="Garamond" w:cs="Arial"/>
        </w:rPr>
        <w:t xml:space="preserve"> yang </w:t>
      </w:r>
      <w:proofErr w:type="spellStart"/>
      <w:r w:rsidR="0077179B" w:rsidRPr="0077179B">
        <w:rPr>
          <w:rFonts w:ascii="Garamond" w:hAnsi="Garamond" w:cs="Arial"/>
        </w:rPr>
        <w:t>dilakukan</w:t>
      </w:r>
      <w:proofErr w:type="spellEnd"/>
      <w:r w:rsidR="0077179B" w:rsidRPr="0077179B">
        <w:rPr>
          <w:rFonts w:ascii="Garamond" w:hAnsi="Garamond" w:cs="Arial"/>
        </w:rPr>
        <w:t xml:space="preserve"> </w:t>
      </w:r>
      <w:r w:rsidR="0077179B">
        <w:rPr>
          <w:rFonts w:ascii="Garamond" w:hAnsi="Garamond" w:cs="Arial"/>
        </w:rPr>
        <w:t xml:space="preserve">Nadia </w:t>
      </w:r>
      <w:r w:rsidR="0077179B" w:rsidRPr="0077179B">
        <w:rPr>
          <w:rFonts w:ascii="Garamond" w:hAnsi="Garamond" w:cs="Arial"/>
          <w:i/>
          <w:iCs/>
        </w:rPr>
        <w:t>et al</w:t>
      </w:r>
      <w:r w:rsidR="0077179B">
        <w:rPr>
          <w:rFonts w:ascii="Garamond" w:hAnsi="Garamond" w:cs="Arial"/>
        </w:rPr>
        <w:t xml:space="preserve">. (2020) </w:t>
      </w:r>
      <w:proofErr w:type="spellStart"/>
      <w:r w:rsidR="0077179B" w:rsidRPr="0077179B">
        <w:rPr>
          <w:rFonts w:ascii="Garamond" w:hAnsi="Garamond" w:cs="Arial"/>
        </w:rPr>
        <w:t>kandungan</w:t>
      </w:r>
      <w:proofErr w:type="spellEnd"/>
      <w:r w:rsidR="0077179B">
        <w:rPr>
          <w:rFonts w:ascii="Garamond" w:hAnsi="Garamond" w:cs="Arial"/>
        </w:rPr>
        <w:t xml:space="preserve"> </w:t>
      </w:r>
      <w:r w:rsidR="0077179B" w:rsidRPr="0077179B">
        <w:rPr>
          <w:rFonts w:ascii="Garamond" w:hAnsi="Garamond" w:cs="Arial"/>
        </w:rPr>
        <w:t xml:space="preserve">protein dan lemak ikan </w:t>
      </w:r>
      <w:proofErr w:type="spellStart"/>
      <w:r w:rsidR="0077179B" w:rsidRPr="0077179B">
        <w:rPr>
          <w:rFonts w:ascii="Garamond" w:hAnsi="Garamond" w:cs="Arial"/>
        </w:rPr>
        <w:t>nila</w:t>
      </w:r>
      <w:proofErr w:type="spellEnd"/>
      <w:r w:rsidR="0077179B" w:rsidRPr="0077179B">
        <w:rPr>
          <w:rFonts w:ascii="Garamond" w:hAnsi="Garamond" w:cs="Arial"/>
        </w:rPr>
        <w:t xml:space="preserve"> </w:t>
      </w:r>
      <w:proofErr w:type="spellStart"/>
      <w:r w:rsidR="0077179B" w:rsidRPr="0077179B">
        <w:rPr>
          <w:rFonts w:ascii="Garamond" w:hAnsi="Garamond" w:cs="Arial"/>
        </w:rPr>
        <w:t>yaitu</w:t>
      </w:r>
      <w:proofErr w:type="spellEnd"/>
      <w:r w:rsidR="0077179B" w:rsidRPr="0077179B">
        <w:rPr>
          <w:rFonts w:ascii="Garamond" w:hAnsi="Garamond" w:cs="Arial"/>
        </w:rPr>
        <w:t xml:space="preserve"> 1</w:t>
      </w:r>
      <w:r w:rsidR="0077179B">
        <w:rPr>
          <w:rFonts w:ascii="Garamond" w:hAnsi="Garamond" w:cs="Arial"/>
        </w:rPr>
        <w:t>3</w:t>
      </w:r>
      <w:r w:rsidR="0077179B" w:rsidRPr="0077179B">
        <w:rPr>
          <w:rFonts w:ascii="Garamond" w:hAnsi="Garamond" w:cs="Arial"/>
        </w:rPr>
        <w:t>,</w:t>
      </w:r>
      <w:r w:rsidR="0077179B">
        <w:rPr>
          <w:rFonts w:ascii="Garamond" w:hAnsi="Garamond" w:cs="Arial"/>
        </w:rPr>
        <w:t>4</w:t>
      </w:r>
      <w:r w:rsidR="0077179B" w:rsidRPr="0077179B">
        <w:rPr>
          <w:rFonts w:ascii="Garamond" w:hAnsi="Garamond" w:cs="Arial"/>
        </w:rPr>
        <w:t>9%</w:t>
      </w:r>
      <w:r w:rsidR="00BA0D16">
        <w:rPr>
          <w:rFonts w:ascii="Garamond" w:hAnsi="Garamond" w:cs="Arial"/>
        </w:rPr>
        <w:t xml:space="preserve">            </w:t>
      </w:r>
      <w:r w:rsidR="0077179B" w:rsidRPr="0077179B">
        <w:rPr>
          <w:rFonts w:ascii="Garamond" w:hAnsi="Garamond" w:cs="Arial"/>
        </w:rPr>
        <w:t xml:space="preserve"> dan </w:t>
      </w:r>
      <w:r w:rsidR="0077179B">
        <w:rPr>
          <w:rFonts w:ascii="Garamond" w:hAnsi="Garamond" w:cs="Arial"/>
        </w:rPr>
        <w:t>2</w:t>
      </w:r>
      <w:r w:rsidR="0077179B" w:rsidRPr="0077179B">
        <w:rPr>
          <w:rFonts w:ascii="Garamond" w:hAnsi="Garamond" w:cs="Arial"/>
        </w:rPr>
        <w:t>,</w:t>
      </w:r>
      <w:r w:rsidR="0077179B">
        <w:rPr>
          <w:rFonts w:ascii="Garamond" w:hAnsi="Garamond" w:cs="Arial"/>
        </w:rPr>
        <w:t>09</w:t>
      </w:r>
      <w:r w:rsidR="0077179B" w:rsidRPr="0077179B">
        <w:rPr>
          <w:rFonts w:ascii="Garamond" w:hAnsi="Garamond" w:cs="Arial"/>
        </w:rPr>
        <w:t>%</w:t>
      </w:r>
      <w:r w:rsidR="0077179B">
        <w:rPr>
          <w:rFonts w:ascii="Garamond" w:hAnsi="Garamond" w:cs="Arial"/>
        </w:rPr>
        <w:t>.</w:t>
      </w:r>
    </w:p>
    <w:p w14:paraId="47C71F0B" w14:textId="0AFBCEE6" w:rsidR="003252CB" w:rsidRDefault="003252CB" w:rsidP="003252CB">
      <w:pPr>
        <w:autoSpaceDE w:val="0"/>
        <w:autoSpaceDN w:val="0"/>
        <w:adjustRightInd w:val="0"/>
        <w:ind w:firstLine="720"/>
        <w:jc w:val="both"/>
        <w:rPr>
          <w:rFonts w:ascii="Garamond" w:hAnsi="Garamond" w:cs="Arial"/>
        </w:rPr>
      </w:pPr>
      <w:proofErr w:type="spellStart"/>
      <w:r w:rsidRPr="003252CB">
        <w:rPr>
          <w:rFonts w:ascii="Garamond" w:hAnsi="Garamond" w:cs="Arial"/>
        </w:rPr>
        <w:t>Pemanfaatan</w:t>
      </w:r>
      <w:proofErr w:type="spellEnd"/>
      <w:r w:rsidRPr="003252CB">
        <w:rPr>
          <w:rFonts w:ascii="Garamond" w:hAnsi="Garamond" w:cs="Arial"/>
        </w:rPr>
        <w:t xml:space="preserve"> ikan </w:t>
      </w:r>
      <w:proofErr w:type="spellStart"/>
      <w:r>
        <w:rPr>
          <w:rFonts w:ascii="Garamond" w:hAnsi="Garamond" w:cs="Arial"/>
        </w:rPr>
        <w:t>nila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 w:rsidR="00E32335">
        <w:rPr>
          <w:rFonts w:ascii="Garamond" w:hAnsi="Garamond" w:cs="Arial"/>
        </w:rPr>
        <w:t>b</w:t>
      </w:r>
      <w:r w:rsidRPr="003252CB">
        <w:rPr>
          <w:rFonts w:ascii="Garamond" w:hAnsi="Garamond" w:cs="Arial"/>
        </w:rPr>
        <w:t>elum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dilakukan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secara</w:t>
      </w:r>
      <w:proofErr w:type="spellEnd"/>
      <w:r w:rsidRPr="003252CB">
        <w:rPr>
          <w:rFonts w:ascii="Garamond" w:hAnsi="Garamond" w:cs="Arial"/>
        </w:rPr>
        <w:t xml:space="preserve"> optimal, </w:t>
      </w:r>
      <w:proofErr w:type="spellStart"/>
      <w:r w:rsidRPr="003252CB">
        <w:rPr>
          <w:rFonts w:ascii="Garamond" w:hAnsi="Garamond" w:cs="Arial"/>
        </w:rPr>
        <w:t>hal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ini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dapat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dilihat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dari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pemanfaatan</w:t>
      </w:r>
      <w:proofErr w:type="spellEnd"/>
      <w:r w:rsidRPr="003252CB">
        <w:rPr>
          <w:rFonts w:ascii="Garamond" w:hAnsi="Garamond" w:cs="Arial"/>
        </w:rPr>
        <w:t xml:space="preserve"> ikan </w:t>
      </w:r>
      <w:proofErr w:type="spellStart"/>
      <w:r>
        <w:rPr>
          <w:rFonts w:ascii="Garamond" w:hAnsi="Garamond" w:cs="Arial"/>
        </w:rPr>
        <w:t>nila</w:t>
      </w:r>
      <w:proofErr w:type="spellEnd"/>
      <w:r w:rsidRPr="003252CB">
        <w:rPr>
          <w:rFonts w:ascii="Garamond" w:hAnsi="Garamond" w:cs="Arial"/>
        </w:rPr>
        <w:t xml:space="preserve"> yang </w:t>
      </w:r>
      <w:proofErr w:type="spellStart"/>
      <w:r w:rsidRPr="003252CB">
        <w:rPr>
          <w:rFonts w:ascii="Garamond" w:hAnsi="Garamond" w:cs="Arial"/>
        </w:rPr>
        <w:t>umumnya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dibuat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olahan</w:t>
      </w:r>
      <w:proofErr w:type="spellEnd"/>
      <w:r>
        <w:rPr>
          <w:rFonts w:ascii="Garamond" w:hAnsi="Garamond" w:cs="Arial"/>
        </w:rPr>
        <w:t xml:space="preserve"> </w:t>
      </w:r>
      <w:r w:rsidRPr="003252CB">
        <w:rPr>
          <w:rFonts w:ascii="Garamond" w:hAnsi="Garamond" w:cs="Arial"/>
        </w:rPr>
        <w:t xml:space="preserve">segar, </w:t>
      </w:r>
      <w:proofErr w:type="spellStart"/>
      <w:r w:rsidRPr="003252CB">
        <w:rPr>
          <w:rFonts w:ascii="Garamond" w:hAnsi="Garamond" w:cs="Arial"/>
        </w:rPr>
        <w:t>seperti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dibakar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atau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digoreng</w:t>
      </w:r>
      <w:proofErr w:type="spellEnd"/>
      <w:r w:rsidRPr="003252CB">
        <w:rPr>
          <w:rFonts w:ascii="Garamond" w:hAnsi="Garamond" w:cs="Arial"/>
        </w:rPr>
        <w:t xml:space="preserve">. </w:t>
      </w:r>
      <w:proofErr w:type="spellStart"/>
      <w:r w:rsidRPr="003252CB">
        <w:rPr>
          <w:rFonts w:ascii="Garamond" w:hAnsi="Garamond" w:cs="Arial"/>
        </w:rPr>
        <w:t>Sementara</w:t>
      </w:r>
      <w:proofErr w:type="spellEnd"/>
      <w:r w:rsidRPr="003252CB">
        <w:rPr>
          <w:rFonts w:ascii="Garamond" w:hAnsi="Garamond" w:cs="Arial"/>
        </w:rPr>
        <w:t xml:space="preserve"> ikan</w:t>
      </w:r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nila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berpotensi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untuk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dikembangkan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menjadi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produk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bernilai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tambah</w:t>
      </w:r>
      <w:proofErr w:type="spellEnd"/>
      <w:r w:rsidRPr="003252CB">
        <w:rPr>
          <w:rFonts w:ascii="Garamond" w:hAnsi="Garamond" w:cs="Arial"/>
        </w:rPr>
        <w:t xml:space="preserve">, </w:t>
      </w:r>
      <w:proofErr w:type="spellStart"/>
      <w:r w:rsidRPr="003252CB">
        <w:rPr>
          <w:rFonts w:ascii="Garamond" w:hAnsi="Garamond" w:cs="Arial"/>
        </w:rPr>
        <w:t>yaitu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diolah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menjadi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bahan</w:t>
      </w:r>
      <w:proofErr w:type="spellEnd"/>
      <w:r w:rsidRPr="003252CB"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baku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 w:rsidRPr="003252CB">
        <w:rPr>
          <w:rFonts w:ascii="Garamond" w:hAnsi="Garamond" w:cs="Arial"/>
        </w:rPr>
        <w:t>produk</w:t>
      </w:r>
      <w:proofErr w:type="spellEnd"/>
      <w:r w:rsidRPr="003252CB">
        <w:rPr>
          <w:rFonts w:ascii="Garamond" w:hAnsi="Garamond" w:cs="Arial"/>
        </w:rPr>
        <w:t xml:space="preserve"> nugget. </w:t>
      </w:r>
    </w:p>
    <w:p w14:paraId="7F289F6E" w14:textId="1D16C6FA" w:rsidR="003252CB" w:rsidRDefault="004116DD" w:rsidP="004116DD">
      <w:pPr>
        <w:autoSpaceDE w:val="0"/>
        <w:autoSpaceDN w:val="0"/>
        <w:adjustRightInd w:val="0"/>
        <w:ind w:firstLine="720"/>
        <w:jc w:val="both"/>
        <w:rPr>
          <w:rFonts w:ascii="Garamond" w:hAnsi="Garamond" w:cs="Arial"/>
        </w:rPr>
      </w:pPr>
      <w:r w:rsidRPr="004116DD">
        <w:rPr>
          <w:rFonts w:ascii="Garamond" w:hAnsi="Garamond" w:cs="Arial"/>
        </w:rPr>
        <w:t xml:space="preserve">Nugget </w:t>
      </w:r>
      <w:proofErr w:type="spellStart"/>
      <w:r w:rsidRPr="004116DD">
        <w:rPr>
          <w:rFonts w:ascii="Garamond" w:hAnsi="Garamond" w:cs="Arial"/>
        </w:rPr>
        <w:t>merupakan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olahan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hasil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perikanan</w:t>
      </w:r>
      <w:proofErr w:type="spellEnd"/>
      <w:r w:rsidRPr="004116DD">
        <w:rPr>
          <w:rFonts w:ascii="Garamond" w:hAnsi="Garamond" w:cs="Arial"/>
        </w:rPr>
        <w:t xml:space="preserve"> yang </w:t>
      </w:r>
      <w:proofErr w:type="spellStart"/>
      <w:r w:rsidRPr="004116DD">
        <w:rPr>
          <w:rFonts w:ascii="Garamond" w:hAnsi="Garamond" w:cs="Arial"/>
        </w:rPr>
        <w:t>terbuat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dari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campuran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daging</w:t>
      </w:r>
      <w:proofErr w:type="spellEnd"/>
      <w:r w:rsidR="003252CB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dengan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tepung</w:t>
      </w:r>
      <w:proofErr w:type="spellEnd"/>
      <w:r w:rsidRPr="004116DD">
        <w:rPr>
          <w:rFonts w:ascii="Garamond" w:hAnsi="Garamond" w:cs="Arial"/>
        </w:rPr>
        <w:t xml:space="preserve"> dan </w:t>
      </w:r>
      <w:proofErr w:type="spellStart"/>
      <w:r w:rsidRPr="004116DD">
        <w:rPr>
          <w:rFonts w:ascii="Garamond" w:hAnsi="Garamond" w:cs="Arial"/>
        </w:rPr>
        <w:t>bumbu-bumbu</w:t>
      </w:r>
      <w:proofErr w:type="spellEnd"/>
      <w:r w:rsidRPr="004116DD">
        <w:rPr>
          <w:rFonts w:ascii="Garamond" w:hAnsi="Garamond" w:cs="Arial"/>
        </w:rPr>
        <w:t>. Nugget</w:t>
      </w:r>
      <w:r w:rsidR="003252CB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adalah</w:t>
      </w:r>
      <w:proofErr w:type="spellEnd"/>
      <w:r w:rsidRPr="004116DD">
        <w:rPr>
          <w:rFonts w:ascii="Garamond" w:hAnsi="Garamond" w:cs="Arial"/>
        </w:rPr>
        <w:t xml:space="preserve"> salah </w:t>
      </w:r>
      <w:proofErr w:type="spellStart"/>
      <w:r w:rsidRPr="004116DD">
        <w:rPr>
          <w:rFonts w:ascii="Garamond" w:hAnsi="Garamond" w:cs="Arial"/>
        </w:rPr>
        <w:t>satu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usaha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diversifikasi</w:t>
      </w:r>
      <w:proofErr w:type="spellEnd"/>
      <w:r w:rsidRPr="004116DD">
        <w:rPr>
          <w:rFonts w:ascii="Garamond" w:hAnsi="Garamond" w:cs="Arial"/>
        </w:rPr>
        <w:t>.</w:t>
      </w:r>
      <w:r w:rsidR="003252CB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Pelapisan</w:t>
      </w:r>
      <w:proofErr w:type="spellEnd"/>
      <w:r w:rsidRPr="004116DD">
        <w:rPr>
          <w:rFonts w:ascii="Garamond" w:hAnsi="Garamond" w:cs="Arial"/>
        </w:rPr>
        <w:t xml:space="preserve"> (</w:t>
      </w:r>
      <w:r w:rsidRPr="003252CB">
        <w:rPr>
          <w:rFonts w:ascii="Garamond" w:hAnsi="Garamond" w:cs="Arial"/>
          <w:i/>
          <w:iCs/>
        </w:rPr>
        <w:t>coating</w:t>
      </w:r>
      <w:r w:rsidRPr="004116DD">
        <w:rPr>
          <w:rFonts w:ascii="Garamond" w:hAnsi="Garamond" w:cs="Arial"/>
        </w:rPr>
        <w:t xml:space="preserve">) </w:t>
      </w:r>
      <w:proofErr w:type="spellStart"/>
      <w:r w:rsidRPr="004116DD">
        <w:rPr>
          <w:rFonts w:ascii="Garamond" w:hAnsi="Garamond" w:cs="Arial"/>
        </w:rPr>
        <w:t>berguna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untuk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mempertahankan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refensi</w:t>
      </w:r>
      <w:proofErr w:type="spellEnd"/>
      <w:r w:rsidRPr="004116DD">
        <w:rPr>
          <w:rFonts w:ascii="Garamond" w:hAnsi="Garamond" w:cs="Arial"/>
        </w:rPr>
        <w:t xml:space="preserve"> air </w:t>
      </w:r>
      <w:proofErr w:type="spellStart"/>
      <w:r w:rsidRPr="004116DD">
        <w:rPr>
          <w:rFonts w:ascii="Garamond" w:hAnsi="Garamond" w:cs="Arial"/>
        </w:rPr>
        <w:t>dalam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produk</w:t>
      </w:r>
      <w:proofErr w:type="spellEnd"/>
      <w:r w:rsidRPr="004116DD">
        <w:rPr>
          <w:rFonts w:ascii="Garamond" w:hAnsi="Garamond" w:cs="Arial"/>
        </w:rPr>
        <w:t>,</w:t>
      </w:r>
      <w:r w:rsidR="003252CB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memperkuat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kohesi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bumbu</w:t>
      </w:r>
      <w:proofErr w:type="spellEnd"/>
      <w:r w:rsidRPr="004116DD">
        <w:rPr>
          <w:rFonts w:ascii="Garamond" w:hAnsi="Garamond" w:cs="Arial"/>
        </w:rPr>
        <w:t xml:space="preserve">, </w:t>
      </w:r>
      <w:proofErr w:type="spellStart"/>
      <w:r w:rsidRPr="004116DD">
        <w:rPr>
          <w:rFonts w:ascii="Garamond" w:hAnsi="Garamond" w:cs="Arial"/>
        </w:rPr>
        <w:t>tepung</w:t>
      </w:r>
      <w:proofErr w:type="spellEnd"/>
      <w:r w:rsidRPr="004116DD">
        <w:rPr>
          <w:rFonts w:ascii="Garamond" w:hAnsi="Garamond" w:cs="Arial"/>
        </w:rPr>
        <w:t xml:space="preserve"> dan</w:t>
      </w:r>
      <w:r w:rsidR="003252CB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daging</w:t>
      </w:r>
      <w:proofErr w:type="spellEnd"/>
      <w:r w:rsidRPr="004116DD">
        <w:rPr>
          <w:rFonts w:ascii="Garamond" w:hAnsi="Garamond" w:cs="Arial"/>
        </w:rPr>
        <w:t xml:space="preserve">, </w:t>
      </w:r>
      <w:proofErr w:type="spellStart"/>
      <w:r w:rsidRPr="004116DD">
        <w:rPr>
          <w:rFonts w:ascii="Garamond" w:hAnsi="Garamond" w:cs="Arial"/>
        </w:rPr>
        <w:t>mempertahankan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cita</w:t>
      </w:r>
      <w:proofErr w:type="spellEnd"/>
      <w:r w:rsidRPr="004116DD">
        <w:rPr>
          <w:rFonts w:ascii="Garamond" w:hAnsi="Garamond" w:cs="Arial"/>
        </w:rPr>
        <w:t xml:space="preserve"> rasa, </w:t>
      </w:r>
      <w:proofErr w:type="spellStart"/>
      <w:r w:rsidRPr="004116DD">
        <w:rPr>
          <w:rFonts w:ascii="Garamond" w:hAnsi="Garamond" w:cs="Arial"/>
        </w:rPr>
        <w:t>menambah</w:t>
      </w:r>
      <w:proofErr w:type="spellEnd"/>
      <w:r w:rsidR="003252CB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berat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proofErr w:type="gramStart"/>
      <w:r w:rsidRPr="004116DD">
        <w:rPr>
          <w:rFonts w:ascii="Garamond" w:hAnsi="Garamond" w:cs="Arial"/>
        </w:rPr>
        <w:t>produk</w:t>
      </w:r>
      <w:proofErr w:type="spellEnd"/>
      <w:r w:rsidRPr="004116DD">
        <w:rPr>
          <w:rFonts w:ascii="Garamond" w:hAnsi="Garamond" w:cs="Arial"/>
        </w:rPr>
        <w:t xml:space="preserve">, </w:t>
      </w:r>
      <w:r w:rsidR="003252CB">
        <w:rPr>
          <w:rFonts w:ascii="Garamond" w:hAnsi="Garamond" w:cs="Arial"/>
        </w:rPr>
        <w:t xml:space="preserve">  </w:t>
      </w:r>
      <w:proofErr w:type="gramEnd"/>
      <w:r w:rsidR="003252CB">
        <w:rPr>
          <w:rFonts w:ascii="Garamond" w:hAnsi="Garamond" w:cs="Arial"/>
        </w:rPr>
        <w:t xml:space="preserve">                    </w:t>
      </w:r>
      <w:proofErr w:type="spellStart"/>
      <w:r w:rsidRPr="004116DD">
        <w:rPr>
          <w:rFonts w:ascii="Garamond" w:hAnsi="Garamond" w:cs="Arial"/>
        </w:rPr>
        <w:t>serta</w:t>
      </w:r>
      <w:proofErr w:type="spellEnd"/>
      <w:r w:rsidRPr="004116DD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meningkatkan</w:t>
      </w:r>
      <w:proofErr w:type="spellEnd"/>
      <w:r w:rsidR="003252CB">
        <w:rPr>
          <w:rFonts w:ascii="Garamond" w:hAnsi="Garamond" w:cs="Arial"/>
        </w:rPr>
        <w:t xml:space="preserve"> </w:t>
      </w:r>
      <w:proofErr w:type="spellStart"/>
      <w:r w:rsidRPr="004116DD">
        <w:rPr>
          <w:rFonts w:ascii="Garamond" w:hAnsi="Garamond" w:cs="Arial"/>
        </w:rPr>
        <w:t>pemanpilan</w:t>
      </w:r>
      <w:proofErr w:type="spellEnd"/>
      <w:r w:rsidR="003252CB">
        <w:rPr>
          <w:rFonts w:ascii="Garamond" w:hAnsi="Garamond" w:cs="Arial"/>
        </w:rPr>
        <w:t xml:space="preserve">                    </w:t>
      </w:r>
      <w:r w:rsidRPr="004116DD">
        <w:rPr>
          <w:rFonts w:ascii="Garamond" w:hAnsi="Garamond" w:cs="Arial"/>
        </w:rPr>
        <w:t>(</w:t>
      </w:r>
      <w:proofErr w:type="spellStart"/>
      <w:r w:rsidR="00B95DBD">
        <w:rPr>
          <w:rFonts w:ascii="Garamond" w:hAnsi="Garamond" w:cs="Arial"/>
        </w:rPr>
        <w:t>Utiarahman</w:t>
      </w:r>
      <w:proofErr w:type="spellEnd"/>
      <w:r w:rsidR="00B95DBD">
        <w:rPr>
          <w:rFonts w:ascii="Garamond" w:hAnsi="Garamond" w:cs="Arial"/>
        </w:rPr>
        <w:t xml:space="preserve"> </w:t>
      </w:r>
      <w:r w:rsidRPr="003252CB">
        <w:rPr>
          <w:rFonts w:ascii="Garamond" w:hAnsi="Garamond" w:cs="Arial"/>
          <w:i/>
          <w:iCs/>
        </w:rPr>
        <w:t>et al</w:t>
      </w:r>
      <w:r w:rsidRPr="004116DD">
        <w:rPr>
          <w:rFonts w:ascii="Garamond" w:hAnsi="Garamond" w:cs="Arial"/>
        </w:rPr>
        <w:t>., 201</w:t>
      </w:r>
      <w:r w:rsidR="00B95DBD">
        <w:rPr>
          <w:rFonts w:ascii="Garamond" w:hAnsi="Garamond" w:cs="Arial"/>
        </w:rPr>
        <w:t>3</w:t>
      </w:r>
      <w:r w:rsidRPr="004116DD">
        <w:rPr>
          <w:rFonts w:ascii="Garamond" w:hAnsi="Garamond" w:cs="Arial"/>
        </w:rPr>
        <w:t>).</w:t>
      </w:r>
      <w:r w:rsidR="00DE1341" w:rsidRPr="00DE1341">
        <w:rPr>
          <w:rFonts w:ascii="Garamond" w:hAnsi="Garamond" w:cs="Arial"/>
        </w:rPr>
        <w:t xml:space="preserve"> </w:t>
      </w:r>
    </w:p>
    <w:p w14:paraId="2B901FD3" w14:textId="47819D18" w:rsidR="0006770A" w:rsidRPr="00662BFA" w:rsidRDefault="00DE1341" w:rsidP="004116DD">
      <w:pPr>
        <w:autoSpaceDE w:val="0"/>
        <w:autoSpaceDN w:val="0"/>
        <w:adjustRightInd w:val="0"/>
        <w:ind w:firstLine="720"/>
        <w:jc w:val="both"/>
        <w:rPr>
          <w:rFonts w:ascii="Garamond" w:hAnsi="Garamond" w:cs="Arial"/>
        </w:rPr>
      </w:pPr>
      <w:r w:rsidRPr="00DE1341">
        <w:rPr>
          <w:rFonts w:ascii="Garamond" w:hAnsi="Garamond" w:cs="Arial"/>
        </w:rPr>
        <w:t xml:space="preserve">Nugget yang </w:t>
      </w:r>
      <w:proofErr w:type="spellStart"/>
      <w:r w:rsidRPr="00DE1341">
        <w:rPr>
          <w:rFonts w:ascii="Garamond" w:hAnsi="Garamond" w:cs="Arial"/>
        </w:rPr>
        <w:t>banyak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dipasaran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menggunakan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bahan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baku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daging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ayam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namun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tingginya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harga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daging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ayam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saat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ini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sehingga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bahan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baku</w:t>
      </w:r>
      <w:proofErr w:type="spellEnd"/>
      <w:r w:rsidRPr="00DE1341">
        <w:rPr>
          <w:rFonts w:ascii="Garamond" w:hAnsi="Garamond" w:cs="Arial"/>
        </w:rPr>
        <w:t xml:space="preserve"> nugget</w:t>
      </w:r>
      <w:r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dapat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digantikan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dengan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daging</w:t>
      </w:r>
      <w:proofErr w:type="spellEnd"/>
      <w:r w:rsidRPr="00DE1341">
        <w:rPr>
          <w:rFonts w:ascii="Garamond" w:hAnsi="Garamond" w:cs="Arial"/>
        </w:rPr>
        <w:t xml:space="preserve"> ikan</w:t>
      </w:r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nila</w:t>
      </w:r>
      <w:proofErr w:type="spellEnd"/>
      <w:r w:rsidRPr="00DE1341">
        <w:rPr>
          <w:rFonts w:ascii="Garamond" w:hAnsi="Garamond" w:cs="Arial"/>
        </w:rPr>
        <w:t xml:space="preserve"> yang </w:t>
      </w:r>
      <w:proofErr w:type="spellStart"/>
      <w:r w:rsidRPr="00DE1341">
        <w:rPr>
          <w:rFonts w:ascii="Garamond" w:hAnsi="Garamond" w:cs="Arial"/>
        </w:rPr>
        <w:t>memiliki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kandungan</w:t>
      </w:r>
      <w:proofErr w:type="spellEnd"/>
      <w:r>
        <w:rPr>
          <w:rFonts w:ascii="Garamond" w:hAnsi="Garamond" w:cs="Arial"/>
        </w:rPr>
        <w:t xml:space="preserve"> </w:t>
      </w:r>
      <w:r w:rsidRPr="00DE1341">
        <w:rPr>
          <w:rFonts w:ascii="Garamond" w:hAnsi="Garamond" w:cs="Arial"/>
        </w:rPr>
        <w:t xml:space="preserve">protein yang </w:t>
      </w:r>
      <w:proofErr w:type="spellStart"/>
      <w:r w:rsidRPr="00DE1341">
        <w:rPr>
          <w:rFonts w:ascii="Garamond" w:hAnsi="Garamond" w:cs="Arial"/>
        </w:rPr>
        <w:t>tinggi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warna</w:t>
      </w:r>
      <w:proofErr w:type="spellEnd"/>
      <w:r w:rsidRPr="00DE1341">
        <w:rPr>
          <w:rFonts w:ascii="Garamond" w:hAnsi="Garamond" w:cs="Arial"/>
        </w:rPr>
        <w:t xml:space="preserve"> </w:t>
      </w:r>
      <w:proofErr w:type="spellStart"/>
      <w:r w:rsidRPr="00DE1341">
        <w:rPr>
          <w:rFonts w:ascii="Garamond" w:hAnsi="Garamond" w:cs="Arial"/>
        </w:rPr>
        <w:t>daging</w:t>
      </w:r>
      <w:proofErr w:type="spellEnd"/>
      <w:r w:rsidRPr="00DE1341">
        <w:rPr>
          <w:rFonts w:ascii="Garamond" w:hAnsi="Garamond" w:cs="Arial"/>
        </w:rPr>
        <w:t xml:space="preserve"> yang </w:t>
      </w:r>
      <w:proofErr w:type="spellStart"/>
      <w:r w:rsidRPr="00DE1341">
        <w:rPr>
          <w:rFonts w:ascii="Garamond" w:hAnsi="Garamond" w:cs="Arial"/>
        </w:rPr>
        <w:t>putih</w:t>
      </w:r>
      <w:proofErr w:type="spellEnd"/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serta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memiliki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tekstur</w:t>
      </w:r>
      <w:proofErr w:type="spellEnd"/>
      <w:r w:rsidR="002B7A5F" w:rsidRPr="002B7A5F">
        <w:rPr>
          <w:rFonts w:ascii="Garamond" w:hAnsi="Garamond" w:cs="Arial"/>
        </w:rPr>
        <w:t xml:space="preserve"> yang </w:t>
      </w:r>
      <w:proofErr w:type="spellStart"/>
      <w:r w:rsidR="002B7A5F" w:rsidRPr="002B7A5F">
        <w:rPr>
          <w:rFonts w:ascii="Garamond" w:hAnsi="Garamond" w:cs="Arial"/>
        </w:rPr>
        <w:t>lembut</w:t>
      </w:r>
      <w:proofErr w:type="spellEnd"/>
      <w:r w:rsidR="002B7A5F" w:rsidRPr="002B7A5F">
        <w:rPr>
          <w:rFonts w:ascii="Garamond" w:hAnsi="Garamond" w:cs="Arial"/>
        </w:rPr>
        <w:t xml:space="preserve">. </w:t>
      </w:r>
      <w:proofErr w:type="spellStart"/>
      <w:r w:rsidR="002B7A5F" w:rsidRPr="002B7A5F">
        <w:rPr>
          <w:rFonts w:ascii="Garamond" w:hAnsi="Garamond" w:cs="Arial"/>
        </w:rPr>
        <w:t>Selain</w:t>
      </w:r>
      <w:proofErr w:type="spellEnd"/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itu</w:t>
      </w:r>
      <w:proofErr w:type="spellEnd"/>
      <w:r w:rsidR="002B7A5F">
        <w:rPr>
          <w:rFonts w:ascii="Garamond" w:hAnsi="Garamond" w:cs="Arial"/>
        </w:rPr>
        <w:t>,</w:t>
      </w:r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untuk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menambah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nilai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gizi</w:t>
      </w:r>
      <w:proofErr w:type="spellEnd"/>
      <w:r w:rsidR="002B7A5F" w:rsidRPr="002B7A5F">
        <w:rPr>
          <w:rFonts w:ascii="Garamond" w:hAnsi="Garamond" w:cs="Arial"/>
        </w:rPr>
        <w:t xml:space="preserve"> dan </w:t>
      </w:r>
      <w:proofErr w:type="spellStart"/>
      <w:r w:rsidR="002B7A5F" w:rsidRPr="002B7A5F">
        <w:rPr>
          <w:rFonts w:ascii="Garamond" w:hAnsi="Garamond" w:cs="Arial"/>
        </w:rPr>
        <w:t>daya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>
        <w:rPr>
          <w:rFonts w:ascii="Garamond" w:hAnsi="Garamond" w:cs="Arial"/>
        </w:rPr>
        <w:t>tarik</w:t>
      </w:r>
      <w:proofErr w:type="spellEnd"/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produk</w:t>
      </w:r>
      <w:proofErr w:type="spellEnd"/>
      <w:r w:rsidR="002B7A5F" w:rsidRPr="002B7A5F">
        <w:rPr>
          <w:rFonts w:ascii="Garamond" w:hAnsi="Garamond" w:cs="Arial"/>
        </w:rPr>
        <w:t xml:space="preserve"> nugget </w:t>
      </w:r>
      <w:proofErr w:type="spellStart"/>
      <w:r w:rsidR="002B7A5F" w:rsidRPr="002B7A5F">
        <w:rPr>
          <w:rFonts w:ascii="Garamond" w:hAnsi="Garamond" w:cs="Arial"/>
        </w:rPr>
        <w:t>yaitu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dengan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menambahkan</w:t>
      </w:r>
      <w:proofErr w:type="spellEnd"/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sayuran</w:t>
      </w:r>
      <w:proofErr w:type="spellEnd"/>
      <w:r w:rsidR="002B7A5F" w:rsidRPr="002B7A5F">
        <w:rPr>
          <w:rFonts w:ascii="Garamond" w:hAnsi="Garamond" w:cs="Arial"/>
        </w:rPr>
        <w:t xml:space="preserve">. </w:t>
      </w:r>
      <w:proofErr w:type="spellStart"/>
      <w:r w:rsidR="002B7A5F" w:rsidRPr="002B7A5F">
        <w:rPr>
          <w:rFonts w:ascii="Garamond" w:hAnsi="Garamond" w:cs="Arial"/>
        </w:rPr>
        <w:t>Sayuran</w:t>
      </w:r>
      <w:proofErr w:type="spellEnd"/>
      <w:r w:rsidR="002B7A5F" w:rsidRPr="002B7A5F">
        <w:rPr>
          <w:rFonts w:ascii="Garamond" w:hAnsi="Garamond" w:cs="Arial"/>
        </w:rPr>
        <w:t xml:space="preserve"> yang </w:t>
      </w:r>
      <w:proofErr w:type="spellStart"/>
      <w:r w:rsidR="002B7A5F" w:rsidRPr="002B7A5F">
        <w:rPr>
          <w:rFonts w:ascii="Garamond" w:hAnsi="Garamond" w:cs="Arial"/>
        </w:rPr>
        <w:t>menjadi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bahan</w:t>
      </w:r>
      <w:proofErr w:type="spellEnd"/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tambah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dalam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pembuatan</w:t>
      </w:r>
      <w:proofErr w:type="spellEnd"/>
      <w:r w:rsidR="002B7A5F" w:rsidRPr="002B7A5F">
        <w:rPr>
          <w:rFonts w:ascii="Garamond" w:hAnsi="Garamond" w:cs="Arial"/>
        </w:rPr>
        <w:t xml:space="preserve"> nugget ikan</w:t>
      </w:r>
      <w:r w:rsidR="002B7A5F">
        <w:rPr>
          <w:rFonts w:ascii="Garamond" w:hAnsi="Garamond" w:cs="Arial"/>
        </w:rPr>
        <w:t xml:space="preserve"> </w:t>
      </w:r>
      <w:proofErr w:type="spellStart"/>
      <w:r w:rsidR="002B7A5F">
        <w:rPr>
          <w:rFonts w:ascii="Garamond" w:hAnsi="Garamond" w:cs="Arial"/>
        </w:rPr>
        <w:t>nila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adalah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wortel</w:t>
      </w:r>
      <w:proofErr w:type="spellEnd"/>
      <w:r w:rsidR="002B7A5F" w:rsidRPr="002B7A5F">
        <w:rPr>
          <w:rFonts w:ascii="Garamond" w:hAnsi="Garamond" w:cs="Arial"/>
        </w:rPr>
        <w:t xml:space="preserve">.  Ada </w:t>
      </w:r>
      <w:proofErr w:type="spellStart"/>
      <w:r w:rsidR="002B7A5F" w:rsidRPr="002B7A5F">
        <w:rPr>
          <w:rFonts w:ascii="Garamond" w:hAnsi="Garamond" w:cs="Arial"/>
        </w:rPr>
        <w:t>beberapa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>
        <w:rPr>
          <w:rFonts w:ascii="Garamond" w:hAnsi="Garamond" w:cs="Arial"/>
        </w:rPr>
        <w:t>alasan</w:t>
      </w:r>
      <w:proofErr w:type="spellEnd"/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mengapa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wortel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dipilih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sebagai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sayuran</w:t>
      </w:r>
      <w:proofErr w:type="spellEnd"/>
      <w:r w:rsidR="002B7A5F" w:rsidRPr="002B7A5F">
        <w:rPr>
          <w:rFonts w:ascii="Garamond" w:hAnsi="Garamond" w:cs="Arial"/>
        </w:rPr>
        <w:t xml:space="preserve"> yang</w:t>
      </w:r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ditambahkan</w:t>
      </w:r>
      <w:proofErr w:type="spellEnd"/>
      <w:r w:rsidR="002B7A5F" w:rsidRPr="002B7A5F">
        <w:rPr>
          <w:rFonts w:ascii="Garamond" w:hAnsi="Garamond" w:cs="Arial"/>
        </w:rPr>
        <w:t xml:space="preserve"> pada nugget </w:t>
      </w:r>
      <w:proofErr w:type="spellStart"/>
      <w:r w:rsidR="002B7A5F" w:rsidRPr="002B7A5F">
        <w:rPr>
          <w:rFonts w:ascii="Garamond" w:hAnsi="Garamond" w:cs="Arial"/>
        </w:rPr>
        <w:t>yaitu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wortel</w:t>
      </w:r>
      <w:proofErr w:type="spellEnd"/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merupakan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bahan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pangan</w:t>
      </w:r>
      <w:proofErr w:type="spellEnd"/>
      <w:r w:rsidR="002B7A5F" w:rsidRPr="002B7A5F">
        <w:rPr>
          <w:rFonts w:ascii="Garamond" w:hAnsi="Garamond" w:cs="Arial"/>
        </w:rPr>
        <w:t xml:space="preserve"> yang kaya </w:t>
      </w:r>
      <w:proofErr w:type="spellStart"/>
      <w:r w:rsidR="002B7A5F" w:rsidRPr="002B7A5F">
        <w:rPr>
          <w:rFonts w:ascii="Garamond" w:hAnsi="Garamond" w:cs="Arial"/>
        </w:rPr>
        <w:t>akan</w:t>
      </w:r>
      <w:proofErr w:type="spellEnd"/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kandungan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gizi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yaitu</w:t>
      </w:r>
      <w:proofErr w:type="spellEnd"/>
      <w:r w:rsidR="002B7A5F" w:rsidRPr="002B7A5F">
        <w:rPr>
          <w:rFonts w:ascii="Garamond" w:hAnsi="Garamond" w:cs="Arial"/>
        </w:rPr>
        <w:t xml:space="preserve"> β-</w:t>
      </w:r>
      <w:proofErr w:type="spellStart"/>
      <w:r w:rsidR="002B7A5F" w:rsidRPr="002B7A5F">
        <w:rPr>
          <w:rFonts w:ascii="Garamond" w:hAnsi="Garamond" w:cs="Arial"/>
        </w:rPr>
        <w:t>karoten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sebagai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sumber</w:t>
      </w:r>
      <w:proofErr w:type="spellEnd"/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antioksidan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alami</w:t>
      </w:r>
      <w:proofErr w:type="spellEnd"/>
      <w:r w:rsidR="002B7A5F" w:rsidRPr="002B7A5F">
        <w:rPr>
          <w:rFonts w:ascii="Garamond" w:hAnsi="Garamond" w:cs="Arial"/>
        </w:rPr>
        <w:t xml:space="preserve">, </w:t>
      </w:r>
      <w:proofErr w:type="spellStart"/>
      <w:r w:rsidR="002B7A5F" w:rsidRPr="002B7A5F">
        <w:rPr>
          <w:rFonts w:ascii="Garamond" w:hAnsi="Garamond" w:cs="Arial"/>
        </w:rPr>
        <w:t>serat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pangan</w:t>
      </w:r>
      <w:proofErr w:type="spellEnd"/>
      <w:r w:rsidR="002B7A5F" w:rsidRPr="002B7A5F">
        <w:rPr>
          <w:rFonts w:ascii="Garamond" w:hAnsi="Garamond" w:cs="Arial"/>
        </w:rPr>
        <w:t xml:space="preserve">, </w:t>
      </w:r>
      <w:proofErr w:type="spellStart"/>
      <w:r w:rsidR="002B7A5F" w:rsidRPr="002B7A5F">
        <w:rPr>
          <w:rFonts w:ascii="Garamond" w:hAnsi="Garamond" w:cs="Arial"/>
        </w:rPr>
        <w:t>tokoferol</w:t>
      </w:r>
      <w:proofErr w:type="spellEnd"/>
      <w:r w:rsidR="002B7A5F" w:rsidRPr="002B7A5F">
        <w:rPr>
          <w:rFonts w:ascii="Garamond" w:hAnsi="Garamond" w:cs="Arial"/>
        </w:rPr>
        <w:t xml:space="preserve">, </w:t>
      </w:r>
      <w:proofErr w:type="spellStart"/>
      <w:r w:rsidR="002B7A5F" w:rsidRPr="002B7A5F">
        <w:rPr>
          <w:rFonts w:ascii="Garamond" w:hAnsi="Garamond" w:cs="Arial"/>
        </w:rPr>
        <w:t>asam</w:t>
      </w:r>
      <w:proofErr w:type="spellEnd"/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askorbat</w:t>
      </w:r>
      <w:proofErr w:type="spellEnd"/>
      <w:r w:rsidR="002B7A5F" w:rsidRPr="002B7A5F">
        <w:rPr>
          <w:rFonts w:ascii="Garamond" w:hAnsi="Garamond" w:cs="Arial"/>
        </w:rPr>
        <w:t>, dan α-</w:t>
      </w:r>
      <w:proofErr w:type="spellStart"/>
      <w:r w:rsidR="002B7A5F" w:rsidRPr="002B7A5F">
        <w:rPr>
          <w:rFonts w:ascii="Garamond" w:hAnsi="Garamond" w:cs="Arial"/>
        </w:rPr>
        <w:t>tokoferol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r w:rsidR="002B7A5F">
        <w:rPr>
          <w:rFonts w:ascii="Garamond" w:hAnsi="Garamond" w:cs="Arial"/>
        </w:rPr>
        <w:t>(</w:t>
      </w:r>
      <w:r w:rsidR="002B7A5F" w:rsidRPr="002B7A5F">
        <w:rPr>
          <w:rFonts w:ascii="Garamond" w:hAnsi="Garamond" w:cs="Arial"/>
        </w:rPr>
        <w:t xml:space="preserve">Melisa, 2011). </w:t>
      </w:r>
      <w:proofErr w:type="spellStart"/>
      <w:r w:rsidR="002B7A5F" w:rsidRPr="002B7A5F">
        <w:rPr>
          <w:rFonts w:ascii="Garamond" w:hAnsi="Garamond" w:cs="Arial"/>
        </w:rPr>
        <w:t>Tekstur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umbi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wortel</w:t>
      </w:r>
      <w:proofErr w:type="spellEnd"/>
      <w:r w:rsidR="002B7A5F" w:rsidRPr="002B7A5F">
        <w:rPr>
          <w:rFonts w:ascii="Garamond" w:hAnsi="Garamond" w:cs="Arial"/>
        </w:rPr>
        <w:t xml:space="preserve"> juga </w:t>
      </w:r>
      <w:proofErr w:type="spellStart"/>
      <w:r w:rsidR="002B7A5F" w:rsidRPr="002B7A5F">
        <w:rPr>
          <w:rFonts w:ascii="Garamond" w:hAnsi="Garamond" w:cs="Arial"/>
        </w:rPr>
        <w:t>sangat</w:t>
      </w:r>
      <w:proofErr w:type="spellEnd"/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baik</w:t>
      </w:r>
      <w:proofErr w:type="spellEnd"/>
      <w:r w:rsidR="002B7A5F" w:rsidRPr="002B7A5F">
        <w:rPr>
          <w:rFonts w:ascii="Garamond" w:hAnsi="Garamond" w:cs="Arial"/>
        </w:rPr>
        <w:t xml:space="preserve"> (</w:t>
      </w:r>
      <w:proofErr w:type="spellStart"/>
      <w:r w:rsidR="002B7A5F" w:rsidRPr="002B7A5F">
        <w:rPr>
          <w:rFonts w:ascii="Garamond" w:hAnsi="Garamond" w:cs="Arial"/>
        </w:rPr>
        <w:t>renyah</w:t>
      </w:r>
      <w:proofErr w:type="spellEnd"/>
      <w:r w:rsidR="002B7A5F" w:rsidRPr="002B7A5F">
        <w:rPr>
          <w:rFonts w:ascii="Garamond" w:hAnsi="Garamond" w:cs="Arial"/>
        </w:rPr>
        <w:t xml:space="preserve">), </w:t>
      </w:r>
      <w:proofErr w:type="spellStart"/>
      <w:r w:rsidR="002B7A5F" w:rsidRPr="002B7A5F">
        <w:rPr>
          <w:rFonts w:ascii="Garamond" w:hAnsi="Garamond" w:cs="Arial"/>
        </w:rPr>
        <w:t>tidak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terlalu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keras</w:t>
      </w:r>
      <w:proofErr w:type="spellEnd"/>
      <w:r w:rsidR="002B7A5F" w:rsidRPr="002B7A5F">
        <w:rPr>
          <w:rFonts w:ascii="Garamond" w:hAnsi="Garamond" w:cs="Arial"/>
        </w:rPr>
        <w:t xml:space="preserve"> dan </w:t>
      </w:r>
      <w:proofErr w:type="spellStart"/>
      <w:r w:rsidR="002B7A5F" w:rsidRPr="002B7A5F">
        <w:rPr>
          <w:rFonts w:ascii="Garamond" w:hAnsi="Garamond" w:cs="Arial"/>
        </w:rPr>
        <w:t>tidak</w:t>
      </w:r>
      <w:proofErr w:type="spellEnd"/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terlalu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lembek</w:t>
      </w:r>
      <w:proofErr w:type="spellEnd"/>
      <w:r w:rsidR="002B7A5F" w:rsidRPr="002B7A5F">
        <w:rPr>
          <w:rFonts w:ascii="Garamond" w:hAnsi="Garamond" w:cs="Arial"/>
        </w:rPr>
        <w:t xml:space="preserve"> juga </w:t>
      </w:r>
      <w:proofErr w:type="spellStart"/>
      <w:r w:rsidR="002B7A5F" w:rsidRPr="002B7A5F">
        <w:rPr>
          <w:rFonts w:ascii="Garamond" w:hAnsi="Garamond" w:cs="Arial"/>
        </w:rPr>
        <w:t>berasa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agak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manis</w:t>
      </w:r>
      <w:proofErr w:type="spellEnd"/>
      <w:r w:rsidR="002B7A5F">
        <w:rPr>
          <w:rFonts w:ascii="Garamond" w:hAnsi="Garamond" w:cs="Arial"/>
        </w:rPr>
        <w:t xml:space="preserve"> </w:t>
      </w:r>
      <w:r w:rsidR="002B7A5F" w:rsidRPr="002B7A5F">
        <w:rPr>
          <w:rFonts w:ascii="Garamond" w:hAnsi="Garamond" w:cs="Arial"/>
        </w:rPr>
        <w:t>(</w:t>
      </w:r>
      <w:proofErr w:type="spellStart"/>
      <w:r w:rsidR="00BA0D16">
        <w:rPr>
          <w:rFonts w:ascii="Garamond" w:hAnsi="Garamond" w:cs="Arial"/>
        </w:rPr>
        <w:t>Arimbi</w:t>
      </w:r>
      <w:proofErr w:type="spellEnd"/>
      <w:r w:rsidR="00BA0D16">
        <w:rPr>
          <w:rFonts w:ascii="Garamond" w:hAnsi="Garamond" w:cs="Arial"/>
        </w:rPr>
        <w:t xml:space="preserve"> </w:t>
      </w:r>
      <w:r w:rsidR="00BA0D16" w:rsidRPr="00BA0D16">
        <w:rPr>
          <w:rFonts w:ascii="Garamond" w:hAnsi="Garamond" w:cs="Arial"/>
          <w:i/>
          <w:iCs/>
        </w:rPr>
        <w:t>et al</w:t>
      </w:r>
      <w:r w:rsidR="00BA0D16">
        <w:rPr>
          <w:rFonts w:ascii="Garamond" w:hAnsi="Garamond" w:cs="Arial"/>
        </w:rPr>
        <w:t>.</w:t>
      </w:r>
      <w:r w:rsidR="002B7A5F" w:rsidRPr="002B7A5F">
        <w:rPr>
          <w:rFonts w:ascii="Garamond" w:hAnsi="Garamond" w:cs="Arial"/>
        </w:rPr>
        <w:t>, 201</w:t>
      </w:r>
      <w:r w:rsidR="00BA0D16">
        <w:rPr>
          <w:rFonts w:ascii="Garamond" w:hAnsi="Garamond" w:cs="Arial"/>
        </w:rPr>
        <w:t>3</w:t>
      </w:r>
      <w:r w:rsidR="002B7A5F" w:rsidRPr="002B7A5F">
        <w:rPr>
          <w:rFonts w:ascii="Garamond" w:hAnsi="Garamond" w:cs="Arial"/>
        </w:rPr>
        <w:t>).</w:t>
      </w:r>
      <w:r w:rsidR="007D7306">
        <w:rPr>
          <w:rFonts w:ascii="Garamond" w:hAnsi="Garamond" w:cs="Arial"/>
        </w:rPr>
        <w:t xml:space="preserve"> </w:t>
      </w:r>
      <w:proofErr w:type="spellStart"/>
      <w:r w:rsidR="002B7A5F">
        <w:rPr>
          <w:rFonts w:ascii="Garamond" w:hAnsi="Garamond" w:cs="Arial"/>
        </w:rPr>
        <w:t>Tepung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wortel</w:t>
      </w:r>
      <w:proofErr w:type="spellEnd"/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dalam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penelitian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ini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digunakan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sebagai</w:t>
      </w:r>
      <w:proofErr w:type="spellEnd"/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bahan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tambah</w:t>
      </w:r>
      <w:proofErr w:type="spellEnd"/>
      <w:r w:rsidR="002B7A5F" w:rsidRPr="002B7A5F">
        <w:rPr>
          <w:rFonts w:ascii="Garamond" w:hAnsi="Garamond" w:cs="Arial"/>
        </w:rPr>
        <w:t xml:space="preserve"> yang </w:t>
      </w:r>
      <w:proofErr w:type="spellStart"/>
      <w:r w:rsidR="002B7A5F" w:rsidRPr="002B7A5F">
        <w:rPr>
          <w:rFonts w:ascii="Garamond" w:hAnsi="Garamond" w:cs="Arial"/>
        </w:rPr>
        <w:t>dapat</w:t>
      </w:r>
      <w:proofErr w:type="spellEnd"/>
      <w:r w:rsidR="002B7A5F" w:rsidRP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memperbaiki</w:t>
      </w:r>
      <w:proofErr w:type="spellEnd"/>
      <w:r w:rsidR="002B7A5F">
        <w:rPr>
          <w:rFonts w:ascii="Garamond" w:hAnsi="Garamond" w:cs="Arial"/>
        </w:rPr>
        <w:t xml:space="preserve"> </w:t>
      </w:r>
      <w:proofErr w:type="spellStart"/>
      <w:r w:rsidR="002B7A5F" w:rsidRPr="002B7A5F">
        <w:rPr>
          <w:rFonts w:ascii="Garamond" w:hAnsi="Garamond" w:cs="Arial"/>
        </w:rPr>
        <w:t>mutu</w:t>
      </w:r>
      <w:proofErr w:type="spellEnd"/>
      <w:r w:rsidR="002B7A5F" w:rsidRPr="002B7A5F">
        <w:rPr>
          <w:rFonts w:ascii="Garamond" w:hAnsi="Garamond" w:cs="Arial"/>
        </w:rPr>
        <w:t xml:space="preserve"> nugget</w:t>
      </w:r>
      <w:r w:rsidR="00A56EEA">
        <w:rPr>
          <w:rFonts w:ascii="Garamond" w:hAnsi="Garamond" w:cs="Arial"/>
        </w:rPr>
        <w:t xml:space="preserve"> ikan </w:t>
      </w:r>
      <w:proofErr w:type="spellStart"/>
      <w:r w:rsidR="00A56EEA">
        <w:rPr>
          <w:rFonts w:ascii="Garamond" w:hAnsi="Garamond" w:cs="Arial"/>
        </w:rPr>
        <w:t>nila</w:t>
      </w:r>
      <w:proofErr w:type="spellEnd"/>
      <w:r w:rsidR="002B7A5F" w:rsidRPr="002B7A5F">
        <w:rPr>
          <w:rFonts w:ascii="Garamond" w:hAnsi="Garamond" w:cs="Arial"/>
        </w:rPr>
        <w:t>.</w:t>
      </w:r>
      <w:r w:rsidR="0006770A" w:rsidRPr="00662BFA">
        <w:rPr>
          <w:rFonts w:ascii="Garamond" w:hAnsi="Garamond" w:cs="Arial"/>
          <w:bCs/>
        </w:rPr>
        <w:t xml:space="preserve"> </w:t>
      </w:r>
      <w:proofErr w:type="spellStart"/>
      <w:r w:rsidR="0006770A" w:rsidRPr="00662BFA">
        <w:rPr>
          <w:rFonts w:ascii="Garamond" w:eastAsia="MinionPro-Regular" w:hAnsi="Garamond" w:cs="Arial"/>
        </w:rPr>
        <w:t>Tujuan</w:t>
      </w:r>
      <w:proofErr w:type="spellEnd"/>
      <w:r w:rsidR="0006770A" w:rsidRPr="00662BFA">
        <w:rPr>
          <w:rFonts w:ascii="Garamond" w:eastAsia="MinionPro-Regular" w:hAnsi="Garamond" w:cs="Arial"/>
        </w:rPr>
        <w:t xml:space="preserve"> </w:t>
      </w:r>
      <w:proofErr w:type="spellStart"/>
      <w:r w:rsidR="0006770A" w:rsidRPr="00662BFA">
        <w:rPr>
          <w:rFonts w:ascii="Garamond" w:eastAsia="MinionPro-Regular" w:hAnsi="Garamond" w:cs="Arial"/>
        </w:rPr>
        <w:t>dilakukannya</w:t>
      </w:r>
      <w:proofErr w:type="spellEnd"/>
      <w:r w:rsidR="0006770A" w:rsidRPr="00662BFA">
        <w:rPr>
          <w:rFonts w:ascii="Garamond" w:eastAsia="MinionPro-Regular" w:hAnsi="Garamond" w:cs="Arial"/>
        </w:rPr>
        <w:t xml:space="preserve"> </w:t>
      </w:r>
      <w:proofErr w:type="spellStart"/>
      <w:r w:rsidR="0006770A" w:rsidRPr="00662BFA">
        <w:rPr>
          <w:rFonts w:ascii="Garamond" w:eastAsia="MinionPro-Regular" w:hAnsi="Garamond" w:cs="Arial"/>
        </w:rPr>
        <w:t>penelitian</w:t>
      </w:r>
      <w:proofErr w:type="spellEnd"/>
      <w:r w:rsidR="0006770A" w:rsidRPr="00662BFA">
        <w:rPr>
          <w:rFonts w:ascii="Garamond" w:eastAsia="MinionPro-Regular" w:hAnsi="Garamond" w:cs="Arial"/>
        </w:rPr>
        <w:t xml:space="preserve"> </w:t>
      </w:r>
      <w:proofErr w:type="spellStart"/>
      <w:r w:rsidR="0006770A" w:rsidRPr="00662BFA">
        <w:rPr>
          <w:rFonts w:ascii="Garamond" w:eastAsia="MinionPro-Regular" w:hAnsi="Garamond" w:cs="Arial"/>
        </w:rPr>
        <w:t>ini</w:t>
      </w:r>
      <w:proofErr w:type="spellEnd"/>
      <w:r w:rsidR="0006770A" w:rsidRPr="00662BFA">
        <w:rPr>
          <w:rFonts w:ascii="Garamond" w:eastAsia="MinionPro-Regular" w:hAnsi="Garamond" w:cs="Arial"/>
        </w:rPr>
        <w:t xml:space="preserve"> </w:t>
      </w:r>
      <w:proofErr w:type="spellStart"/>
      <w:r w:rsidR="0006770A" w:rsidRPr="00662BFA">
        <w:rPr>
          <w:rFonts w:ascii="Garamond" w:eastAsia="MinionPro-Regular" w:hAnsi="Garamond" w:cs="Arial"/>
        </w:rPr>
        <w:t>adalah</w:t>
      </w:r>
      <w:proofErr w:type="spellEnd"/>
      <w:r w:rsidR="0006770A" w:rsidRPr="00662BFA">
        <w:rPr>
          <w:rFonts w:ascii="Garamond" w:eastAsia="MinionPro-Regular" w:hAnsi="Garamond" w:cs="Arial"/>
        </w:rPr>
        <w:t xml:space="preserve"> </w:t>
      </w:r>
      <w:proofErr w:type="spellStart"/>
      <w:r w:rsidR="0006770A" w:rsidRPr="00662BFA">
        <w:rPr>
          <w:rFonts w:ascii="Garamond" w:hAnsi="Garamond" w:cs="Arial"/>
        </w:rPr>
        <w:t>untuk</w:t>
      </w:r>
      <w:proofErr w:type="spellEnd"/>
      <w:r w:rsidR="0006770A" w:rsidRPr="00662BFA">
        <w:rPr>
          <w:rFonts w:ascii="Garamond" w:hAnsi="Garamond" w:cs="Arial"/>
        </w:rPr>
        <w:t xml:space="preserve"> </w:t>
      </w:r>
      <w:proofErr w:type="spellStart"/>
      <w:r w:rsidR="00D6314D" w:rsidRPr="00D6314D">
        <w:rPr>
          <w:rFonts w:ascii="Garamond" w:hAnsi="Garamond" w:cs="Arial"/>
        </w:rPr>
        <w:t>mengetahui</w:t>
      </w:r>
      <w:proofErr w:type="spellEnd"/>
      <w:r w:rsidR="00D6314D" w:rsidRPr="00D6314D">
        <w:rPr>
          <w:rFonts w:ascii="Garamond" w:hAnsi="Garamond" w:cs="Arial"/>
        </w:rPr>
        <w:t xml:space="preserve"> </w:t>
      </w:r>
      <w:proofErr w:type="spellStart"/>
      <w:r w:rsidR="00D6314D" w:rsidRPr="00D6314D">
        <w:rPr>
          <w:rFonts w:ascii="Garamond" w:hAnsi="Garamond" w:cs="Arial"/>
        </w:rPr>
        <w:t>pengaruh</w:t>
      </w:r>
      <w:proofErr w:type="spellEnd"/>
      <w:r w:rsidR="00D6314D" w:rsidRPr="00D6314D">
        <w:rPr>
          <w:rFonts w:ascii="Garamond" w:hAnsi="Garamond" w:cs="Arial"/>
        </w:rPr>
        <w:t xml:space="preserve"> </w:t>
      </w:r>
      <w:proofErr w:type="spellStart"/>
      <w:r w:rsidR="00D6314D" w:rsidRPr="00D6314D">
        <w:rPr>
          <w:rFonts w:ascii="Garamond" w:hAnsi="Garamond" w:cs="Arial"/>
        </w:rPr>
        <w:t>penambahan</w:t>
      </w:r>
      <w:proofErr w:type="spellEnd"/>
      <w:r w:rsidR="00D6314D" w:rsidRPr="00D6314D">
        <w:rPr>
          <w:rFonts w:ascii="Garamond" w:hAnsi="Garamond" w:cs="Arial"/>
        </w:rPr>
        <w:t xml:space="preserve"> </w:t>
      </w:r>
      <w:proofErr w:type="spellStart"/>
      <w:r w:rsidR="007D7306">
        <w:rPr>
          <w:rFonts w:ascii="Garamond" w:hAnsi="Garamond" w:cs="Arial"/>
        </w:rPr>
        <w:t>tepung</w:t>
      </w:r>
      <w:proofErr w:type="spellEnd"/>
      <w:r w:rsidR="007D7306">
        <w:rPr>
          <w:rFonts w:ascii="Garamond" w:hAnsi="Garamond" w:cs="Arial"/>
        </w:rPr>
        <w:t xml:space="preserve"> </w:t>
      </w:r>
      <w:proofErr w:type="spellStart"/>
      <w:r w:rsidR="00D6314D" w:rsidRPr="00D6314D">
        <w:rPr>
          <w:rFonts w:ascii="Garamond" w:hAnsi="Garamond" w:cs="Arial"/>
        </w:rPr>
        <w:t>wortel</w:t>
      </w:r>
      <w:proofErr w:type="spellEnd"/>
      <w:r w:rsidR="00D6314D" w:rsidRPr="00D6314D">
        <w:rPr>
          <w:rFonts w:ascii="Garamond" w:hAnsi="Garamond" w:cs="Arial"/>
        </w:rPr>
        <w:t xml:space="preserve"> </w:t>
      </w:r>
      <w:proofErr w:type="spellStart"/>
      <w:r w:rsidR="00D6314D" w:rsidRPr="00D6314D">
        <w:rPr>
          <w:rFonts w:ascii="Garamond" w:hAnsi="Garamond" w:cs="Arial"/>
        </w:rPr>
        <w:t>terhadap</w:t>
      </w:r>
      <w:proofErr w:type="spellEnd"/>
      <w:r w:rsidR="00D6314D" w:rsidRPr="00D6314D">
        <w:rPr>
          <w:rFonts w:ascii="Garamond" w:hAnsi="Garamond" w:cs="Arial"/>
        </w:rPr>
        <w:t xml:space="preserve"> </w:t>
      </w:r>
      <w:proofErr w:type="spellStart"/>
      <w:r w:rsidR="00D6314D" w:rsidRPr="00D6314D">
        <w:rPr>
          <w:rFonts w:ascii="Garamond" w:hAnsi="Garamond" w:cs="Arial"/>
        </w:rPr>
        <w:t>mutu</w:t>
      </w:r>
      <w:proofErr w:type="spellEnd"/>
      <w:r w:rsidR="00D6314D">
        <w:rPr>
          <w:rFonts w:ascii="Garamond" w:hAnsi="Garamond" w:cs="Arial"/>
        </w:rPr>
        <w:t xml:space="preserve"> </w:t>
      </w:r>
      <w:proofErr w:type="spellStart"/>
      <w:r w:rsidR="00D6314D" w:rsidRPr="00D6314D">
        <w:rPr>
          <w:rFonts w:ascii="Garamond" w:hAnsi="Garamond" w:cs="Arial"/>
        </w:rPr>
        <w:t>organoleptik</w:t>
      </w:r>
      <w:proofErr w:type="spellEnd"/>
      <w:r w:rsidR="00D6314D" w:rsidRPr="00D6314D">
        <w:rPr>
          <w:rFonts w:ascii="Garamond" w:hAnsi="Garamond" w:cs="Arial"/>
        </w:rPr>
        <w:t xml:space="preserve"> dan </w:t>
      </w:r>
      <w:proofErr w:type="spellStart"/>
      <w:r w:rsidR="00D6314D" w:rsidRPr="00D6314D">
        <w:rPr>
          <w:rFonts w:ascii="Garamond" w:hAnsi="Garamond" w:cs="Arial"/>
        </w:rPr>
        <w:t>kadar</w:t>
      </w:r>
      <w:proofErr w:type="spellEnd"/>
      <w:r w:rsidR="00D6314D">
        <w:rPr>
          <w:rFonts w:ascii="Garamond" w:hAnsi="Garamond" w:cs="Arial"/>
        </w:rPr>
        <w:t xml:space="preserve"> </w:t>
      </w:r>
      <w:r w:rsidR="00D6314D" w:rsidRPr="00D6314D">
        <w:rPr>
          <w:rFonts w:ascii="Garamond" w:hAnsi="Garamond"/>
          <w:bCs/>
          <w:noProof/>
        </w:rPr>
        <w:t>β-</w:t>
      </w:r>
      <w:proofErr w:type="spellStart"/>
      <w:r w:rsidR="00D6314D" w:rsidRPr="00D6314D">
        <w:rPr>
          <w:rFonts w:ascii="Garamond" w:hAnsi="Garamond" w:cs="Arial"/>
        </w:rPr>
        <w:t>karoten</w:t>
      </w:r>
      <w:proofErr w:type="spellEnd"/>
      <w:r w:rsidR="00D6314D" w:rsidRPr="00D6314D">
        <w:rPr>
          <w:rFonts w:ascii="Garamond" w:hAnsi="Garamond" w:cs="Arial"/>
        </w:rPr>
        <w:t xml:space="preserve"> nugget </w:t>
      </w:r>
      <w:r w:rsidR="003C332B">
        <w:rPr>
          <w:rFonts w:ascii="Garamond" w:hAnsi="Garamond" w:cs="Arial"/>
        </w:rPr>
        <w:t xml:space="preserve">ikan </w:t>
      </w:r>
      <w:proofErr w:type="spellStart"/>
      <w:r w:rsidR="003C332B">
        <w:rPr>
          <w:rFonts w:ascii="Garamond" w:hAnsi="Garamond" w:cs="Arial"/>
        </w:rPr>
        <w:t>nila</w:t>
      </w:r>
      <w:proofErr w:type="spellEnd"/>
      <w:r w:rsidR="003C332B">
        <w:rPr>
          <w:rFonts w:ascii="Garamond" w:hAnsi="Garamond" w:cs="Arial"/>
        </w:rPr>
        <w:t xml:space="preserve"> </w:t>
      </w:r>
      <w:proofErr w:type="spellStart"/>
      <w:r w:rsidR="00C8668F">
        <w:rPr>
          <w:rFonts w:ascii="Garamond" w:hAnsi="Garamond" w:cs="Arial"/>
        </w:rPr>
        <w:t>terpilih</w:t>
      </w:r>
      <w:proofErr w:type="spellEnd"/>
      <w:r w:rsidR="00D6314D" w:rsidRPr="00D6314D">
        <w:rPr>
          <w:rFonts w:ascii="Garamond" w:hAnsi="Garamond" w:cs="Arial"/>
        </w:rPr>
        <w:t>.</w:t>
      </w:r>
    </w:p>
    <w:bookmarkEnd w:id="2"/>
    <w:p w14:paraId="5321BC77" w14:textId="77777777" w:rsidR="0006770A" w:rsidRPr="005E423A" w:rsidRDefault="0006770A" w:rsidP="0006770A">
      <w:pPr>
        <w:jc w:val="both"/>
        <w:rPr>
          <w:rFonts w:ascii="Garamond" w:hAnsi="Garamond"/>
          <w:color w:val="FF0000"/>
          <w:lang w:val="id-ID"/>
        </w:rPr>
      </w:pPr>
    </w:p>
    <w:p w14:paraId="504800C3" w14:textId="77777777" w:rsidR="0006770A" w:rsidRPr="000D6C35" w:rsidRDefault="0006770A" w:rsidP="0006770A">
      <w:pPr>
        <w:jc w:val="center"/>
        <w:outlineLvl w:val="0"/>
        <w:rPr>
          <w:rFonts w:ascii="Garamond" w:hAnsi="Garamond"/>
          <w:b/>
          <w:bCs/>
          <w:color w:val="000000"/>
          <w:lang w:val="id-ID"/>
        </w:rPr>
      </w:pPr>
      <w:r w:rsidRPr="000D6C35">
        <w:rPr>
          <w:rFonts w:ascii="Garamond" w:hAnsi="Garamond"/>
          <w:b/>
          <w:bCs/>
          <w:color w:val="000000"/>
          <w:lang w:val="id-ID"/>
        </w:rPr>
        <w:t>BAHAN DAN METODE</w:t>
      </w:r>
    </w:p>
    <w:p w14:paraId="75522961" w14:textId="77777777" w:rsidR="0006770A" w:rsidRPr="000D6C35" w:rsidRDefault="0006770A" w:rsidP="0006770A">
      <w:pPr>
        <w:spacing w:before="240"/>
        <w:jc w:val="both"/>
        <w:outlineLvl w:val="0"/>
        <w:rPr>
          <w:rFonts w:ascii="Garamond" w:hAnsi="Garamond"/>
          <w:b/>
          <w:bCs/>
          <w:color w:val="000000"/>
          <w:lang w:val="id-ID"/>
        </w:rPr>
      </w:pPr>
      <w:r w:rsidRPr="000D6C35">
        <w:rPr>
          <w:rFonts w:ascii="Garamond" w:hAnsi="Garamond"/>
          <w:b/>
          <w:bCs/>
          <w:color w:val="000000"/>
          <w:lang w:val="id-ID"/>
        </w:rPr>
        <w:t>Bahan dan Alat</w:t>
      </w:r>
    </w:p>
    <w:p w14:paraId="07C2AFFF" w14:textId="702F2BF8" w:rsidR="00DD51CB" w:rsidRPr="00DB19A6" w:rsidRDefault="00DD51CB" w:rsidP="0085765E">
      <w:pPr>
        <w:ind w:firstLine="720"/>
        <w:jc w:val="both"/>
        <w:rPr>
          <w:rFonts w:ascii="Garamond" w:eastAsia="Calibri" w:hAnsi="Garamond" w:cs="Arial"/>
          <w:noProof/>
          <w:lang w:val="en-ID"/>
        </w:rPr>
      </w:pPr>
      <w:r w:rsidRPr="00DD51CB">
        <w:rPr>
          <w:rFonts w:ascii="Garamond" w:eastAsia="Calibri" w:hAnsi="Garamond" w:cs="Arial"/>
          <w:noProof/>
          <w:lang w:val="en-ID"/>
        </w:rPr>
        <w:t xml:space="preserve">Bahan utama yang digunakan </w:t>
      </w:r>
      <w:r w:rsidR="0085765E">
        <w:rPr>
          <w:rFonts w:ascii="Garamond" w:eastAsia="Calibri" w:hAnsi="Garamond" w:cs="Arial"/>
          <w:noProof/>
          <w:lang w:val="en-ID"/>
        </w:rPr>
        <w:t>yaitu</w:t>
      </w:r>
      <w:r w:rsidRPr="00DD51CB">
        <w:rPr>
          <w:rFonts w:ascii="Garamond" w:eastAsia="Calibri" w:hAnsi="Garamond" w:cs="Arial"/>
          <w:noProof/>
          <w:lang w:val="en-ID"/>
        </w:rPr>
        <w:t xml:space="preserve"> ikan nila (</w:t>
      </w:r>
      <w:r w:rsidRPr="00DD51CB">
        <w:rPr>
          <w:rFonts w:ascii="Garamond" w:eastAsia="Calibri" w:hAnsi="Garamond" w:cs="Arial"/>
          <w:i/>
          <w:iCs/>
          <w:noProof/>
          <w:lang w:val="en-ID"/>
        </w:rPr>
        <w:t>Oreochromis</w:t>
      </w:r>
      <w:r>
        <w:rPr>
          <w:rFonts w:ascii="Garamond" w:eastAsia="Calibri" w:hAnsi="Garamond" w:cs="Arial"/>
          <w:noProof/>
          <w:lang w:val="en-ID"/>
        </w:rPr>
        <w:t xml:space="preserve"> sp.</w:t>
      </w:r>
      <w:r w:rsidRPr="00DD51CB">
        <w:rPr>
          <w:rFonts w:ascii="Garamond" w:eastAsia="Calibri" w:hAnsi="Garamond" w:cs="Arial"/>
          <w:noProof/>
          <w:lang w:val="en-ID"/>
        </w:rPr>
        <w:t>) yang dibudidayakan      di kolam air tawar Kambu, Kota Kendari</w:t>
      </w:r>
      <w:r>
        <w:rPr>
          <w:rFonts w:ascii="Garamond" w:eastAsia="Calibri" w:hAnsi="Garamond" w:cs="Arial"/>
          <w:noProof/>
          <w:lang w:val="en-ID"/>
        </w:rPr>
        <w:t>, Sulawesi Teng</w:t>
      </w:r>
      <w:r w:rsidR="006D7DEB">
        <w:rPr>
          <w:rFonts w:ascii="Garamond" w:eastAsia="Calibri" w:hAnsi="Garamond" w:cs="Arial"/>
          <w:noProof/>
          <w:lang w:val="en-ID"/>
        </w:rPr>
        <w:t>g</w:t>
      </w:r>
      <w:r>
        <w:rPr>
          <w:rFonts w:ascii="Garamond" w:eastAsia="Calibri" w:hAnsi="Garamond" w:cs="Arial"/>
          <w:noProof/>
          <w:lang w:val="en-ID"/>
        </w:rPr>
        <w:t>ara</w:t>
      </w:r>
      <w:r w:rsidRPr="00DD51CB">
        <w:rPr>
          <w:rFonts w:ascii="Garamond" w:eastAsia="Calibri" w:hAnsi="Garamond" w:cs="Arial"/>
          <w:noProof/>
          <w:lang w:val="en-ID"/>
        </w:rPr>
        <w:t>.</w:t>
      </w:r>
      <w:r>
        <w:rPr>
          <w:rFonts w:ascii="Garamond" w:eastAsia="Calibri" w:hAnsi="Garamond" w:cs="Arial"/>
          <w:noProof/>
          <w:lang w:val="en-ID"/>
        </w:rPr>
        <w:t xml:space="preserve"> </w:t>
      </w:r>
      <w:r w:rsidR="0085765E">
        <w:rPr>
          <w:rFonts w:ascii="Garamond" w:eastAsia="Calibri" w:hAnsi="Garamond" w:cs="Arial"/>
          <w:noProof/>
          <w:lang w:val="en-ID"/>
        </w:rPr>
        <w:t>Bahan pembuatan nugget</w:t>
      </w:r>
      <w:r w:rsidRPr="00DD51CB">
        <w:rPr>
          <w:rFonts w:ascii="Garamond" w:eastAsia="Calibri" w:hAnsi="Garamond" w:cs="Arial"/>
          <w:noProof/>
          <w:lang w:val="en-ID"/>
        </w:rPr>
        <w:t xml:space="preserve"> </w:t>
      </w:r>
      <w:r w:rsidR="0085765E">
        <w:rPr>
          <w:rFonts w:ascii="Garamond" w:eastAsia="Calibri" w:hAnsi="Garamond" w:cs="Arial"/>
          <w:noProof/>
          <w:lang w:val="en-ID"/>
        </w:rPr>
        <w:t xml:space="preserve">yaitu tepung wortel, </w:t>
      </w:r>
      <w:r w:rsidR="00624778">
        <w:rPr>
          <w:rFonts w:ascii="Garamond" w:eastAsia="Calibri" w:hAnsi="Garamond" w:cs="Arial"/>
          <w:noProof/>
          <w:lang w:val="en-ID"/>
        </w:rPr>
        <w:t xml:space="preserve">karagenan, </w:t>
      </w:r>
      <w:r w:rsidRPr="00DD51CB">
        <w:rPr>
          <w:rFonts w:ascii="Garamond" w:eastAsia="Calibri" w:hAnsi="Garamond" w:cs="Arial"/>
          <w:noProof/>
          <w:lang w:val="en-ID"/>
        </w:rPr>
        <w:t>tepung maizena</w:t>
      </w:r>
      <w:r w:rsidR="0085765E">
        <w:rPr>
          <w:rFonts w:ascii="Garamond" w:eastAsia="Calibri" w:hAnsi="Garamond" w:cs="Arial"/>
          <w:noProof/>
          <w:lang w:val="en-ID"/>
        </w:rPr>
        <w:t xml:space="preserve">, </w:t>
      </w:r>
      <w:r w:rsidRPr="00DD51CB">
        <w:rPr>
          <w:rFonts w:ascii="Garamond" w:eastAsia="Calibri" w:hAnsi="Garamond" w:cs="Arial"/>
          <w:noProof/>
          <w:lang w:val="en-ID"/>
        </w:rPr>
        <w:t>tepung terigu</w:t>
      </w:r>
      <w:r w:rsidR="0085765E">
        <w:rPr>
          <w:rFonts w:ascii="Garamond" w:eastAsia="Calibri" w:hAnsi="Garamond" w:cs="Arial"/>
          <w:noProof/>
          <w:lang w:val="en-ID"/>
        </w:rPr>
        <w:t xml:space="preserve">, </w:t>
      </w:r>
      <w:r w:rsidRPr="00DD51CB">
        <w:rPr>
          <w:rFonts w:ascii="Garamond" w:eastAsia="Calibri" w:hAnsi="Garamond" w:cs="Arial"/>
          <w:noProof/>
          <w:lang w:val="en-ID"/>
        </w:rPr>
        <w:t xml:space="preserve">air, tepung roti, minyak goreng, garam dapur, lada, bawang putih, bawang merah, biji pala dan jahe. </w:t>
      </w:r>
      <w:r w:rsidR="0085765E" w:rsidRPr="0085765E">
        <w:rPr>
          <w:rFonts w:ascii="Garamond" w:eastAsia="Calibri" w:hAnsi="Garamond" w:cs="Arial"/>
          <w:noProof/>
          <w:lang w:val="en-ID"/>
        </w:rPr>
        <w:t xml:space="preserve">Bahan yang digunakan untuk uji organoleptik yaitu sampel perlakuan, sampel  </w:t>
      </w:r>
      <w:r w:rsidR="0085765E">
        <w:rPr>
          <w:rFonts w:ascii="Garamond" w:eastAsia="Calibri" w:hAnsi="Garamond" w:cs="Arial"/>
          <w:noProof/>
          <w:lang w:val="en-ID"/>
        </w:rPr>
        <w:t>k</w:t>
      </w:r>
      <w:r w:rsidR="0085765E" w:rsidRPr="0085765E">
        <w:rPr>
          <w:rFonts w:ascii="Garamond" w:eastAsia="Calibri" w:hAnsi="Garamond" w:cs="Arial"/>
          <w:noProof/>
          <w:lang w:val="en-ID"/>
        </w:rPr>
        <w:t xml:space="preserve">ontrol  dan  air  </w:t>
      </w:r>
      <w:r w:rsidR="0085765E" w:rsidRPr="00DB19A6">
        <w:rPr>
          <w:rFonts w:ascii="Garamond" w:eastAsia="Calibri" w:hAnsi="Garamond" w:cs="Arial"/>
          <w:noProof/>
          <w:lang w:val="en-ID"/>
        </w:rPr>
        <w:t>mineral.  Bahan da  uji β-karoten yaitu heksan</w:t>
      </w:r>
      <w:r w:rsidR="00DB19A6" w:rsidRPr="00DB19A6">
        <w:rPr>
          <w:rFonts w:ascii="Garamond" w:eastAsia="Calibri" w:hAnsi="Garamond" w:cs="Arial"/>
          <w:noProof/>
          <w:lang w:val="en-ID"/>
        </w:rPr>
        <w:t xml:space="preserve"> </w:t>
      </w:r>
      <w:r w:rsidR="00DB19A6" w:rsidRPr="00DB19A6">
        <w:rPr>
          <w:rFonts w:ascii="Garamond" w:hAnsi="Garamond"/>
        </w:rPr>
        <w:t>(Merck)</w:t>
      </w:r>
      <w:r w:rsidR="0085765E" w:rsidRPr="00DB19A6">
        <w:rPr>
          <w:rFonts w:ascii="Garamond" w:eastAsia="Calibri" w:hAnsi="Garamond" w:cs="Arial"/>
          <w:noProof/>
          <w:lang w:val="en-ID"/>
        </w:rPr>
        <w:t>, aseton</w:t>
      </w:r>
      <w:r w:rsidR="00DB19A6" w:rsidRPr="00DB19A6">
        <w:rPr>
          <w:rFonts w:ascii="Garamond" w:eastAsia="Calibri" w:hAnsi="Garamond" w:cs="Arial"/>
          <w:noProof/>
          <w:lang w:val="en-ID"/>
        </w:rPr>
        <w:t xml:space="preserve"> </w:t>
      </w:r>
      <w:r w:rsidR="00DB19A6" w:rsidRPr="00DB19A6">
        <w:rPr>
          <w:rFonts w:ascii="Garamond" w:hAnsi="Garamond"/>
        </w:rPr>
        <w:t>(Merck)</w:t>
      </w:r>
      <w:r w:rsidR="0085765E" w:rsidRPr="00DB19A6">
        <w:rPr>
          <w:rFonts w:ascii="Garamond" w:eastAsia="Calibri" w:hAnsi="Garamond" w:cs="Arial"/>
          <w:noProof/>
          <w:lang w:val="en-ID"/>
        </w:rPr>
        <w:t>, KOH 5%</w:t>
      </w:r>
      <w:r w:rsidR="00DB19A6" w:rsidRPr="00DB19A6">
        <w:rPr>
          <w:rFonts w:ascii="Garamond" w:eastAsia="Calibri" w:hAnsi="Garamond" w:cs="Arial"/>
          <w:noProof/>
          <w:lang w:val="en-ID"/>
        </w:rPr>
        <w:t xml:space="preserve"> </w:t>
      </w:r>
      <w:r w:rsidR="00DB19A6" w:rsidRPr="00DB19A6">
        <w:rPr>
          <w:rFonts w:ascii="Garamond" w:hAnsi="Garamond"/>
        </w:rPr>
        <w:t>(Merck)</w:t>
      </w:r>
      <w:r w:rsidR="0085765E" w:rsidRPr="00DB19A6">
        <w:rPr>
          <w:rFonts w:ascii="Garamond" w:eastAsia="Calibri" w:hAnsi="Garamond" w:cs="Arial"/>
          <w:noProof/>
          <w:lang w:val="en-ID"/>
        </w:rPr>
        <w:t>, asetat 5%, CHCL</w:t>
      </w:r>
      <w:r w:rsidR="0085765E" w:rsidRPr="00DB19A6">
        <w:rPr>
          <w:rFonts w:ascii="Garamond" w:eastAsia="Calibri" w:hAnsi="Garamond" w:cs="Arial"/>
          <w:noProof/>
          <w:vertAlign w:val="subscript"/>
          <w:lang w:val="en-ID"/>
        </w:rPr>
        <w:t>3</w:t>
      </w:r>
      <w:r w:rsidR="0085765E" w:rsidRPr="00DB19A6">
        <w:rPr>
          <w:rFonts w:ascii="Garamond" w:eastAsia="Calibri" w:hAnsi="Garamond" w:cs="Arial"/>
          <w:noProof/>
          <w:lang w:val="en-ID"/>
        </w:rPr>
        <w:t xml:space="preserve"> 5% dalam metanol</w:t>
      </w:r>
      <w:r w:rsidR="00DB19A6" w:rsidRPr="00DB19A6">
        <w:rPr>
          <w:rFonts w:ascii="Garamond" w:eastAsia="Calibri" w:hAnsi="Garamond" w:cs="Arial"/>
          <w:noProof/>
          <w:lang w:val="en-ID"/>
        </w:rPr>
        <w:t xml:space="preserve"> </w:t>
      </w:r>
      <w:r w:rsidR="00DB19A6" w:rsidRPr="00DB19A6">
        <w:rPr>
          <w:rFonts w:ascii="Garamond" w:hAnsi="Garamond"/>
        </w:rPr>
        <w:t>(Merck)</w:t>
      </w:r>
      <w:r w:rsidR="0085765E" w:rsidRPr="00DB19A6">
        <w:rPr>
          <w:rFonts w:ascii="Garamond" w:eastAsia="Calibri" w:hAnsi="Garamond" w:cs="Arial"/>
          <w:noProof/>
          <w:lang w:val="en-ID"/>
        </w:rPr>
        <w:t>, asetonitrit</w:t>
      </w:r>
      <w:r w:rsidR="00DB19A6" w:rsidRPr="00DB19A6">
        <w:rPr>
          <w:rFonts w:ascii="Garamond" w:eastAsia="Calibri" w:hAnsi="Garamond" w:cs="Arial"/>
          <w:noProof/>
          <w:lang w:val="en-ID"/>
        </w:rPr>
        <w:t xml:space="preserve"> </w:t>
      </w:r>
      <w:r w:rsidR="00DB19A6" w:rsidRPr="00DB19A6">
        <w:rPr>
          <w:rFonts w:ascii="Garamond" w:hAnsi="Garamond"/>
        </w:rPr>
        <w:t>(Merck)</w:t>
      </w:r>
      <w:r w:rsidR="0085765E" w:rsidRPr="00DB19A6">
        <w:rPr>
          <w:rFonts w:ascii="Garamond" w:eastAsia="Calibri" w:hAnsi="Garamond" w:cs="Arial"/>
          <w:noProof/>
          <w:lang w:val="en-ID"/>
        </w:rPr>
        <w:t xml:space="preserve"> dan NHCL</w:t>
      </w:r>
      <w:r w:rsidR="0085765E" w:rsidRPr="00DB19A6">
        <w:rPr>
          <w:rFonts w:ascii="Garamond" w:eastAsia="Calibri" w:hAnsi="Garamond" w:cs="Arial"/>
          <w:noProof/>
          <w:vertAlign w:val="subscript"/>
          <w:lang w:val="en-ID"/>
        </w:rPr>
        <w:t>3</w:t>
      </w:r>
      <w:r w:rsidR="00DB19A6" w:rsidRPr="00DB19A6">
        <w:rPr>
          <w:rFonts w:ascii="Garamond" w:eastAsia="Calibri" w:hAnsi="Garamond" w:cs="Arial"/>
          <w:noProof/>
          <w:vertAlign w:val="subscript"/>
          <w:lang w:val="en-ID"/>
        </w:rPr>
        <w:t xml:space="preserve"> </w:t>
      </w:r>
      <w:r w:rsidR="00DB19A6" w:rsidRPr="00DB19A6">
        <w:rPr>
          <w:rFonts w:ascii="Garamond" w:hAnsi="Garamond"/>
        </w:rPr>
        <w:t>(Merck)</w:t>
      </w:r>
      <w:r w:rsidR="0085765E" w:rsidRPr="00DB19A6">
        <w:rPr>
          <w:rFonts w:ascii="Garamond" w:eastAsia="Calibri" w:hAnsi="Garamond" w:cs="Arial"/>
          <w:noProof/>
          <w:lang w:val="en-ID"/>
        </w:rPr>
        <w:t>.</w:t>
      </w:r>
    </w:p>
    <w:p w14:paraId="60DB1241" w14:textId="79A1A1D9" w:rsidR="004148D3" w:rsidRDefault="0006770A" w:rsidP="004148D3">
      <w:pPr>
        <w:ind w:firstLine="720"/>
        <w:jc w:val="both"/>
        <w:rPr>
          <w:rStyle w:val="Hyperlink"/>
          <w:rFonts w:ascii="Arial" w:hAnsi="Arial" w:cs="Arial"/>
          <w:color w:val="1A0DAB"/>
          <w:shd w:val="clear" w:color="auto" w:fill="FFFFFF"/>
        </w:rPr>
      </w:pPr>
      <w:r w:rsidRPr="00662BFA">
        <w:rPr>
          <w:rFonts w:ascii="Garamond" w:eastAsia="Calibri" w:hAnsi="Garamond" w:cs="Arial"/>
          <w:noProof/>
          <w:lang w:val="en-ID"/>
        </w:rPr>
        <w:t xml:space="preserve">Alat yang digunakan untuk pembuatan </w:t>
      </w:r>
      <w:r w:rsidR="0085765E">
        <w:rPr>
          <w:rFonts w:ascii="Garamond" w:eastAsia="Calibri" w:hAnsi="Garamond" w:cs="Arial"/>
          <w:noProof/>
          <w:lang w:val="en-ID"/>
        </w:rPr>
        <w:t>nugget</w:t>
      </w:r>
      <w:r w:rsidRPr="00662BFA">
        <w:rPr>
          <w:rFonts w:ascii="Garamond" w:eastAsia="Calibri" w:hAnsi="Garamond" w:cs="Arial"/>
          <w:noProof/>
          <w:lang w:val="en-ID"/>
        </w:rPr>
        <w:t xml:space="preserve"> yaitu timbangan digital, kompor </w:t>
      </w:r>
      <w:r w:rsidR="0085765E">
        <w:rPr>
          <w:rFonts w:ascii="Garamond" w:eastAsia="Calibri" w:hAnsi="Garamond" w:cs="Arial"/>
          <w:noProof/>
          <w:lang w:val="en-ID"/>
        </w:rPr>
        <w:t>gas</w:t>
      </w:r>
      <w:r w:rsidRPr="00662BFA">
        <w:rPr>
          <w:rFonts w:ascii="Garamond" w:eastAsia="Calibri" w:hAnsi="Garamond" w:cs="Arial"/>
          <w:noProof/>
          <w:lang w:val="en-ID"/>
        </w:rPr>
        <w:t xml:space="preserve">, alat pengaduk, </w:t>
      </w:r>
      <w:r w:rsidR="0085765E" w:rsidRPr="0085765E">
        <w:rPr>
          <w:rFonts w:ascii="Garamond" w:eastAsia="Calibri" w:hAnsi="Garamond" w:cs="Arial"/>
          <w:noProof/>
          <w:lang w:val="en-ID"/>
        </w:rPr>
        <w:t>blender, kuali, pisau, talenan, waskom,</w:t>
      </w:r>
      <w:r w:rsidR="006A29FF">
        <w:rPr>
          <w:rFonts w:ascii="Garamond" w:eastAsia="Calibri" w:hAnsi="Garamond" w:cs="Arial"/>
          <w:noProof/>
          <w:lang w:val="en-ID"/>
        </w:rPr>
        <w:t xml:space="preserve"> </w:t>
      </w:r>
      <w:r w:rsidR="0085765E" w:rsidRPr="0085765E">
        <w:rPr>
          <w:rFonts w:ascii="Garamond" w:eastAsia="Calibri" w:hAnsi="Garamond" w:cs="Arial"/>
          <w:noProof/>
          <w:lang w:val="en-ID"/>
        </w:rPr>
        <w:t>sendok</w:t>
      </w:r>
      <w:r w:rsidR="006A29FF">
        <w:rPr>
          <w:rFonts w:ascii="Garamond" w:eastAsia="Calibri" w:hAnsi="Garamond" w:cs="Arial"/>
          <w:noProof/>
          <w:lang w:val="en-ID"/>
        </w:rPr>
        <w:t xml:space="preserve">, </w:t>
      </w:r>
      <w:r w:rsidR="006A29FF" w:rsidRPr="006A29FF">
        <w:rPr>
          <w:rFonts w:ascii="Garamond" w:eastAsia="Calibri" w:hAnsi="Garamond" w:cs="Arial"/>
          <w:noProof/>
          <w:lang w:val="en-ID"/>
        </w:rPr>
        <w:t>penggorengan,</w:t>
      </w:r>
      <w:r w:rsidR="006A29FF">
        <w:rPr>
          <w:rFonts w:ascii="Garamond" w:eastAsia="Calibri" w:hAnsi="Garamond" w:cs="Arial"/>
          <w:noProof/>
          <w:lang w:val="en-ID"/>
        </w:rPr>
        <w:t xml:space="preserve"> </w:t>
      </w:r>
      <w:r w:rsidR="00DB19A6" w:rsidRPr="00DB19A6">
        <w:rPr>
          <w:rFonts w:ascii="Garamond" w:eastAsia="Calibri" w:hAnsi="Garamond" w:cs="Arial"/>
          <w:i/>
          <w:iCs/>
          <w:noProof/>
          <w:lang w:val="en-ID"/>
        </w:rPr>
        <w:t>food processor</w:t>
      </w:r>
      <w:r w:rsidR="006A29FF">
        <w:rPr>
          <w:rFonts w:ascii="Garamond" w:eastAsia="Calibri" w:hAnsi="Garamond" w:cs="Arial"/>
          <w:noProof/>
          <w:lang w:val="en-ID"/>
        </w:rPr>
        <w:t xml:space="preserve">. </w:t>
      </w:r>
      <w:r w:rsidRPr="00662BFA">
        <w:rPr>
          <w:rFonts w:ascii="Garamond" w:eastAsia="Calibri" w:hAnsi="Garamond" w:cs="Arial"/>
          <w:noProof/>
          <w:lang w:val="en-ID"/>
        </w:rPr>
        <w:t xml:space="preserve">Alat yang digunakan untuk </w:t>
      </w:r>
      <w:r w:rsidR="006A29FF">
        <w:rPr>
          <w:rFonts w:ascii="Garamond" w:eastAsia="Calibri" w:hAnsi="Garamond" w:cs="Arial"/>
          <w:noProof/>
          <w:lang w:val="en-ID"/>
        </w:rPr>
        <w:t>uji organoleptik</w:t>
      </w:r>
      <w:r w:rsidRPr="00662BFA">
        <w:rPr>
          <w:rFonts w:ascii="Garamond" w:eastAsia="Calibri" w:hAnsi="Garamond" w:cs="Arial"/>
          <w:noProof/>
          <w:lang w:val="en-ID"/>
        </w:rPr>
        <w:t xml:space="preserve"> yaitu </w:t>
      </w:r>
      <w:r w:rsidR="006A29FF" w:rsidRPr="006A29FF">
        <w:rPr>
          <w:rFonts w:ascii="Garamond" w:eastAsia="Calibri" w:hAnsi="Garamond" w:cs="Arial"/>
          <w:noProof/>
          <w:lang w:val="en-ID"/>
        </w:rPr>
        <w:t xml:space="preserve">sendok makan, sendok garpu, gelas minum air putih, piring dan formulir uji organoleptik. </w:t>
      </w:r>
      <w:r w:rsidR="006A29FF">
        <w:rPr>
          <w:rFonts w:ascii="Garamond" w:eastAsia="Calibri" w:hAnsi="Garamond" w:cs="Arial"/>
          <w:noProof/>
          <w:lang w:val="en-ID"/>
        </w:rPr>
        <w:t xml:space="preserve">Alat yang digunakan untuk </w:t>
      </w:r>
      <w:r w:rsidR="006A29FF" w:rsidRPr="006A29FF">
        <w:rPr>
          <w:rFonts w:ascii="Garamond" w:eastAsia="Calibri" w:hAnsi="Garamond" w:cs="Arial"/>
          <w:noProof/>
          <w:lang w:val="en-ID"/>
        </w:rPr>
        <w:t xml:space="preserve">uji kadar </w:t>
      </w:r>
      <w:r w:rsidR="00DB19A6" w:rsidRPr="00DB19A6">
        <w:rPr>
          <w:rFonts w:ascii="Garamond" w:eastAsia="Calibri" w:hAnsi="Garamond" w:cs="Arial"/>
          <w:noProof/>
          <w:lang w:val="en-ID"/>
        </w:rPr>
        <w:t>β-</w:t>
      </w:r>
      <w:r w:rsidR="006A29FF" w:rsidRPr="006A29FF">
        <w:rPr>
          <w:rFonts w:ascii="Garamond" w:eastAsia="Calibri" w:hAnsi="Garamond" w:cs="Arial"/>
          <w:noProof/>
          <w:lang w:val="en-ID"/>
        </w:rPr>
        <w:t xml:space="preserve">karoten peralatan yang dibutuhkan adalah corong </w:t>
      </w:r>
      <w:r w:rsidR="006A29FF">
        <w:rPr>
          <w:rFonts w:ascii="Garamond" w:eastAsia="Calibri" w:hAnsi="Garamond" w:cs="Arial"/>
          <w:noProof/>
          <w:lang w:val="en-ID"/>
        </w:rPr>
        <w:t xml:space="preserve"> </w:t>
      </w:r>
      <w:r w:rsidR="006A29FF" w:rsidRPr="006A29FF">
        <w:rPr>
          <w:rFonts w:ascii="Garamond" w:eastAsia="Calibri" w:hAnsi="Garamond" w:cs="Arial"/>
          <w:noProof/>
          <w:lang w:val="en-ID"/>
        </w:rPr>
        <w:t>bucher, timbangan analitik</w:t>
      </w:r>
      <w:r w:rsidR="00DB19A6">
        <w:rPr>
          <w:rFonts w:ascii="Garamond" w:eastAsia="Calibri" w:hAnsi="Garamond" w:cs="Arial"/>
          <w:noProof/>
          <w:lang w:val="en-ID"/>
        </w:rPr>
        <w:t xml:space="preserve"> </w:t>
      </w:r>
      <w:r w:rsidR="00DB19A6">
        <w:rPr>
          <w:rFonts w:ascii="Garamond" w:hAnsi="Garamond" w:cs="Noto Serif"/>
        </w:rPr>
        <w:t>(</w:t>
      </w:r>
      <w:hyperlink r:id="rId8" w:history="1">
        <w:r w:rsidR="00DB19A6" w:rsidRPr="00DB19A6">
          <w:rPr>
            <w:rStyle w:val="Hyperlink"/>
            <w:rFonts w:ascii="Garamond" w:hAnsi="Garamond" w:cs="Noto Serif"/>
            <w:color w:val="auto"/>
            <w:u w:val="none"/>
            <w:bdr w:val="none" w:sz="0" w:space="0" w:color="auto" w:frame="1"/>
          </w:rPr>
          <w:t>ABS 220-4 Analytical Balance</w:t>
        </w:r>
      </w:hyperlink>
      <w:r w:rsidR="00DB19A6">
        <w:rPr>
          <w:rFonts w:ascii="Garamond" w:hAnsi="Garamond" w:cs="Noto Serif"/>
        </w:rPr>
        <w:t xml:space="preserve">), </w:t>
      </w:r>
      <w:r w:rsidR="006A29FF" w:rsidRPr="006A29FF">
        <w:rPr>
          <w:rFonts w:ascii="Garamond" w:eastAsia="Calibri" w:hAnsi="Garamond" w:cs="Arial"/>
          <w:noProof/>
          <w:lang w:val="en-ID"/>
        </w:rPr>
        <w:t xml:space="preserve">sokhlet apparatus, erlenmeyer, kertas saring, spatula, </w:t>
      </w:r>
      <w:r w:rsidR="006A29FF" w:rsidRPr="00DB19A6">
        <w:rPr>
          <w:rFonts w:ascii="Garamond" w:eastAsia="Calibri" w:hAnsi="Garamond" w:cs="Arial"/>
          <w:i/>
          <w:iCs/>
          <w:noProof/>
          <w:lang w:val="en-ID"/>
        </w:rPr>
        <w:t>hot plate</w:t>
      </w:r>
      <w:r w:rsidR="00DB19A6">
        <w:rPr>
          <w:rFonts w:ascii="Garamond" w:eastAsia="Calibri" w:hAnsi="Garamond" w:cs="Arial"/>
          <w:noProof/>
          <w:lang w:val="en-ID"/>
        </w:rPr>
        <w:t xml:space="preserve"> </w:t>
      </w:r>
      <w:r w:rsidR="00DB19A6" w:rsidRPr="00DB19A6">
        <w:rPr>
          <w:rFonts w:ascii="Garamond" w:eastAsia="Calibri" w:hAnsi="Garamond" w:cs="Arial"/>
          <w:noProof/>
          <w:lang w:val="en-ID"/>
        </w:rPr>
        <w:t>(</w:t>
      </w:r>
      <w:r w:rsidR="00DB19A6" w:rsidRPr="00DB19A6">
        <w:rPr>
          <w:rFonts w:ascii="Garamond" w:hAnsi="Garamond"/>
        </w:rPr>
        <w:t>CMAG-HS7 IKA)</w:t>
      </w:r>
      <w:r w:rsidR="00DB19A6">
        <w:rPr>
          <w:rFonts w:ascii="Garamond" w:hAnsi="Garamond"/>
        </w:rPr>
        <w:t>,</w:t>
      </w:r>
      <w:r w:rsidR="006A29FF" w:rsidRPr="006A29FF">
        <w:rPr>
          <w:rFonts w:ascii="Garamond" w:eastAsia="Calibri" w:hAnsi="Garamond" w:cs="Arial"/>
          <w:noProof/>
          <w:lang w:val="en-ID"/>
        </w:rPr>
        <w:t xml:space="preserve"> </w:t>
      </w:r>
      <w:r w:rsidR="00DB19A6" w:rsidRPr="006D4132">
        <w:rPr>
          <w:rFonts w:ascii="Garamond" w:hAnsi="Garamond" w:cs="Arial"/>
          <w:color w:val="000000"/>
        </w:rPr>
        <w:t xml:space="preserve">High Performance Liquid </w:t>
      </w:r>
      <w:proofErr w:type="spellStart"/>
      <w:r w:rsidR="00DB19A6" w:rsidRPr="006D4132">
        <w:rPr>
          <w:rFonts w:ascii="Garamond" w:hAnsi="Garamond" w:cs="Arial"/>
          <w:color w:val="000000"/>
        </w:rPr>
        <w:t>Chromatographi</w:t>
      </w:r>
      <w:proofErr w:type="spellEnd"/>
      <w:r w:rsidR="00DB19A6" w:rsidRPr="006D4132">
        <w:rPr>
          <w:rFonts w:ascii="Garamond" w:hAnsi="Garamond" w:cs="Arial"/>
          <w:color w:val="000000"/>
        </w:rPr>
        <w:t xml:space="preserve"> (HPLC)</w:t>
      </w:r>
      <w:r w:rsidR="004148D3">
        <w:rPr>
          <w:rFonts w:ascii="Garamond" w:hAnsi="Garamond" w:cs="Arial"/>
          <w:color w:val="000000"/>
        </w:rPr>
        <w:t xml:space="preserve"> </w:t>
      </w:r>
      <w:r w:rsidR="004148D3">
        <w:fldChar w:fldCharType="begin"/>
      </w:r>
      <w:r w:rsidR="004148D3">
        <w:instrText xml:space="preserve"> HYPERLINK "https://uptltsit.unila.ac.id/2016/10/06/hplc-shimadzu-lc-20ad-dengan-detektor-spd-20a-prominance-uv-vis-detector/" </w:instrText>
      </w:r>
      <w:r w:rsidR="004148D3">
        <w:fldChar w:fldCharType="separate"/>
      </w:r>
    </w:p>
    <w:p w14:paraId="6639026F" w14:textId="4A523976" w:rsidR="0006770A" w:rsidRPr="004148D3" w:rsidRDefault="004148D3" w:rsidP="004148D3">
      <w:pPr>
        <w:pStyle w:val="Heading3"/>
        <w:spacing w:before="0" w:after="45"/>
        <w:rPr>
          <w:rFonts w:ascii="Garamond" w:eastAsia="Calibri" w:hAnsi="Garamond" w:cs="Arial"/>
          <w:noProof/>
          <w:color w:val="auto"/>
          <w:lang w:val="en-ID"/>
        </w:rPr>
      </w:pPr>
      <w:r w:rsidRPr="004148D3">
        <w:rPr>
          <w:rFonts w:ascii="Garamond" w:hAnsi="Garamond" w:cs="Arial"/>
          <w:color w:val="auto"/>
          <w:shd w:val="clear" w:color="auto" w:fill="FFFFFF"/>
        </w:rPr>
        <w:t>(Shimadzu LC-20AD)</w:t>
      </w:r>
      <w:r>
        <w:rPr>
          <w:rFonts w:ascii="Garamond" w:hAnsi="Garamond" w:cs="Arial"/>
          <w:color w:val="auto"/>
          <w:shd w:val="clear" w:color="auto" w:fill="FFFFFF"/>
        </w:rPr>
        <w:t xml:space="preserve">, </w:t>
      </w:r>
      <w:r>
        <w:fldChar w:fldCharType="end"/>
      </w:r>
      <w:r w:rsidR="00DB19A6">
        <w:rPr>
          <w:rFonts w:ascii="Garamond" w:hAnsi="Garamond" w:cs="Arial"/>
          <w:color w:val="000000"/>
        </w:rPr>
        <w:t xml:space="preserve"> </w:t>
      </w:r>
      <w:r w:rsidR="006A29FF" w:rsidRPr="004148D3">
        <w:rPr>
          <w:rFonts w:ascii="Garamond" w:eastAsia="Calibri" w:hAnsi="Garamond" w:cs="Arial"/>
          <w:noProof/>
          <w:color w:val="auto"/>
          <w:lang w:val="en-ID"/>
        </w:rPr>
        <w:t>dan spektrofotometer (</w:t>
      </w:r>
      <w:r w:rsidR="006A29FF" w:rsidRPr="004148D3">
        <w:rPr>
          <w:rStyle w:val="Strong"/>
          <w:rFonts w:ascii="Garamond" w:hAnsi="Garamond"/>
          <w:b w:val="0"/>
          <w:bCs w:val="0"/>
          <w:color w:val="auto"/>
          <w:bdr w:val="none" w:sz="0" w:space="0" w:color="auto" w:frame="1"/>
        </w:rPr>
        <w:t>UV-VIS AMV11)</w:t>
      </w:r>
      <w:r w:rsidR="006A29FF" w:rsidRPr="004148D3">
        <w:rPr>
          <w:rFonts w:ascii="Garamond" w:eastAsia="Calibri" w:hAnsi="Garamond" w:cs="Arial"/>
          <w:noProof/>
          <w:color w:val="auto"/>
          <w:lang w:val="en-ID"/>
        </w:rPr>
        <w:t xml:space="preserve">.  </w:t>
      </w:r>
    </w:p>
    <w:p w14:paraId="3141C352" w14:textId="77777777" w:rsidR="0006770A" w:rsidRPr="006D166A" w:rsidRDefault="0006770A" w:rsidP="0006770A">
      <w:pPr>
        <w:jc w:val="both"/>
        <w:outlineLvl w:val="0"/>
        <w:rPr>
          <w:rFonts w:ascii="Garamond" w:hAnsi="Garamond"/>
          <w:b/>
          <w:bCs/>
          <w:color w:val="000000"/>
          <w:lang w:val="id-ID"/>
        </w:rPr>
      </w:pPr>
      <w:r w:rsidRPr="00655C1B">
        <w:rPr>
          <w:rFonts w:ascii="Garamond" w:hAnsi="Garamond"/>
          <w:b/>
          <w:bCs/>
          <w:color w:val="000000"/>
          <w:lang w:val="id-ID"/>
        </w:rPr>
        <w:t>Metode Penelitian</w:t>
      </w:r>
    </w:p>
    <w:p w14:paraId="42EEF2D6" w14:textId="1CAD5AF6" w:rsidR="0006770A" w:rsidRPr="004148D3" w:rsidRDefault="004148D3" w:rsidP="0006770A">
      <w:pPr>
        <w:ind w:firstLine="720"/>
        <w:jc w:val="both"/>
        <w:rPr>
          <w:rFonts w:ascii="Garamond" w:hAnsi="Garamond" w:cs="Arial"/>
          <w:noProof/>
        </w:rPr>
      </w:pPr>
      <w:r w:rsidRPr="004148D3">
        <w:rPr>
          <w:rFonts w:ascii="Garamond" w:hAnsi="Garamond" w:cs="Arial"/>
          <w:noProof/>
        </w:rPr>
        <w:t xml:space="preserve">Penelitian ini dilakukan dengan dua tahap. Tahap pertama merupakan tahap pembuatan tepung wortel dan pembuatan nugget ikan nila. Sedangkan tahap kedua merupakan tahap pengujian organoleptik dan </w:t>
      </w:r>
      <w:r w:rsidRPr="004148D3">
        <w:rPr>
          <w:rFonts w:ascii="Garamond" w:hAnsi="Garamond" w:cs="Arial"/>
          <w:noProof/>
        </w:rPr>
        <w:lastRenderedPageBreak/>
        <w:t>k</w:t>
      </w:r>
      <w:r w:rsidRPr="004148D3">
        <w:rPr>
          <w:rFonts w:ascii="Garamond" w:hAnsi="Garamond"/>
          <w:noProof/>
        </w:rPr>
        <w:t>adar β-Karoten nugget  ikan nila</w:t>
      </w:r>
      <w:r w:rsidRPr="004148D3">
        <w:rPr>
          <w:rFonts w:ascii="Garamond" w:hAnsi="Garamond" w:cs="Arial"/>
          <w:noProof/>
        </w:rPr>
        <w:t>.</w:t>
      </w:r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Penelitian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menggunakan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metode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percobaan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eksperimental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laboratorium</w:t>
      </w:r>
      <w:proofErr w:type="spellEnd"/>
      <w:r w:rsidRPr="004148D3">
        <w:rPr>
          <w:rFonts w:ascii="Garamond" w:hAnsi="Garamond"/>
        </w:rPr>
        <w:t xml:space="preserve"> dan </w:t>
      </w:r>
      <w:proofErr w:type="spellStart"/>
      <w:r w:rsidRPr="004148D3">
        <w:rPr>
          <w:rFonts w:ascii="Garamond" w:hAnsi="Garamond"/>
        </w:rPr>
        <w:t>analisis</w:t>
      </w:r>
      <w:proofErr w:type="spellEnd"/>
      <w:r w:rsidRPr="004148D3">
        <w:rPr>
          <w:rFonts w:ascii="Garamond" w:hAnsi="Garamond"/>
        </w:rPr>
        <w:t xml:space="preserve"> data </w:t>
      </w:r>
      <w:proofErr w:type="spellStart"/>
      <w:r w:rsidRPr="004148D3">
        <w:rPr>
          <w:rFonts w:ascii="Garamond" w:hAnsi="Garamond"/>
        </w:rPr>
        <w:t>Rancangan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Acak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Lengkap</w:t>
      </w:r>
      <w:proofErr w:type="spellEnd"/>
      <w:r w:rsidRPr="004148D3">
        <w:rPr>
          <w:rFonts w:ascii="Garamond" w:hAnsi="Garamond"/>
        </w:rPr>
        <w:t xml:space="preserve"> (RAL) </w:t>
      </w:r>
      <w:proofErr w:type="spellStart"/>
      <w:r w:rsidRPr="004148D3">
        <w:rPr>
          <w:rFonts w:ascii="Garamond" w:hAnsi="Garamond"/>
        </w:rPr>
        <w:t>dengan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satu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faktor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perlakuan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yaitu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konsentrasi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tepung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wortel</w:t>
      </w:r>
      <w:proofErr w:type="spellEnd"/>
      <w:r w:rsidRPr="004148D3">
        <w:rPr>
          <w:rFonts w:ascii="Garamond" w:hAnsi="Garamond"/>
        </w:rPr>
        <w:t xml:space="preserve"> yang </w:t>
      </w:r>
      <w:proofErr w:type="spellStart"/>
      <w:r w:rsidRPr="004148D3">
        <w:rPr>
          <w:rFonts w:ascii="Garamond" w:hAnsi="Garamond"/>
        </w:rPr>
        <w:t>terdiri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dari</w:t>
      </w:r>
      <w:proofErr w:type="spellEnd"/>
      <w:r w:rsidRPr="004148D3">
        <w:rPr>
          <w:rFonts w:ascii="Garamond" w:hAnsi="Garamond"/>
        </w:rPr>
        <w:t xml:space="preserve"> 4 </w:t>
      </w:r>
      <w:proofErr w:type="spellStart"/>
      <w:r w:rsidRPr="004148D3">
        <w:rPr>
          <w:rFonts w:ascii="Garamond" w:hAnsi="Garamond"/>
        </w:rPr>
        <w:t>taraf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perlakuan</w:t>
      </w:r>
      <w:proofErr w:type="spellEnd"/>
      <w:r w:rsidRPr="004148D3">
        <w:rPr>
          <w:rFonts w:ascii="Garamond" w:hAnsi="Garamond"/>
        </w:rPr>
        <w:t xml:space="preserve"> masing-masing </w:t>
      </w:r>
      <w:proofErr w:type="spellStart"/>
      <w:r w:rsidRPr="004148D3">
        <w:rPr>
          <w:rFonts w:ascii="Garamond" w:hAnsi="Garamond"/>
        </w:rPr>
        <w:t>dilakukan</w:t>
      </w:r>
      <w:proofErr w:type="spellEnd"/>
      <w:r w:rsidRPr="004148D3">
        <w:rPr>
          <w:rFonts w:ascii="Garamond" w:hAnsi="Garamond"/>
        </w:rPr>
        <w:t xml:space="preserve"> 3 kali </w:t>
      </w:r>
      <w:proofErr w:type="spellStart"/>
      <w:r w:rsidRPr="004148D3">
        <w:rPr>
          <w:rFonts w:ascii="Garamond" w:hAnsi="Garamond"/>
        </w:rPr>
        <w:t>pengulangan</w:t>
      </w:r>
      <w:proofErr w:type="spellEnd"/>
      <w:r w:rsidRPr="004148D3">
        <w:rPr>
          <w:rFonts w:ascii="Garamond" w:hAnsi="Garamond"/>
        </w:rPr>
        <w:t xml:space="preserve">, </w:t>
      </w:r>
      <w:proofErr w:type="spellStart"/>
      <w:r w:rsidRPr="004148D3">
        <w:rPr>
          <w:rFonts w:ascii="Garamond" w:hAnsi="Garamond"/>
        </w:rPr>
        <w:t>perlakuannya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sebagai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proofErr w:type="gramStart"/>
      <w:r w:rsidRPr="004148D3">
        <w:rPr>
          <w:rFonts w:ascii="Garamond" w:hAnsi="Garamond"/>
        </w:rPr>
        <w:t>berikut</w:t>
      </w:r>
      <w:proofErr w:type="spellEnd"/>
      <w:r w:rsidR="00FB506F">
        <w:rPr>
          <w:rFonts w:ascii="Garamond" w:hAnsi="Garamond"/>
        </w:rPr>
        <w:t xml:space="preserve"> </w:t>
      </w:r>
      <w:r w:rsidRPr="004148D3">
        <w:rPr>
          <w:rFonts w:ascii="Garamond" w:hAnsi="Garamond"/>
        </w:rPr>
        <w:t>:</w:t>
      </w:r>
      <w:proofErr w:type="gramEnd"/>
      <w:r w:rsidRPr="004148D3">
        <w:rPr>
          <w:rFonts w:ascii="Garamond" w:hAnsi="Garamond"/>
        </w:rPr>
        <w:t xml:space="preserve"> P0 = </w:t>
      </w:r>
      <w:proofErr w:type="spellStart"/>
      <w:r w:rsidRPr="004148D3">
        <w:rPr>
          <w:rFonts w:ascii="Garamond" w:hAnsi="Garamond"/>
        </w:rPr>
        <w:t>tepung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wortel</w:t>
      </w:r>
      <w:proofErr w:type="spellEnd"/>
      <w:r w:rsidRPr="004148D3">
        <w:rPr>
          <w:rFonts w:ascii="Garamond" w:hAnsi="Garamond"/>
        </w:rPr>
        <w:t xml:space="preserve"> 0%, P1 = </w:t>
      </w:r>
      <w:proofErr w:type="spellStart"/>
      <w:r w:rsidRPr="004148D3">
        <w:rPr>
          <w:rFonts w:ascii="Garamond" w:hAnsi="Garamond"/>
        </w:rPr>
        <w:t>tepung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wortel</w:t>
      </w:r>
      <w:proofErr w:type="spellEnd"/>
      <w:r w:rsidRPr="004148D3">
        <w:rPr>
          <w:rFonts w:ascii="Garamond" w:hAnsi="Garamond"/>
        </w:rPr>
        <w:t xml:space="preserve"> 8%, P2= </w:t>
      </w:r>
      <w:proofErr w:type="spellStart"/>
      <w:r w:rsidRPr="004148D3">
        <w:rPr>
          <w:rFonts w:ascii="Garamond" w:hAnsi="Garamond"/>
        </w:rPr>
        <w:t>tepung</w:t>
      </w:r>
      <w:proofErr w:type="spellEnd"/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wortel</w:t>
      </w:r>
      <w:proofErr w:type="spellEnd"/>
      <w:r w:rsidRPr="004148D3">
        <w:rPr>
          <w:rFonts w:ascii="Garamond" w:hAnsi="Garamond"/>
        </w:rPr>
        <w:t xml:space="preserve"> 10%, dan P4= </w:t>
      </w:r>
      <w:proofErr w:type="spellStart"/>
      <w:r w:rsidRPr="004148D3">
        <w:rPr>
          <w:rFonts w:ascii="Garamond" w:hAnsi="Garamond"/>
        </w:rPr>
        <w:t>tepung</w:t>
      </w:r>
      <w:proofErr w:type="spellEnd"/>
      <w:r>
        <w:rPr>
          <w:rFonts w:ascii="Garamond" w:hAnsi="Garamond"/>
        </w:rPr>
        <w:t xml:space="preserve">               </w:t>
      </w:r>
      <w:r w:rsidRPr="004148D3">
        <w:rPr>
          <w:rFonts w:ascii="Garamond" w:hAnsi="Garamond"/>
        </w:rPr>
        <w:t xml:space="preserve"> </w:t>
      </w:r>
      <w:proofErr w:type="spellStart"/>
      <w:r w:rsidRPr="004148D3">
        <w:rPr>
          <w:rFonts w:ascii="Garamond" w:hAnsi="Garamond"/>
        </w:rPr>
        <w:t>wortel</w:t>
      </w:r>
      <w:proofErr w:type="spellEnd"/>
      <w:r w:rsidRPr="004148D3">
        <w:rPr>
          <w:rFonts w:ascii="Garamond" w:hAnsi="Garamond"/>
        </w:rPr>
        <w:t xml:space="preserve"> 12%. </w:t>
      </w:r>
    </w:p>
    <w:p w14:paraId="63E6D19C" w14:textId="5F2F9518" w:rsidR="0006770A" w:rsidRPr="009730F5" w:rsidRDefault="0006770A" w:rsidP="0006770A">
      <w:pPr>
        <w:spacing w:before="240"/>
        <w:jc w:val="both"/>
        <w:rPr>
          <w:rFonts w:ascii="Garamond" w:hAnsi="Garamond" w:cs="Arial"/>
          <w:b/>
          <w:color w:val="000000"/>
        </w:rPr>
      </w:pPr>
      <w:proofErr w:type="spellStart"/>
      <w:r w:rsidRPr="009730F5">
        <w:rPr>
          <w:rFonts w:ascii="Garamond" w:hAnsi="Garamond" w:cs="Arial"/>
          <w:b/>
          <w:color w:val="000000"/>
        </w:rPr>
        <w:t>Pembuatan</w:t>
      </w:r>
      <w:proofErr w:type="spellEnd"/>
      <w:r w:rsidRPr="009730F5">
        <w:rPr>
          <w:rFonts w:ascii="Garamond" w:hAnsi="Garamond" w:cs="Arial"/>
          <w:b/>
          <w:color w:val="000000"/>
        </w:rPr>
        <w:t xml:space="preserve"> </w:t>
      </w:r>
      <w:proofErr w:type="spellStart"/>
      <w:r w:rsidR="0096345E">
        <w:rPr>
          <w:rFonts w:ascii="Garamond" w:hAnsi="Garamond" w:cs="Arial"/>
          <w:b/>
          <w:color w:val="000000"/>
        </w:rPr>
        <w:t>tepung</w:t>
      </w:r>
      <w:proofErr w:type="spellEnd"/>
      <w:r w:rsidR="0096345E">
        <w:rPr>
          <w:rFonts w:ascii="Garamond" w:hAnsi="Garamond" w:cs="Arial"/>
          <w:b/>
          <w:color w:val="000000"/>
        </w:rPr>
        <w:t xml:space="preserve"> </w:t>
      </w:r>
      <w:proofErr w:type="spellStart"/>
      <w:r w:rsidR="0096345E">
        <w:rPr>
          <w:rFonts w:ascii="Garamond" w:hAnsi="Garamond" w:cs="Arial"/>
          <w:b/>
          <w:color w:val="000000"/>
        </w:rPr>
        <w:t>wortel</w:t>
      </w:r>
      <w:proofErr w:type="spellEnd"/>
    </w:p>
    <w:p w14:paraId="29042DA8" w14:textId="0BE890DD" w:rsidR="0006770A" w:rsidRDefault="0096345E" w:rsidP="00C7419B">
      <w:pPr>
        <w:ind w:firstLine="720"/>
        <w:jc w:val="both"/>
        <w:rPr>
          <w:rFonts w:ascii="Garamond" w:hAnsi="Garamond" w:cs="Arial"/>
          <w:color w:val="000000"/>
        </w:rPr>
      </w:pPr>
      <w:proofErr w:type="spellStart"/>
      <w:r w:rsidRPr="0096345E">
        <w:rPr>
          <w:rFonts w:ascii="Garamond" w:hAnsi="Garamond" w:cs="Arial"/>
          <w:color w:val="000000"/>
        </w:rPr>
        <w:t>Tepung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wortel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dibuat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dengan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menggunakan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metode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pengeringan</w:t>
      </w:r>
      <w:proofErr w:type="spellEnd"/>
      <w:r w:rsidR="00F114C2">
        <w:rPr>
          <w:rFonts w:ascii="Garamond" w:hAnsi="Garamond" w:cs="Arial"/>
          <w:color w:val="000000"/>
        </w:rPr>
        <w:t xml:space="preserve"> (</w:t>
      </w:r>
      <w:proofErr w:type="spellStart"/>
      <w:r w:rsidR="00F114C2">
        <w:rPr>
          <w:rFonts w:ascii="Garamond" w:hAnsi="Garamond" w:cs="Arial"/>
          <w:color w:val="000000"/>
        </w:rPr>
        <w:t>Hastiarina</w:t>
      </w:r>
      <w:proofErr w:type="spellEnd"/>
      <w:r w:rsidR="00F114C2">
        <w:rPr>
          <w:rFonts w:ascii="Garamond" w:hAnsi="Garamond" w:cs="Arial"/>
          <w:color w:val="000000"/>
        </w:rPr>
        <w:t xml:space="preserve"> </w:t>
      </w:r>
      <w:r w:rsidR="00F114C2" w:rsidRPr="00F114C2">
        <w:rPr>
          <w:rFonts w:ascii="Garamond" w:hAnsi="Garamond" w:cs="Arial"/>
          <w:i/>
          <w:iCs/>
          <w:color w:val="000000"/>
        </w:rPr>
        <w:t>et al</w:t>
      </w:r>
      <w:r w:rsidR="00F114C2">
        <w:rPr>
          <w:rFonts w:ascii="Garamond" w:hAnsi="Garamond" w:cs="Arial"/>
          <w:color w:val="000000"/>
        </w:rPr>
        <w:t>. 2004)</w:t>
      </w:r>
      <w:r w:rsidRPr="0096345E">
        <w:rPr>
          <w:rFonts w:ascii="Garamond" w:hAnsi="Garamond" w:cs="Arial"/>
          <w:color w:val="000000"/>
        </w:rPr>
        <w:t xml:space="preserve">. </w:t>
      </w:r>
      <w:proofErr w:type="spellStart"/>
      <w:r w:rsidRPr="0096345E">
        <w:rPr>
          <w:rFonts w:ascii="Garamond" w:hAnsi="Garamond" w:cs="Arial"/>
          <w:color w:val="000000"/>
        </w:rPr>
        <w:t>Wortel</w:t>
      </w:r>
      <w:proofErr w:type="spellEnd"/>
      <w:r w:rsidRPr="0096345E">
        <w:rPr>
          <w:rFonts w:ascii="Garamond" w:hAnsi="Garamond" w:cs="Arial"/>
          <w:color w:val="000000"/>
        </w:rPr>
        <w:t xml:space="preserve"> segar </w:t>
      </w:r>
      <w:proofErr w:type="spellStart"/>
      <w:r w:rsidRPr="0096345E">
        <w:rPr>
          <w:rFonts w:ascii="Garamond" w:hAnsi="Garamond" w:cs="Arial"/>
          <w:color w:val="000000"/>
        </w:rPr>
        <w:t>dicuci</w:t>
      </w:r>
      <w:proofErr w:type="spellEnd"/>
      <w:r w:rsidRPr="0096345E">
        <w:rPr>
          <w:rFonts w:ascii="Garamond" w:hAnsi="Garamond" w:cs="Arial"/>
          <w:color w:val="000000"/>
        </w:rPr>
        <w:t xml:space="preserve"> dan </w:t>
      </w:r>
      <w:proofErr w:type="spellStart"/>
      <w:r w:rsidRPr="0096345E">
        <w:rPr>
          <w:rFonts w:ascii="Garamond" w:hAnsi="Garamond" w:cs="Arial"/>
          <w:color w:val="000000"/>
        </w:rPr>
        <w:t>dibersihkan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kotoran-kotoran</w:t>
      </w:r>
      <w:proofErr w:type="spellEnd"/>
      <w:r w:rsidR="0006770A" w:rsidRPr="009730F5">
        <w:rPr>
          <w:rFonts w:ascii="Garamond" w:hAnsi="Garamond" w:cs="Arial"/>
          <w:color w:val="000000"/>
        </w:rPr>
        <w:t xml:space="preserve"> </w:t>
      </w:r>
      <w:r w:rsidRPr="0096345E">
        <w:rPr>
          <w:rFonts w:ascii="Garamond" w:hAnsi="Garamond" w:cs="Arial"/>
          <w:color w:val="000000"/>
        </w:rPr>
        <w:t xml:space="preserve">yang </w:t>
      </w:r>
      <w:proofErr w:type="spellStart"/>
      <w:r w:rsidRPr="0096345E">
        <w:rPr>
          <w:rFonts w:ascii="Garamond" w:hAnsi="Garamond" w:cs="Arial"/>
          <w:color w:val="000000"/>
        </w:rPr>
        <w:t>menempel</w:t>
      </w:r>
      <w:proofErr w:type="spellEnd"/>
      <w:r w:rsidRPr="0096345E">
        <w:rPr>
          <w:rFonts w:ascii="Garamond" w:hAnsi="Garamond" w:cs="Arial"/>
          <w:color w:val="000000"/>
        </w:rPr>
        <w:t xml:space="preserve"> pada </w:t>
      </w:r>
      <w:proofErr w:type="spellStart"/>
      <w:r w:rsidRPr="0096345E">
        <w:rPr>
          <w:rFonts w:ascii="Garamond" w:hAnsi="Garamond" w:cs="Arial"/>
          <w:color w:val="000000"/>
        </w:rPr>
        <w:t>kulit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terluarnya</w:t>
      </w:r>
      <w:proofErr w:type="spellEnd"/>
      <w:r w:rsidRPr="0096345E">
        <w:rPr>
          <w:rFonts w:ascii="Garamond" w:hAnsi="Garamond" w:cs="Arial"/>
          <w:color w:val="000000"/>
        </w:rPr>
        <w:t xml:space="preserve">. </w:t>
      </w:r>
      <w:proofErr w:type="spellStart"/>
      <w:r w:rsidRPr="0096345E">
        <w:rPr>
          <w:rFonts w:ascii="Garamond" w:hAnsi="Garamond" w:cs="Arial"/>
          <w:color w:val="000000"/>
        </w:rPr>
        <w:t>Wortel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kemudian</w:t>
      </w:r>
      <w:proofErr w:type="spellEnd"/>
      <w:r w:rsidR="00C7419B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dipotong-potong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menjadi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bentuk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ukuran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dadu</w:t>
      </w:r>
      <w:proofErr w:type="spellEnd"/>
      <w:r w:rsidRPr="0096345E">
        <w:rPr>
          <w:rFonts w:ascii="Garamond" w:hAnsi="Garamond" w:cs="Arial"/>
          <w:color w:val="000000"/>
        </w:rPr>
        <w:t xml:space="preserve">. </w:t>
      </w:r>
      <w:proofErr w:type="spellStart"/>
      <w:r w:rsidRPr="0096345E">
        <w:rPr>
          <w:rFonts w:ascii="Garamond" w:hAnsi="Garamond" w:cs="Arial"/>
          <w:color w:val="000000"/>
        </w:rPr>
        <w:t>Wortel</w:t>
      </w:r>
      <w:proofErr w:type="spellEnd"/>
      <w:r w:rsidRPr="0096345E">
        <w:rPr>
          <w:rFonts w:ascii="Garamond" w:hAnsi="Garamond" w:cs="Arial"/>
          <w:color w:val="000000"/>
        </w:rPr>
        <w:t xml:space="preserve"> yang </w:t>
      </w:r>
      <w:proofErr w:type="spellStart"/>
      <w:r w:rsidRPr="0096345E">
        <w:rPr>
          <w:rFonts w:ascii="Garamond" w:hAnsi="Garamond" w:cs="Arial"/>
          <w:color w:val="000000"/>
        </w:rPr>
        <w:t>telah</w:t>
      </w:r>
      <w:proofErr w:type="spellEnd"/>
      <w:r w:rsidR="00C7419B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dipotong-potong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lalu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dikeringkan</w:t>
      </w:r>
      <w:proofErr w:type="spellEnd"/>
      <w:r w:rsidRPr="0096345E">
        <w:rPr>
          <w:rFonts w:ascii="Garamond" w:hAnsi="Garamond" w:cs="Arial"/>
          <w:color w:val="000000"/>
        </w:rPr>
        <w:t xml:space="preserve"> pada </w:t>
      </w:r>
      <w:proofErr w:type="spellStart"/>
      <w:r w:rsidRPr="0096345E">
        <w:rPr>
          <w:rFonts w:ascii="Garamond" w:hAnsi="Garamond" w:cs="Arial"/>
          <w:color w:val="000000"/>
        </w:rPr>
        <w:t>suhu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r w:rsidR="00FB506F">
        <w:rPr>
          <w:rFonts w:ascii="Garamond" w:hAnsi="Garamond" w:cs="Arial"/>
          <w:color w:val="000000"/>
        </w:rPr>
        <w:t>4</w:t>
      </w:r>
      <w:r w:rsidRPr="0096345E">
        <w:rPr>
          <w:rFonts w:ascii="Garamond" w:hAnsi="Garamond" w:cs="Arial"/>
          <w:color w:val="000000"/>
        </w:rPr>
        <w:t xml:space="preserve">5-60 °C </w:t>
      </w:r>
      <w:proofErr w:type="spellStart"/>
      <w:r w:rsidRPr="0096345E">
        <w:rPr>
          <w:rFonts w:ascii="Garamond" w:hAnsi="Garamond" w:cs="Arial"/>
          <w:color w:val="000000"/>
        </w:rPr>
        <w:t>selama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r w:rsidR="0094472E">
        <w:rPr>
          <w:rFonts w:ascii="Garamond" w:hAnsi="Garamond" w:cs="Arial"/>
          <w:color w:val="000000"/>
        </w:rPr>
        <w:t xml:space="preserve">             </w:t>
      </w:r>
      <w:r w:rsidRPr="0096345E">
        <w:rPr>
          <w:rFonts w:ascii="Garamond" w:hAnsi="Garamond" w:cs="Arial"/>
          <w:color w:val="000000"/>
        </w:rPr>
        <w:t xml:space="preserve">2-3 jam. Flakes </w:t>
      </w:r>
      <w:proofErr w:type="spellStart"/>
      <w:r w:rsidRPr="0096345E">
        <w:rPr>
          <w:rFonts w:ascii="Garamond" w:hAnsi="Garamond" w:cs="Arial"/>
          <w:color w:val="000000"/>
        </w:rPr>
        <w:t>wortel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kering</w:t>
      </w:r>
      <w:proofErr w:type="spellEnd"/>
      <w:r w:rsidR="003E61D1">
        <w:rPr>
          <w:rFonts w:ascii="Garamond" w:hAnsi="Garamond" w:cs="Arial"/>
          <w:color w:val="000000"/>
        </w:rPr>
        <w:t xml:space="preserve"> </w:t>
      </w:r>
      <w:r w:rsidRPr="0096345E">
        <w:rPr>
          <w:rFonts w:ascii="Garamond" w:hAnsi="Garamond" w:cs="Arial"/>
          <w:color w:val="000000"/>
        </w:rPr>
        <w:t xml:space="preserve">yang </w:t>
      </w:r>
      <w:proofErr w:type="spellStart"/>
      <w:r w:rsidRPr="0096345E">
        <w:rPr>
          <w:rFonts w:ascii="Garamond" w:hAnsi="Garamond" w:cs="Arial"/>
          <w:color w:val="000000"/>
        </w:rPr>
        <w:t>dihasilkan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kemudian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dihancurkan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hingga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halus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dengan</w:t>
      </w:r>
      <w:proofErr w:type="spellEnd"/>
      <w:r w:rsidR="00C7419B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menggunakan</w:t>
      </w:r>
      <w:proofErr w:type="spellEnd"/>
      <w:r w:rsidRPr="0096345E">
        <w:rPr>
          <w:rFonts w:ascii="Garamond" w:hAnsi="Garamond" w:cs="Arial"/>
          <w:color w:val="000000"/>
        </w:rPr>
        <w:t xml:space="preserve"> blender </w:t>
      </w:r>
      <w:proofErr w:type="spellStart"/>
      <w:r w:rsidRPr="0096345E">
        <w:rPr>
          <w:rFonts w:ascii="Garamond" w:hAnsi="Garamond" w:cs="Arial"/>
          <w:color w:val="000000"/>
        </w:rPr>
        <w:t>hingga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menghasilkan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bentuk</w:t>
      </w:r>
      <w:proofErr w:type="spellEnd"/>
      <w:r w:rsidRPr="0096345E">
        <w:rPr>
          <w:rFonts w:ascii="Garamond" w:hAnsi="Garamond" w:cs="Arial"/>
          <w:color w:val="000000"/>
        </w:rPr>
        <w:t xml:space="preserve"> </w:t>
      </w:r>
      <w:proofErr w:type="spellStart"/>
      <w:r w:rsidRPr="0096345E">
        <w:rPr>
          <w:rFonts w:ascii="Garamond" w:hAnsi="Garamond" w:cs="Arial"/>
          <w:color w:val="000000"/>
        </w:rPr>
        <w:t>tepung</w:t>
      </w:r>
      <w:proofErr w:type="spellEnd"/>
      <w:r w:rsidRPr="0096345E">
        <w:rPr>
          <w:rFonts w:ascii="Garamond" w:hAnsi="Garamond" w:cs="Arial"/>
          <w:color w:val="000000"/>
        </w:rPr>
        <w:t xml:space="preserve">. </w:t>
      </w:r>
    </w:p>
    <w:p w14:paraId="31E54C7C" w14:textId="1C769878" w:rsidR="00C7419B" w:rsidRDefault="00C7419B" w:rsidP="00A437B8">
      <w:pPr>
        <w:spacing w:before="240"/>
        <w:jc w:val="both"/>
        <w:rPr>
          <w:rFonts w:ascii="Garamond" w:hAnsi="Garamond" w:cs="Arial"/>
          <w:b/>
          <w:bCs/>
          <w:color w:val="000000"/>
        </w:rPr>
      </w:pPr>
      <w:proofErr w:type="spellStart"/>
      <w:r>
        <w:rPr>
          <w:rFonts w:ascii="Garamond" w:hAnsi="Garamond" w:cs="Arial"/>
          <w:b/>
          <w:bCs/>
          <w:color w:val="000000"/>
        </w:rPr>
        <w:t>Pembuatan</w:t>
      </w:r>
      <w:proofErr w:type="spellEnd"/>
      <w:r>
        <w:rPr>
          <w:rFonts w:ascii="Garamond" w:hAnsi="Garamond" w:cs="Arial"/>
          <w:b/>
          <w:bCs/>
          <w:color w:val="000000"/>
        </w:rPr>
        <w:t xml:space="preserve"> </w:t>
      </w:r>
      <w:r w:rsidRPr="00C7419B">
        <w:rPr>
          <w:rFonts w:ascii="Garamond" w:hAnsi="Garamond" w:cs="Arial"/>
          <w:b/>
          <w:bCs/>
          <w:color w:val="000000"/>
        </w:rPr>
        <w:t xml:space="preserve">nugget ikan </w:t>
      </w:r>
    </w:p>
    <w:p w14:paraId="08CF066B" w14:textId="23218260" w:rsidR="00C7419B" w:rsidRDefault="00C7419B" w:rsidP="00A437B8">
      <w:pPr>
        <w:ind w:firstLine="720"/>
        <w:jc w:val="both"/>
        <w:rPr>
          <w:rFonts w:ascii="Garamond" w:hAnsi="Garamond" w:cs="Arial"/>
          <w:color w:val="000000"/>
        </w:rPr>
      </w:pPr>
      <w:proofErr w:type="spellStart"/>
      <w:r w:rsidRPr="00C7419B">
        <w:rPr>
          <w:rFonts w:ascii="Garamond" w:hAnsi="Garamond" w:cs="Arial"/>
          <w:color w:val="000000"/>
        </w:rPr>
        <w:t>Pembuatan</w:t>
      </w:r>
      <w:proofErr w:type="spellEnd"/>
      <w:r w:rsidRPr="00C7419B">
        <w:rPr>
          <w:rFonts w:ascii="Garamond" w:hAnsi="Garamond" w:cs="Arial"/>
          <w:color w:val="000000"/>
        </w:rPr>
        <w:t xml:space="preserve"> nugget ikan </w:t>
      </w:r>
      <w:proofErr w:type="spellStart"/>
      <w:r w:rsidRPr="00C7419B">
        <w:rPr>
          <w:rFonts w:ascii="Garamond" w:hAnsi="Garamond" w:cs="Arial"/>
          <w:color w:val="000000"/>
        </w:rPr>
        <w:t>dalam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penelitian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ini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dimulai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dengan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menentukan</w:t>
      </w:r>
      <w:proofErr w:type="spellEnd"/>
      <w:r w:rsidRPr="00C7419B">
        <w:rPr>
          <w:rFonts w:ascii="Garamond" w:hAnsi="Garamond" w:cs="Arial"/>
          <w:color w:val="000000"/>
        </w:rPr>
        <w:t xml:space="preserve"> formula nugget. Formula nugget yang </w:t>
      </w:r>
      <w:proofErr w:type="spellStart"/>
      <w:r w:rsidRPr="00C7419B">
        <w:rPr>
          <w:rFonts w:ascii="Garamond" w:hAnsi="Garamond" w:cs="Arial"/>
          <w:color w:val="000000"/>
        </w:rPr>
        <w:t>digunakan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merupakan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hasil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modifikasi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dari</w:t>
      </w:r>
      <w:proofErr w:type="spellEnd"/>
      <w:r w:rsidRPr="00C7419B">
        <w:rPr>
          <w:rFonts w:ascii="Garamond" w:hAnsi="Garamond" w:cs="Arial"/>
          <w:color w:val="000000"/>
        </w:rPr>
        <w:t xml:space="preserve"> formula nugget yang </w:t>
      </w:r>
      <w:proofErr w:type="spellStart"/>
      <w:r w:rsidRPr="00C7419B">
        <w:rPr>
          <w:rFonts w:ascii="Garamond" w:hAnsi="Garamond" w:cs="Arial"/>
          <w:color w:val="000000"/>
        </w:rPr>
        <w:t>digunakan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dalam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penelitian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Hapsari</w:t>
      </w:r>
      <w:proofErr w:type="spellEnd"/>
      <w:r w:rsidRPr="00C7419B">
        <w:rPr>
          <w:rFonts w:ascii="Garamond" w:hAnsi="Garamond" w:cs="Arial"/>
          <w:color w:val="000000"/>
        </w:rPr>
        <w:t xml:space="preserve"> (2002). </w:t>
      </w:r>
      <w:proofErr w:type="spellStart"/>
      <w:r w:rsidRPr="00C7419B">
        <w:rPr>
          <w:rFonts w:ascii="Garamond" w:hAnsi="Garamond" w:cs="Arial"/>
          <w:color w:val="000000"/>
        </w:rPr>
        <w:t>Formulasi</w:t>
      </w:r>
      <w:proofErr w:type="spellEnd"/>
      <w:r w:rsidRPr="00C7419B">
        <w:rPr>
          <w:rFonts w:ascii="Garamond" w:hAnsi="Garamond" w:cs="Arial"/>
          <w:color w:val="000000"/>
        </w:rPr>
        <w:t xml:space="preserve"> nugget</w:t>
      </w:r>
      <w:r>
        <w:rPr>
          <w:rFonts w:ascii="Garamond" w:hAnsi="Garamond" w:cs="Arial"/>
          <w:color w:val="000000"/>
        </w:rPr>
        <w:t xml:space="preserve"> </w:t>
      </w:r>
      <w:r w:rsidR="00FB17F4">
        <w:rPr>
          <w:rFonts w:ascii="Garamond" w:hAnsi="Garamond" w:cs="Arial"/>
          <w:color w:val="000000"/>
        </w:rPr>
        <w:t xml:space="preserve">ikan </w:t>
      </w:r>
      <w:proofErr w:type="spellStart"/>
      <w:r w:rsidR="00FB17F4">
        <w:rPr>
          <w:rFonts w:ascii="Garamond" w:hAnsi="Garamond" w:cs="Arial"/>
          <w:color w:val="000000"/>
        </w:rPr>
        <w:t>nila</w:t>
      </w:r>
      <w:proofErr w:type="spellEnd"/>
      <w:r w:rsidR="00FB17F4">
        <w:rPr>
          <w:rFonts w:ascii="Garamond" w:hAnsi="Garamond" w:cs="Arial"/>
          <w:color w:val="000000"/>
        </w:rPr>
        <w:t xml:space="preserve"> </w:t>
      </w:r>
      <w:r w:rsidRPr="00C7419B">
        <w:rPr>
          <w:rFonts w:ascii="Garamond" w:hAnsi="Garamond" w:cs="Arial"/>
          <w:color w:val="000000"/>
        </w:rPr>
        <w:t xml:space="preserve">yang </w:t>
      </w:r>
      <w:proofErr w:type="spellStart"/>
      <w:r w:rsidRPr="00C7419B">
        <w:rPr>
          <w:rFonts w:ascii="Garamond" w:hAnsi="Garamond" w:cs="Arial"/>
          <w:color w:val="000000"/>
        </w:rPr>
        <w:t>akan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dimodifikasi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terdapat</w:t>
      </w:r>
      <w:proofErr w:type="spellEnd"/>
      <w:r w:rsidRPr="00C7419B">
        <w:rPr>
          <w:rFonts w:ascii="Garamond" w:hAnsi="Garamond" w:cs="Arial"/>
          <w:color w:val="000000"/>
        </w:rPr>
        <w:t xml:space="preserve"> pada </w:t>
      </w:r>
      <w:proofErr w:type="spellStart"/>
      <w:r w:rsidRPr="00C7419B">
        <w:rPr>
          <w:rFonts w:ascii="Garamond" w:hAnsi="Garamond" w:cs="Arial"/>
          <w:color w:val="000000"/>
        </w:rPr>
        <w:t>Tabel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r>
        <w:rPr>
          <w:rFonts w:ascii="Garamond" w:hAnsi="Garamond" w:cs="Arial"/>
          <w:color w:val="000000"/>
        </w:rPr>
        <w:t>1</w:t>
      </w:r>
      <w:r w:rsidRPr="00C7419B">
        <w:rPr>
          <w:rFonts w:ascii="Garamond" w:hAnsi="Garamond" w:cs="Arial"/>
          <w:color w:val="000000"/>
        </w:rPr>
        <w:t xml:space="preserve">. </w:t>
      </w:r>
      <w:proofErr w:type="spellStart"/>
      <w:r w:rsidRPr="00C7419B">
        <w:rPr>
          <w:rFonts w:ascii="Garamond" w:hAnsi="Garamond" w:cs="Arial"/>
          <w:color w:val="000000"/>
        </w:rPr>
        <w:t>Sedangkan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komposisi</w:t>
      </w:r>
      <w:proofErr w:type="spellEnd"/>
      <w:r>
        <w:rPr>
          <w:rFonts w:ascii="Garamond" w:hAnsi="Garamond" w:cs="Arial"/>
          <w:color w:val="000000"/>
        </w:rPr>
        <w:t xml:space="preserve"> </w:t>
      </w:r>
      <w:r w:rsidRPr="005B27C2">
        <w:rPr>
          <w:rFonts w:ascii="Garamond" w:hAnsi="Garamond" w:cs="Arial"/>
          <w:i/>
          <w:iCs/>
          <w:color w:val="000000"/>
        </w:rPr>
        <w:t>batter</w:t>
      </w:r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terdapat</w:t>
      </w:r>
      <w:proofErr w:type="spellEnd"/>
      <w:r w:rsidRPr="00C7419B">
        <w:rPr>
          <w:rFonts w:ascii="Garamond" w:hAnsi="Garamond" w:cs="Arial"/>
          <w:color w:val="000000"/>
        </w:rPr>
        <w:t xml:space="preserve"> pada </w:t>
      </w:r>
      <w:proofErr w:type="spellStart"/>
      <w:r w:rsidRPr="00C7419B">
        <w:rPr>
          <w:rFonts w:ascii="Garamond" w:hAnsi="Garamond" w:cs="Arial"/>
          <w:color w:val="000000"/>
        </w:rPr>
        <w:t>Tabel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r>
        <w:rPr>
          <w:rFonts w:ascii="Garamond" w:hAnsi="Garamond" w:cs="Arial"/>
          <w:color w:val="000000"/>
        </w:rPr>
        <w:t>2</w:t>
      </w:r>
      <w:r w:rsidRPr="00C7419B">
        <w:rPr>
          <w:rFonts w:ascii="Garamond" w:hAnsi="Garamond" w:cs="Arial"/>
          <w:color w:val="000000"/>
        </w:rPr>
        <w:t xml:space="preserve">. </w:t>
      </w:r>
    </w:p>
    <w:p w14:paraId="2C36FA98" w14:textId="26E6073A" w:rsidR="006A05FD" w:rsidRDefault="006A05FD" w:rsidP="006A05FD">
      <w:pPr>
        <w:jc w:val="both"/>
        <w:rPr>
          <w:rFonts w:ascii="Garamond" w:hAnsi="Garamond" w:cs="Arial"/>
          <w:color w:val="000000"/>
        </w:rPr>
      </w:pPr>
      <w:proofErr w:type="spellStart"/>
      <w:r>
        <w:rPr>
          <w:rFonts w:ascii="Garamond" w:hAnsi="Garamond" w:cs="Arial"/>
          <w:color w:val="000000"/>
        </w:rPr>
        <w:t>Tabel</w:t>
      </w:r>
      <w:proofErr w:type="spellEnd"/>
      <w:r>
        <w:rPr>
          <w:rFonts w:ascii="Garamond" w:hAnsi="Garamond" w:cs="Arial"/>
          <w:color w:val="000000"/>
        </w:rPr>
        <w:t xml:space="preserve"> </w:t>
      </w:r>
      <w:r w:rsidR="00DD6924">
        <w:rPr>
          <w:rFonts w:ascii="Garamond" w:hAnsi="Garamond" w:cs="Arial"/>
          <w:color w:val="000000"/>
        </w:rPr>
        <w:t>1.</w:t>
      </w:r>
      <w:r>
        <w:rPr>
          <w:rFonts w:ascii="Garamond" w:hAnsi="Garamond" w:cs="Arial"/>
          <w:color w:val="000000"/>
        </w:rPr>
        <w:t xml:space="preserve"> </w:t>
      </w:r>
      <w:r w:rsidRPr="006A05FD">
        <w:rPr>
          <w:rFonts w:ascii="Garamond" w:hAnsi="Garamond" w:cs="Arial"/>
          <w:color w:val="000000"/>
        </w:rPr>
        <w:t>Formula nugget ikan</w:t>
      </w:r>
      <w:r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nila</w:t>
      </w:r>
      <w:proofErr w:type="spellEnd"/>
    </w:p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760"/>
        <w:gridCol w:w="709"/>
        <w:gridCol w:w="708"/>
        <w:gridCol w:w="851"/>
      </w:tblGrid>
      <w:tr w:rsidR="00624778" w14:paraId="25ACB890" w14:textId="77777777" w:rsidTr="00624778">
        <w:tc>
          <w:tcPr>
            <w:tcW w:w="12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01A7" w14:textId="4E2F5121" w:rsidR="00624778" w:rsidRDefault="00624778" w:rsidP="003F48B0">
            <w:pPr>
              <w:jc w:val="center"/>
              <w:rPr>
                <w:rFonts w:ascii="Garamond" w:hAnsi="Garamond" w:cs="Arial"/>
                <w:color w:val="000000"/>
              </w:rPr>
            </w:pPr>
            <w:proofErr w:type="spellStart"/>
            <w:r>
              <w:rPr>
                <w:rFonts w:ascii="Garamond" w:hAnsi="Garamond" w:cs="Arial"/>
                <w:color w:val="000000"/>
              </w:rPr>
              <w:t>Bahan</w:t>
            </w:r>
            <w:proofErr w:type="spellEnd"/>
          </w:p>
        </w:tc>
        <w:tc>
          <w:tcPr>
            <w:tcW w:w="30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1A5C4B" w14:textId="207FAF63" w:rsidR="00624778" w:rsidRDefault="00624778" w:rsidP="003F48B0">
            <w:pPr>
              <w:jc w:val="center"/>
              <w:rPr>
                <w:rFonts w:ascii="Garamond" w:hAnsi="Garamond" w:cs="Arial"/>
                <w:color w:val="000000"/>
              </w:rPr>
            </w:pPr>
            <w:proofErr w:type="spellStart"/>
            <w:r>
              <w:rPr>
                <w:rFonts w:ascii="Garamond" w:hAnsi="Garamond" w:cs="Arial"/>
                <w:color w:val="000000"/>
              </w:rPr>
              <w:t>Perlakuan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(%)</w:t>
            </w:r>
          </w:p>
        </w:tc>
      </w:tr>
      <w:tr w:rsidR="00624778" w14:paraId="17E05EF7" w14:textId="77777777" w:rsidTr="00624778">
        <w:tc>
          <w:tcPr>
            <w:tcW w:w="122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128ED" w14:textId="77777777" w:rsidR="00624778" w:rsidRDefault="00624778" w:rsidP="003F48B0">
            <w:pPr>
              <w:jc w:val="center"/>
              <w:rPr>
                <w:rFonts w:ascii="Garamond" w:hAnsi="Garamond" w:cs="Arial"/>
                <w:color w:val="000000"/>
              </w:rPr>
            </w:pP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C0A46" w14:textId="56427BB2" w:rsidR="00624778" w:rsidRDefault="00624778" w:rsidP="003F48B0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P0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85FD6B7" w14:textId="31A6628C" w:rsidR="00624778" w:rsidRDefault="00624778" w:rsidP="003F48B0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P1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31B23" w14:textId="6768CE6D" w:rsidR="00624778" w:rsidRDefault="00624778" w:rsidP="003F48B0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P2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D4E35C" w14:textId="1291EBFE" w:rsidR="00624778" w:rsidRDefault="00624778" w:rsidP="003F48B0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P3</w:t>
            </w:r>
          </w:p>
        </w:tc>
      </w:tr>
      <w:tr w:rsidR="00624778" w14:paraId="5A47AB58" w14:textId="77777777" w:rsidTr="00624778">
        <w:tc>
          <w:tcPr>
            <w:tcW w:w="1220" w:type="dxa"/>
            <w:tcBorders>
              <w:top w:val="single" w:sz="4" w:space="0" w:color="auto"/>
            </w:tcBorders>
          </w:tcPr>
          <w:p w14:paraId="15A7F8C8" w14:textId="18308D8E" w:rsidR="00624778" w:rsidRDefault="00624778" w:rsidP="00624778">
            <w:pPr>
              <w:jc w:val="both"/>
              <w:rPr>
                <w:rFonts w:ascii="Garamond" w:hAnsi="Garamond" w:cs="Arial"/>
                <w:color w:val="000000"/>
              </w:rPr>
            </w:pPr>
            <w:proofErr w:type="spellStart"/>
            <w:r>
              <w:rPr>
                <w:rFonts w:ascii="Garamond" w:hAnsi="Garamond" w:cs="Arial"/>
                <w:color w:val="000000"/>
              </w:rPr>
              <w:t>Daging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ikan </w:t>
            </w:r>
            <w:proofErr w:type="spellStart"/>
            <w:r>
              <w:rPr>
                <w:rFonts w:ascii="Garamond" w:hAnsi="Garamond" w:cs="Arial"/>
                <w:color w:val="000000"/>
              </w:rPr>
              <w:t>giling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</w:tcBorders>
          </w:tcPr>
          <w:p w14:paraId="67FFDC55" w14:textId="54B1F67C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B3FD5D0" w14:textId="666E9878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DB49440" w14:textId="5FBCDB8F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3A84040" w14:textId="024C4976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47</w:t>
            </w:r>
          </w:p>
        </w:tc>
      </w:tr>
      <w:tr w:rsidR="00624778" w14:paraId="40F0421B" w14:textId="77777777" w:rsidTr="00624778">
        <w:tc>
          <w:tcPr>
            <w:tcW w:w="1220" w:type="dxa"/>
          </w:tcPr>
          <w:p w14:paraId="0A854090" w14:textId="430D9740" w:rsidR="00624778" w:rsidRDefault="00624778" w:rsidP="00624778">
            <w:pPr>
              <w:jc w:val="both"/>
              <w:rPr>
                <w:rFonts w:ascii="Garamond" w:hAnsi="Garamond" w:cs="Arial"/>
                <w:color w:val="000000"/>
              </w:rPr>
            </w:pPr>
            <w:proofErr w:type="spellStart"/>
            <w:r>
              <w:rPr>
                <w:rFonts w:ascii="Garamond" w:hAnsi="Garamond" w:cs="Arial"/>
                <w:color w:val="000000"/>
              </w:rPr>
              <w:t>Tepung</w:t>
            </w:r>
            <w:proofErr w:type="spellEnd"/>
            <w:r>
              <w:rPr>
                <w:rFonts w:ascii="Garamond" w:hAnsi="Garamond" w:cs="Arial"/>
                <w:color w:val="000000"/>
              </w:rPr>
              <w:t xml:space="preserve"> </w:t>
            </w:r>
            <w:proofErr w:type="spellStart"/>
            <w:r>
              <w:rPr>
                <w:rFonts w:ascii="Garamond" w:hAnsi="Garamond" w:cs="Arial"/>
                <w:color w:val="000000"/>
              </w:rPr>
              <w:t>wortel</w:t>
            </w:r>
            <w:proofErr w:type="spellEnd"/>
          </w:p>
        </w:tc>
        <w:tc>
          <w:tcPr>
            <w:tcW w:w="760" w:type="dxa"/>
          </w:tcPr>
          <w:p w14:paraId="350A95E0" w14:textId="2EDBE0B8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0</w:t>
            </w:r>
          </w:p>
        </w:tc>
        <w:tc>
          <w:tcPr>
            <w:tcW w:w="709" w:type="dxa"/>
          </w:tcPr>
          <w:p w14:paraId="45A9F2F9" w14:textId="3BDC2BA1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8</w:t>
            </w:r>
          </w:p>
        </w:tc>
        <w:tc>
          <w:tcPr>
            <w:tcW w:w="708" w:type="dxa"/>
          </w:tcPr>
          <w:p w14:paraId="722489BD" w14:textId="0AFA76BD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10</w:t>
            </w:r>
          </w:p>
        </w:tc>
        <w:tc>
          <w:tcPr>
            <w:tcW w:w="851" w:type="dxa"/>
          </w:tcPr>
          <w:p w14:paraId="7EC50FEB" w14:textId="0AEFCCBE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12</w:t>
            </w:r>
          </w:p>
        </w:tc>
      </w:tr>
      <w:tr w:rsidR="00624778" w14:paraId="3BEC7CD1" w14:textId="77777777" w:rsidTr="00624778">
        <w:tc>
          <w:tcPr>
            <w:tcW w:w="1220" w:type="dxa"/>
          </w:tcPr>
          <w:p w14:paraId="3BF9636E" w14:textId="3F26D3EB" w:rsidR="00624778" w:rsidRDefault="00624778" w:rsidP="00624778">
            <w:pPr>
              <w:jc w:val="both"/>
              <w:rPr>
                <w:rFonts w:ascii="Garamond" w:hAnsi="Garamond" w:cs="Arial"/>
                <w:color w:val="000000"/>
              </w:rPr>
            </w:pPr>
            <w:proofErr w:type="spellStart"/>
            <w:r>
              <w:rPr>
                <w:rFonts w:ascii="Garamond" w:hAnsi="Garamond" w:cs="Arial"/>
                <w:color w:val="000000"/>
              </w:rPr>
              <w:t>Karagenan</w:t>
            </w:r>
            <w:proofErr w:type="spellEnd"/>
          </w:p>
        </w:tc>
        <w:tc>
          <w:tcPr>
            <w:tcW w:w="760" w:type="dxa"/>
          </w:tcPr>
          <w:p w14:paraId="69684814" w14:textId="4F9CBFA1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</w:t>
            </w:r>
          </w:p>
        </w:tc>
        <w:tc>
          <w:tcPr>
            <w:tcW w:w="709" w:type="dxa"/>
          </w:tcPr>
          <w:p w14:paraId="60A20E4A" w14:textId="772C08BA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</w:t>
            </w:r>
          </w:p>
        </w:tc>
        <w:tc>
          <w:tcPr>
            <w:tcW w:w="708" w:type="dxa"/>
          </w:tcPr>
          <w:p w14:paraId="440B23B8" w14:textId="6F57B650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</w:t>
            </w:r>
          </w:p>
        </w:tc>
        <w:tc>
          <w:tcPr>
            <w:tcW w:w="851" w:type="dxa"/>
          </w:tcPr>
          <w:p w14:paraId="7A6626D4" w14:textId="12FA06E3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</w:t>
            </w:r>
          </w:p>
        </w:tc>
      </w:tr>
      <w:tr w:rsidR="00624778" w14:paraId="32037B92" w14:textId="77777777" w:rsidTr="00624778">
        <w:tc>
          <w:tcPr>
            <w:tcW w:w="1220" w:type="dxa"/>
          </w:tcPr>
          <w:p w14:paraId="01EF3298" w14:textId="780E8C7E" w:rsidR="00624778" w:rsidRPr="003F48B0" w:rsidRDefault="00624778" w:rsidP="00624778">
            <w:pPr>
              <w:jc w:val="both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*</w:t>
            </w:r>
            <w:proofErr w:type="spellStart"/>
            <w:r w:rsidRPr="003F48B0">
              <w:rPr>
                <w:rFonts w:ascii="Garamond" w:hAnsi="Garamond" w:cs="Arial"/>
                <w:color w:val="000000"/>
              </w:rPr>
              <w:t>Tep</w:t>
            </w:r>
            <w:r>
              <w:rPr>
                <w:rFonts w:ascii="Garamond" w:hAnsi="Garamond" w:cs="Arial"/>
                <w:color w:val="000000"/>
              </w:rPr>
              <w:t>u</w:t>
            </w:r>
            <w:r w:rsidRPr="003F48B0">
              <w:rPr>
                <w:rFonts w:ascii="Garamond" w:hAnsi="Garamond" w:cs="Arial"/>
                <w:color w:val="000000"/>
              </w:rPr>
              <w:t>ng</w:t>
            </w:r>
            <w:proofErr w:type="spellEnd"/>
          </w:p>
        </w:tc>
        <w:tc>
          <w:tcPr>
            <w:tcW w:w="760" w:type="dxa"/>
          </w:tcPr>
          <w:p w14:paraId="5074A0A6" w14:textId="0CA1EE00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8</w:t>
            </w:r>
          </w:p>
        </w:tc>
        <w:tc>
          <w:tcPr>
            <w:tcW w:w="709" w:type="dxa"/>
          </w:tcPr>
          <w:p w14:paraId="253969B5" w14:textId="088298E2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8</w:t>
            </w:r>
          </w:p>
        </w:tc>
        <w:tc>
          <w:tcPr>
            <w:tcW w:w="708" w:type="dxa"/>
          </w:tcPr>
          <w:p w14:paraId="2543D953" w14:textId="23DB0AC8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8</w:t>
            </w:r>
          </w:p>
        </w:tc>
        <w:tc>
          <w:tcPr>
            <w:tcW w:w="851" w:type="dxa"/>
          </w:tcPr>
          <w:p w14:paraId="36F5078A" w14:textId="6CA3AB56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8</w:t>
            </w:r>
          </w:p>
        </w:tc>
      </w:tr>
      <w:tr w:rsidR="00624778" w14:paraId="4EC25A08" w14:textId="77777777" w:rsidTr="00624778">
        <w:tc>
          <w:tcPr>
            <w:tcW w:w="1220" w:type="dxa"/>
          </w:tcPr>
          <w:p w14:paraId="552AA283" w14:textId="19EE252F" w:rsidR="00624778" w:rsidRDefault="00624778" w:rsidP="00624778">
            <w:pPr>
              <w:jc w:val="both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Susu skim</w:t>
            </w:r>
          </w:p>
        </w:tc>
        <w:tc>
          <w:tcPr>
            <w:tcW w:w="760" w:type="dxa"/>
          </w:tcPr>
          <w:p w14:paraId="5FA96277" w14:textId="3B343E9B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1,3</w:t>
            </w:r>
          </w:p>
        </w:tc>
        <w:tc>
          <w:tcPr>
            <w:tcW w:w="709" w:type="dxa"/>
          </w:tcPr>
          <w:p w14:paraId="59183755" w14:textId="152FBDF7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1,3</w:t>
            </w:r>
          </w:p>
        </w:tc>
        <w:tc>
          <w:tcPr>
            <w:tcW w:w="708" w:type="dxa"/>
          </w:tcPr>
          <w:p w14:paraId="00335822" w14:textId="2699106F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1,3</w:t>
            </w:r>
          </w:p>
        </w:tc>
        <w:tc>
          <w:tcPr>
            <w:tcW w:w="851" w:type="dxa"/>
          </w:tcPr>
          <w:p w14:paraId="4CC8CF37" w14:textId="50BE5084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1,3</w:t>
            </w:r>
          </w:p>
        </w:tc>
      </w:tr>
      <w:tr w:rsidR="00624778" w14:paraId="344F09B3" w14:textId="77777777" w:rsidTr="00624778">
        <w:tc>
          <w:tcPr>
            <w:tcW w:w="1220" w:type="dxa"/>
          </w:tcPr>
          <w:p w14:paraId="784352B3" w14:textId="401D7FD1" w:rsidR="00624778" w:rsidRDefault="00624778" w:rsidP="00624778">
            <w:pPr>
              <w:jc w:val="both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**</w:t>
            </w:r>
            <w:proofErr w:type="spellStart"/>
            <w:r>
              <w:rPr>
                <w:rFonts w:ascii="Garamond" w:hAnsi="Garamond" w:cs="Arial"/>
                <w:color w:val="000000"/>
              </w:rPr>
              <w:t>Emulsi</w:t>
            </w:r>
            <w:proofErr w:type="spellEnd"/>
          </w:p>
        </w:tc>
        <w:tc>
          <w:tcPr>
            <w:tcW w:w="760" w:type="dxa"/>
          </w:tcPr>
          <w:p w14:paraId="49C89177" w14:textId="5E529A85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16,7</w:t>
            </w:r>
          </w:p>
        </w:tc>
        <w:tc>
          <w:tcPr>
            <w:tcW w:w="709" w:type="dxa"/>
          </w:tcPr>
          <w:p w14:paraId="1F025E40" w14:textId="6397787B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16,7</w:t>
            </w:r>
          </w:p>
        </w:tc>
        <w:tc>
          <w:tcPr>
            <w:tcW w:w="708" w:type="dxa"/>
          </w:tcPr>
          <w:p w14:paraId="2E816690" w14:textId="110F9CE3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16,7</w:t>
            </w:r>
          </w:p>
        </w:tc>
        <w:tc>
          <w:tcPr>
            <w:tcW w:w="851" w:type="dxa"/>
          </w:tcPr>
          <w:p w14:paraId="35485E1B" w14:textId="6D68A16C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16,7</w:t>
            </w:r>
          </w:p>
        </w:tc>
      </w:tr>
      <w:tr w:rsidR="00624778" w14:paraId="66F1A8DD" w14:textId="77777777" w:rsidTr="00624778">
        <w:tc>
          <w:tcPr>
            <w:tcW w:w="1220" w:type="dxa"/>
          </w:tcPr>
          <w:p w14:paraId="7789A086" w14:textId="7AE053A5" w:rsidR="00624778" w:rsidRDefault="00624778" w:rsidP="00624778">
            <w:pPr>
              <w:jc w:val="both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Garam</w:t>
            </w:r>
          </w:p>
        </w:tc>
        <w:tc>
          <w:tcPr>
            <w:tcW w:w="760" w:type="dxa"/>
          </w:tcPr>
          <w:p w14:paraId="75E02F69" w14:textId="21FED4D5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1,3</w:t>
            </w:r>
          </w:p>
        </w:tc>
        <w:tc>
          <w:tcPr>
            <w:tcW w:w="709" w:type="dxa"/>
          </w:tcPr>
          <w:p w14:paraId="7B658267" w14:textId="44F5F906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1,3</w:t>
            </w:r>
          </w:p>
        </w:tc>
        <w:tc>
          <w:tcPr>
            <w:tcW w:w="708" w:type="dxa"/>
          </w:tcPr>
          <w:p w14:paraId="3487BD5D" w14:textId="38E6700D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1,3</w:t>
            </w:r>
          </w:p>
        </w:tc>
        <w:tc>
          <w:tcPr>
            <w:tcW w:w="851" w:type="dxa"/>
          </w:tcPr>
          <w:p w14:paraId="56787A1E" w14:textId="1E38270D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1,3</w:t>
            </w:r>
          </w:p>
        </w:tc>
      </w:tr>
      <w:tr w:rsidR="00624778" w14:paraId="5436B513" w14:textId="77777777" w:rsidTr="00624778">
        <w:tc>
          <w:tcPr>
            <w:tcW w:w="1220" w:type="dxa"/>
          </w:tcPr>
          <w:p w14:paraId="4C6C6D5C" w14:textId="66F749A2" w:rsidR="00624778" w:rsidRDefault="00624778" w:rsidP="00624778">
            <w:pPr>
              <w:jc w:val="both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Air</w:t>
            </w:r>
          </w:p>
        </w:tc>
        <w:tc>
          <w:tcPr>
            <w:tcW w:w="760" w:type="dxa"/>
          </w:tcPr>
          <w:p w14:paraId="76AC49AC" w14:textId="4837B42A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4</w:t>
            </w:r>
          </w:p>
        </w:tc>
        <w:tc>
          <w:tcPr>
            <w:tcW w:w="709" w:type="dxa"/>
          </w:tcPr>
          <w:p w14:paraId="7E5DED68" w14:textId="2B5F3C10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4</w:t>
            </w:r>
          </w:p>
        </w:tc>
        <w:tc>
          <w:tcPr>
            <w:tcW w:w="708" w:type="dxa"/>
          </w:tcPr>
          <w:p w14:paraId="4A9330DD" w14:textId="0048A7E7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4</w:t>
            </w:r>
          </w:p>
        </w:tc>
        <w:tc>
          <w:tcPr>
            <w:tcW w:w="851" w:type="dxa"/>
          </w:tcPr>
          <w:p w14:paraId="0BC65EFD" w14:textId="5F3F4B30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4</w:t>
            </w:r>
          </w:p>
        </w:tc>
      </w:tr>
      <w:tr w:rsidR="00624778" w14:paraId="36382C15" w14:textId="77777777" w:rsidTr="00624778">
        <w:tc>
          <w:tcPr>
            <w:tcW w:w="1220" w:type="dxa"/>
            <w:tcBorders>
              <w:bottom w:val="single" w:sz="4" w:space="0" w:color="auto"/>
            </w:tcBorders>
          </w:tcPr>
          <w:p w14:paraId="3645C23F" w14:textId="43E877E3" w:rsidR="00624778" w:rsidRDefault="00624778" w:rsidP="00624778">
            <w:pPr>
              <w:jc w:val="both"/>
              <w:rPr>
                <w:rFonts w:ascii="Garamond" w:hAnsi="Garamond" w:cs="Arial"/>
                <w:color w:val="000000"/>
              </w:rPr>
            </w:pPr>
            <w:proofErr w:type="spellStart"/>
            <w:r>
              <w:rPr>
                <w:rFonts w:ascii="Garamond" w:hAnsi="Garamond" w:cs="Arial"/>
                <w:color w:val="000000"/>
              </w:rPr>
              <w:t>Bumbu</w:t>
            </w:r>
            <w:proofErr w:type="spellEnd"/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2D39B059" w14:textId="1C077F5C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8,7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4E9D6E" w14:textId="7F900654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8,7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92F086C" w14:textId="74699A3A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8,7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62D2A7" w14:textId="68FEE1CB" w:rsidR="00624778" w:rsidRDefault="00624778" w:rsidP="00624778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8,7</w:t>
            </w:r>
          </w:p>
        </w:tc>
      </w:tr>
    </w:tbl>
    <w:p w14:paraId="5C3429DF" w14:textId="311BEC74" w:rsidR="00EA6850" w:rsidRDefault="00EA6850" w:rsidP="003F48B0">
      <w:pPr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174AE793" w14:textId="77777777" w:rsidR="000561E2" w:rsidRDefault="000561E2" w:rsidP="003F48B0">
      <w:pPr>
        <w:jc w:val="both"/>
        <w:rPr>
          <w:rFonts w:ascii="Garamond" w:hAnsi="Garamond" w:cs="Arial"/>
          <w:color w:val="000000"/>
          <w:sz w:val="22"/>
          <w:szCs w:val="22"/>
        </w:rPr>
      </w:pPr>
    </w:p>
    <w:p w14:paraId="616997BA" w14:textId="098F5ECA" w:rsidR="003F48B0" w:rsidRPr="00CE71C5" w:rsidRDefault="003F48B0" w:rsidP="003F48B0">
      <w:pPr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proofErr w:type="gramStart"/>
      <w:r w:rsidRPr="00CE71C5">
        <w:rPr>
          <w:rFonts w:ascii="Garamond" w:hAnsi="Garamond" w:cs="Arial"/>
          <w:color w:val="000000"/>
          <w:sz w:val="22"/>
          <w:szCs w:val="22"/>
        </w:rPr>
        <w:t>Keterangan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:</w:t>
      </w:r>
      <w:proofErr w:type="gram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2AEEAF29" w14:textId="77777777" w:rsidR="003F48B0" w:rsidRPr="00CE71C5" w:rsidRDefault="003F48B0" w:rsidP="003F48B0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CE71C5">
        <w:rPr>
          <w:rFonts w:ascii="Garamond" w:hAnsi="Garamond" w:cs="Arial"/>
          <w:color w:val="000000"/>
          <w:sz w:val="22"/>
          <w:szCs w:val="22"/>
        </w:rPr>
        <w:t xml:space="preserve">*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Bahan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Pengisi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terdiri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dari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tepung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terigu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dan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tepung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maizena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dengan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perbandingan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gramStart"/>
      <w:r w:rsidRPr="00CE71C5">
        <w:rPr>
          <w:rFonts w:ascii="Garamond" w:hAnsi="Garamond" w:cs="Arial"/>
          <w:color w:val="000000"/>
          <w:sz w:val="22"/>
          <w:szCs w:val="22"/>
        </w:rPr>
        <w:t>2 :</w:t>
      </w:r>
      <w:proofErr w:type="gramEnd"/>
      <w:r w:rsidRPr="00CE71C5">
        <w:rPr>
          <w:rFonts w:ascii="Garamond" w:hAnsi="Garamond" w:cs="Arial"/>
          <w:color w:val="000000"/>
          <w:sz w:val="22"/>
          <w:szCs w:val="22"/>
        </w:rPr>
        <w:t xml:space="preserve"> 1</w:t>
      </w:r>
    </w:p>
    <w:p w14:paraId="4FADC90A" w14:textId="21C283A6" w:rsidR="00FB17F4" w:rsidRPr="00CE71C5" w:rsidRDefault="003F48B0" w:rsidP="003F48B0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CE71C5">
        <w:rPr>
          <w:rFonts w:ascii="Garamond" w:hAnsi="Garamond" w:cs="Arial"/>
          <w:color w:val="000000"/>
          <w:sz w:val="22"/>
          <w:szCs w:val="22"/>
        </w:rPr>
        <w:t xml:space="preserve">**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Emulsi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terdiri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dari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telur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dan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minyak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nabati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dengan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perbandingan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1:1</w:t>
      </w:r>
    </w:p>
    <w:p w14:paraId="5A4D74B1" w14:textId="3F05E29B" w:rsidR="008C6042" w:rsidRDefault="008C6042" w:rsidP="008C6042">
      <w:pPr>
        <w:jc w:val="both"/>
        <w:rPr>
          <w:rFonts w:ascii="Garamond" w:hAnsi="Garamond" w:cs="Arial"/>
          <w:i/>
          <w:iCs/>
          <w:color w:val="000000"/>
        </w:rPr>
      </w:pPr>
      <w:proofErr w:type="spellStart"/>
      <w:r>
        <w:rPr>
          <w:rFonts w:ascii="Garamond" w:hAnsi="Garamond" w:cs="Arial"/>
          <w:color w:val="000000"/>
        </w:rPr>
        <w:t>Tabel</w:t>
      </w:r>
      <w:proofErr w:type="spellEnd"/>
      <w:r>
        <w:rPr>
          <w:rFonts w:ascii="Garamond" w:hAnsi="Garamond" w:cs="Arial"/>
          <w:color w:val="000000"/>
        </w:rPr>
        <w:t xml:space="preserve"> 2. Formula</w:t>
      </w:r>
      <w:r w:rsidRPr="008C6042">
        <w:rPr>
          <w:rFonts w:ascii="Garamond" w:hAnsi="Garamond" w:cs="Arial"/>
          <w:i/>
          <w:iCs/>
          <w:color w:val="000000"/>
        </w:rPr>
        <w:t xml:space="preserve"> butter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262"/>
        <w:gridCol w:w="2404"/>
      </w:tblGrid>
      <w:tr w:rsidR="008C6042" w14:paraId="2B4242AE" w14:textId="77777777" w:rsidTr="00452846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E339E" w14:textId="77777777" w:rsidR="008C6042" w:rsidRDefault="008C6042" w:rsidP="00452846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No.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EF7B0" w14:textId="77777777" w:rsidR="008C6042" w:rsidRDefault="008C6042" w:rsidP="00452846">
            <w:pPr>
              <w:jc w:val="center"/>
              <w:rPr>
                <w:rFonts w:ascii="Garamond" w:hAnsi="Garamond" w:cs="Arial"/>
                <w:color w:val="000000"/>
              </w:rPr>
            </w:pPr>
            <w:proofErr w:type="spellStart"/>
            <w:r>
              <w:rPr>
                <w:rFonts w:ascii="Garamond" w:hAnsi="Garamond" w:cs="Arial"/>
                <w:color w:val="000000"/>
              </w:rPr>
              <w:t>Bahan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AE7F3" w14:textId="77777777" w:rsidR="00452846" w:rsidRDefault="008C6042" w:rsidP="00452846">
            <w:pPr>
              <w:jc w:val="center"/>
              <w:rPr>
                <w:rFonts w:ascii="Garamond" w:hAnsi="Garamond" w:cs="Arial"/>
                <w:color w:val="000000"/>
              </w:rPr>
            </w:pPr>
            <w:proofErr w:type="spellStart"/>
            <w:r>
              <w:rPr>
                <w:rFonts w:ascii="Garamond" w:hAnsi="Garamond" w:cs="Arial"/>
                <w:color w:val="000000"/>
              </w:rPr>
              <w:t>Jumlah</w:t>
            </w:r>
            <w:proofErr w:type="spellEnd"/>
          </w:p>
          <w:p w14:paraId="6920D2C2" w14:textId="6F785F3F" w:rsidR="008C6042" w:rsidRDefault="008C6042" w:rsidP="00452846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 xml:space="preserve"> (per 100 g </w:t>
            </w:r>
            <w:proofErr w:type="spellStart"/>
            <w:r>
              <w:rPr>
                <w:rFonts w:ascii="Garamond" w:hAnsi="Garamond" w:cs="Arial"/>
                <w:color w:val="000000"/>
              </w:rPr>
              <w:t>adonan</w:t>
            </w:r>
            <w:proofErr w:type="spellEnd"/>
            <w:r>
              <w:rPr>
                <w:rFonts w:ascii="Garamond" w:hAnsi="Garamond" w:cs="Arial"/>
                <w:color w:val="000000"/>
              </w:rPr>
              <w:t>)</w:t>
            </w:r>
          </w:p>
        </w:tc>
      </w:tr>
      <w:tr w:rsidR="008C6042" w14:paraId="65880DB6" w14:textId="77777777" w:rsidTr="00452846">
        <w:tc>
          <w:tcPr>
            <w:tcW w:w="576" w:type="dxa"/>
            <w:tcBorders>
              <w:top w:val="single" w:sz="4" w:space="0" w:color="auto"/>
            </w:tcBorders>
          </w:tcPr>
          <w:p w14:paraId="2804DDC3" w14:textId="77777777" w:rsidR="008C6042" w:rsidRDefault="008C6042" w:rsidP="00452846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5DBC3F6E" w14:textId="204737A8" w:rsidR="008C6042" w:rsidRDefault="008C6042" w:rsidP="00452846">
            <w:pPr>
              <w:rPr>
                <w:rFonts w:ascii="Garamond" w:hAnsi="Garamond" w:cs="Arial"/>
                <w:color w:val="000000"/>
              </w:rPr>
            </w:pPr>
            <w:proofErr w:type="spellStart"/>
            <w:r>
              <w:rPr>
                <w:rFonts w:ascii="Garamond" w:hAnsi="Garamond" w:cs="Arial"/>
                <w:color w:val="000000"/>
              </w:rPr>
              <w:t>Terigu</w:t>
            </w:r>
            <w:proofErr w:type="spellEnd"/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19DA44A4" w14:textId="5EC9829E" w:rsidR="008C6042" w:rsidRDefault="008C6042" w:rsidP="00452846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24,81 g</w:t>
            </w:r>
          </w:p>
        </w:tc>
      </w:tr>
      <w:tr w:rsidR="008C6042" w14:paraId="658C6201" w14:textId="77777777" w:rsidTr="00452846">
        <w:tc>
          <w:tcPr>
            <w:tcW w:w="576" w:type="dxa"/>
          </w:tcPr>
          <w:p w14:paraId="2F82D98F" w14:textId="77777777" w:rsidR="008C6042" w:rsidRDefault="008C6042" w:rsidP="00452846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2</w:t>
            </w:r>
          </w:p>
        </w:tc>
        <w:tc>
          <w:tcPr>
            <w:tcW w:w="1262" w:type="dxa"/>
          </w:tcPr>
          <w:p w14:paraId="49E0FFA4" w14:textId="71E3D8C4" w:rsidR="008C6042" w:rsidRDefault="008C6042" w:rsidP="00452846">
            <w:pPr>
              <w:rPr>
                <w:rFonts w:ascii="Garamond" w:hAnsi="Garamond" w:cs="Arial"/>
                <w:color w:val="000000"/>
              </w:rPr>
            </w:pPr>
            <w:proofErr w:type="spellStart"/>
            <w:r>
              <w:rPr>
                <w:rFonts w:ascii="Garamond" w:hAnsi="Garamond" w:cs="Arial"/>
                <w:color w:val="000000"/>
              </w:rPr>
              <w:t>Maizena</w:t>
            </w:r>
            <w:proofErr w:type="spellEnd"/>
          </w:p>
        </w:tc>
        <w:tc>
          <w:tcPr>
            <w:tcW w:w="2404" w:type="dxa"/>
          </w:tcPr>
          <w:p w14:paraId="57BC155C" w14:textId="1BBC0084" w:rsidR="008C6042" w:rsidRDefault="008C6042" w:rsidP="00452846">
            <w:pPr>
              <w:spacing w:line="360" w:lineRule="auto"/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5,64 g</w:t>
            </w:r>
          </w:p>
        </w:tc>
      </w:tr>
      <w:tr w:rsidR="008C6042" w14:paraId="309CFBE4" w14:textId="77777777" w:rsidTr="00452846">
        <w:tc>
          <w:tcPr>
            <w:tcW w:w="576" w:type="dxa"/>
          </w:tcPr>
          <w:p w14:paraId="5598BCAB" w14:textId="77777777" w:rsidR="008C6042" w:rsidRDefault="008C6042" w:rsidP="00452846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3</w:t>
            </w:r>
          </w:p>
        </w:tc>
        <w:tc>
          <w:tcPr>
            <w:tcW w:w="1262" w:type="dxa"/>
          </w:tcPr>
          <w:p w14:paraId="5F8AD312" w14:textId="193220BA" w:rsidR="008C6042" w:rsidRDefault="008C6042" w:rsidP="00452846">
            <w:p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Garam</w:t>
            </w:r>
          </w:p>
        </w:tc>
        <w:tc>
          <w:tcPr>
            <w:tcW w:w="2404" w:type="dxa"/>
          </w:tcPr>
          <w:p w14:paraId="6BD04968" w14:textId="36409EC4" w:rsidR="008C6042" w:rsidRDefault="008C6042" w:rsidP="00452846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0,75 g</w:t>
            </w:r>
          </w:p>
        </w:tc>
      </w:tr>
      <w:tr w:rsidR="008C6042" w14:paraId="4535984D" w14:textId="77777777" w:rsidTr="00452846">
        <w:tc>
          <w:tcPr>
            <w:tcW w:w="576" w:type="dxa"/>
            <w:tcBorders>
              <w:bottom w:val="single" w:sz="4" w:space="0" w:color="auto"/>
            </w:tcBorders>
          </w:tcPr>
          <w:p w14:paraId="11781CE4" w14:textId="77777777" w:rsidR="008C6042" w:rsidRDefault="008C6042" w:rsidP="00452846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4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47F9201C" w14:textId="5395160B" w:rsidR="008C6042" w:rsidRDefault="008C6042" w:rsidP="00452846">
            <w:pPr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Air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3B519E60" w14:textId="79E46B12" w:rsidR="008C6042" w:rsidRDefault="00452846" w:rsidP="00452846">
            <w:pPr>
              <w:jc w:val="center"/>
              <w:rPr>
                <w:rFonts w:ascii="Garamond" w:hAnsi="Garamond" w:cs="Arial"/>
                <w:color w:val="000000"/>
              </w:rPr>
            </w:pPr>
            <w:r>
              <w:rPr>
                <w:rFonts w:ascii="Garamond" w:hAnsi="Garamond" w:cs="Arial"/>
                <w:color w:val="000000"/>
              </w:rPr>
              <w:t>68,8 g</w:t>
            </w:r>
          </w:p>
        </w:tc>
      </w:tr>
    </w:tbl>
    <w:p w14:paraId="29B5EC11" w14:textId="77777777" w:rsidR="008A3CD3" w:rsidRPr="00CE71C5" w:rsidRDefault="008A3CD3" w:rsidP="008A3CD3">
      <w:pPr>
        <w:jc w:val="both"/>
        <w:rPr>
          <w:rFonts w:ascii="Garamond" w:hAnsi="Garamond" w:cs="Arial"/>
          <w:color w:val="000000"/>
          <w:sz w:val="22"/>
          <w:szCs w:val="22"/>
        </w:rPr>
      </w:pPr>
      <w:proofErr w:type="spellStart"/>
      <w:proofErr w:type="gramStart"/>
      <w:r w:rsidRPr="00CE71C5">
        <w:rPr>
          <w:rFonts w:ascii="Garamond" w:hAnsi="Garamond" w:cs="Arial"/>
          <w:color w:val="000000"/>
          <w:sz w:val="22"/>
          <w:szCs w:val="22"/>
        </w:rPr>
        <w:t>Sumber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:</w:t>
      </w:r>
      <w:proofErr w:type="gramEnd"/>
      <w:r w:rsidRPr="00CE71C5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spellStart"/>
      <w:r w:rsidRPr="00CE71C5">
        <w:rPr>
          <w:rFonts w:ascii="Garamond" w:hAnsi="Garamond" w:cs="Arial"/>
          <w:color w:val="000000"/>
          <w:sz w:val="22"/>
          <w:szCs w:val="22"/>
        </w:rPr>
        <w:t>Hapsari</w:t>
      </w:r>
      <w:proofErr w:type="spellEnd"/>
      <w:r w:rsidRPr="00CE71C5">
        <w:rPr>
          <w:rFonts w:ascii="Garamond" w:hAnsi="Garamond" w:cs="Arial"/>
          <w:color w:val="000000"/>
          <w:sz w:val="22"/>
          <w:szCs w:val="22"/>
        </w:rPr>
        <w:t xml:space="preserve"> (2002) </w:t>
      </w:r>
    </w:p>
    <w:p w14:paraId="0CC3E9EC" w14:textId="27C3563D" w:rsidR="00C7419B" w:rsidRDefault="00C7419B" w:rsidP="00C7419B">
      <w:pPr>
        <w:ind w:firstLine="720"/>
        <w:jc w:val="both"/>
        <w:rPr>
          <w:rFonts w:ascii="Garamond" w:hAnsi="Garamond" w:cs="Arial"/>
          <w:color w:val="000000"/>
        </w:rPr>
      </w:pPr>
      <w:proofErr w:type="spellStart"/>
      <w:r w:rsidRPr="00C7419B">
        <w:rPr>
          <w:rFonts w:ascii="Garamond" w:hAnsi="Garamond" w:cs="Arial"/>
          <w:color w:val="000000"/>
        </w:rPr>
        <w:t>Tahapan</w:t>
      </w:r>
      <w:proofErr w:type="spellEnd"/>
      <w:r w:rsidRPr="00C7419B">
        <w:rPr>
          <w:rFonts w:ascii="Garamond" w:hAnsi="Garamond" w:cs="Arial"/>
          <w:color w:val="000000"/>
        </w:rPr>
        <w:t xml:space="preserve"> proses </w:t>
      </w:r>
      <w:proofErr w:type="spellStart"/>
      <w:r w:rsidRPr="00C7419B">
        <w:rPr>
          <w:rFonts w:ascii="Garamond" w:hAnsi="Garamond" w:cs="Arial"/>
          <w:color w:val="000000"/>
        </w:rPr>
        <w:t>pembuatan</w:t>
      </w:r>
      <w:proofErr w:type="spellEnd"/>
      <w:r w:rsidRPr="00C7419B">
        <w:rPr>
          <w:rFonts w:ascii="Garamond" w:hAnsi="Garamond" w:cs="Arial"/>
          <w:color w:val="000000"/>
        </w:rPr>
        <w:t xml:space="preserve"> nugget </w:t>
      </w:r>
      <w:proofErr w:type="spellStart"/>
      <w:r w:rsidRPr="00C7419B">
        <w:rPr>
          <w:rFonts w:ascii="Garamond" w:hAnsi="Garamond" w:cs="Arial"/>
          <w:color w:val="000000"/>
        </w:rPr>
        <w:t>dalam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penelitian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ini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dilakukan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dengan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memodifikasi</w:t>
      </w:r>
      <w:proofErr w:type="spellEnd"/>
      <w:r w:rsidRPr="00C7419B">
        <w:rPr>
          <w:rFonts w:ascii="Garamond" w:hAnsi="Garamond" w:cs="Arial"/>
          <w:color w:val="000000"/>
        </w:rPr>
        <w:t xml:space="preserve"> proses </w:t>
      </w:r>
      <w:proofErr w:type="spellStart"/>
      <w:r w:rsidRPr="00C7419B">
        <w:rPr>
          <w:rFonts w:ascii="Garamond" w:hAnsi="Garamond" w:cs="Arial"/>
          <w:color w:val="000000"/>
        </w:rPr>
        <w:t>pembuatan</w:t>
      </w:r>
      <w:proofErr w:type="spellEnd"/>
      <w:r w:rsidRPr="00C7419B">
        <w:rPr>
          <w:rFonts w:ascii="Garamond" w:hAnsi="Garamond" w:cs="Arial"/>
          <w:color w:val="000000"/>
        </w:rPr>
        <w:t xml:space="preserve"> yang </w:t>
      </w:r>
      <w:proofErr w:type="spellStart"/>
      <w:r w:rsidRPr="00C7419B">
        <w:rPr>
          <w:rFonts w:ascii="Garamond" w:hAnsi="Garamond" w:cs="Arial"/>
          <w:color w:val="000000"/>
        </w:rPr>
        <w:t>digunakan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dalam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penelitian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Aswar</w:t>
      </w:r>
      <w:proofErr w:type="spellEnd"/>
      <w:r w:rsidRPr="00C7419B">
        <w:rPr>
          <w:rFonts w:ascii="Garamond" w:hAnsi="Garamond" w:cs="Arial"/>
          <w:color w:val="000000"/>
        </w:rPr>
        <w:t xml:space="preserve"> (1995) </w:t>
      </w:r>
      <w:proofErr w:type="spellStart"/>
      <w:r w:rsidRPr="00C7419B">
        <w:rPr>
          <w:rFonts w:ascii="Garamond" w:hAnsi="Garamond" w:cs="Arial"/>
          <w:color w:val="000000"/>
        </w:rPr>
        <w:t>dengan</w:t>
      </w:r>
      <w:proofErr w:type="spellEnd"/>
      <w:r w:rsidRPr="00C7419B">
        <w:rPr>
          <w:rFonts w:ascii="Garamond" w:hAnsi="Garamond" w:cs="Arial"/>
          <w:color w:val="000000"/>
        </w:rPr>
        <w:t xml:space="preserve"> yang </w:t>
      </w:r>
      <w:proofErr w:type="spellStart"/>
      <w:r w:rsidRPr="00C7419B">
        <w:rPr>
          <w:rFonts w:ascii="Garamond" w:hAnsi="Garamond" w:cs="Arial"/>
          <w:color w:val="000000"/>
        </w:rPr>
        <w:t>terdapat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dalam</w:t>
      </w:r>
      <w:proofErr w:type="spellEnd"/>
      <w:r w:rsidRPr="00C7419B">
        <w:rPr>
          <w:rFonts w:ascii="Garamond" w:hAnsi="Garamond" w:cs="Arial"/>
          <w:color w:val="000000"/>
        </w:rPr>
        <w:t xml:space="preserve"> Asian</w:t>
      </w:r>
      <w:r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Pasific</w:t>
      </w:r>
      <w:proofErr w:type="spellEnd"/>
      <w:r w:rsidRPr="00C7419B">
        <w:rPr>
          <w:rFonts w:ascii="Garamond" w:hAnsi="Garamond" w:cs="Arial"/>
          <w:color w:val="000000"/>
        </w:rPr>
        <w:t xml:space="preserve"> Food Industry (2002). </w:t>
      </w:r>
      <w:proofErr w:type="spellStart"/>
      <w:r w:rsidRPr="00C7419B">
        <w:rPr>
          <w:rFonts w:ascii="Garamond" w:hAnsi="Garamond" w:cs="Arial"/>
          <w:color w:val="000000"/>
        </w:rPr>
        <w:t>Modifikasi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dilakukan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dalam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tahap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pemasakan</w:t>
      </w:r>
      <w:proofErr w:type="spellEnd"/>
      <w:r w:rsidRPr="00C7419B">
        <w:rPr>
          <w:rFonts w:ascii="Garamond" w:hAnsi="Garamond" w:cs="Arial"/>
          <w:color w:val="000000"/>
        </w:rPr>
        <w:t xml:space="preserve">. </w:t>
      </w:r>
      <w:proofErr w:type="spellStart"/>
      <w:r w:rsidRPr="00C7419B">
        <w:rPr>
          <w:rFonts w:ascii="Garamond" w:hAnsi="Garamond" w:cs="Arial"/>
          <w:color w:val="000000"/>
        </w:rPr>
        <w:t>Dalam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penelitian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Aswar</w:t>
      </w:r>
      <w:proofErr w:type="spellEnd"/>
      <w:r w:rsidRPr="00C7419B">
        <w:rPr>
          <w:rFonts w:ascii="Garamond" w:hAnsi="Garamond" w:cs="Arial"/>
          <w:color w:val="000000"/>
        </w:rPr>
        <w:t xml:space="preserve"> (1995) </w:t>
      </w:r>
      <w:proofErr w:type="spellStart"/>
      <w:r w:rsidRPr="00C7419B">
        <w:rPr>
          <w:rFonts w:ascii="Garamond" w:hAnsi="Garamond" w:cs="Arial"/>
          <w:color w:val="000000"/>
        </w:rPr>
        <w:t>dilakukan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pengukusan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setelah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pencetakan</w:t>
      </w:r>
      <w:proofErr w:type="spellEnd"/>
      <w:r w:rsidRPr="00C7419B">
        <w:rPr>
          <w:rFonts w:ascii="Garamond" w:hAnsi="Garamond" w:cs="Arial"/>
          <w:color w:val="000000"/>
        </w:rPr>
        <w:t xml:space="preserve">, </w:t>
      </w:r>
      <w:proofErr w:type="spellStart"/>
      <w:r w:rsidRPr="00C7419B">
        <w:rPr>
          <w:rFonts w:ascii="Garamond" w:hAnsi="Garamond" w:cs="Arial"/>
          <w:color w:val="000000"/>
        </w:rPr>
        <w:t>sedangkan</w:t>
      </w:r>
      <w:proofErr w:type="spellEnd"/>
      <w:r w:rsidRPr="00C7419B">
        <w:rPr>
          <w:rFonts w:ascii="Garamond" w:hAnsi="Garamond" w:cs="Arial"/>
          <w:color w:val="000000"/>
        </w:rPr>
        <w:t xml:space="preserve"> pada Asian </w:t>
      </w:r>
      <w:proofErr w:type="spellStart"/>
      <w:r w:rsidRPr="00C7419B">
        <w:rPr>
          <w:rFonts w:ascii="Garamond" w:hAnsi="Garamond" w:cs="Arial"/>
          <w:color w:val="000000"/>
        </w:rPr>
        <w:t>Pasific</w:t>
      </w:r>
      <w:proofErr w:type="spellEnd"/>
      <w:r w:rsidRPr="00C7419B">
        <w:rPr>
          <w:rFonts w:ascii="Garamond" w:hAnsi="Garamond" w:cs="Arial"/>
          <w:color w:val="000000"/>
        </w:rPr>
        <w:t xml:space="preserve"> Food Industry</w:t>
      </w:r>
      <w:r>
        <w:rPr>
          <w:rFonts w:ascii="Garamond" w:hAnsi="Garamond" w:cs="Arial"/>
          <w:color w:val="000000"/>
        </w:rPr>
        <w:t xml:space="preserve"> </w:t>
      </w:r>
      <w:r w:rsidRPr="00C7419B">
        <w:rPr>
          <w:rFonts w:ascii="Garamond" w:hAnsi="Garamond" w:cs="Arial"/>
          <w:color w:val="000000"/>
        </w:rPr>
        <w:t xml:space="preserve">(2002) </w:t>
      </w:r>
      <w:proofErr w:type="spellStart"/>
      <w:r w:rsidRPr="00C7419B">
        <w:rPr>
          <w:rFonts w:ascii="Garamond" w:hAnsi="Garamond" w:cs="Arial"/>
          <w:color w:val="000000"/>
        </w:rPr>
        <w:t>langsung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dilakukan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pencelupan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dalam</w:t>
      </w:r>
      <w:proofErr w:type="spellEnd"/>
      <w:r w:rsidRPr="00C7419B"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larutan</w:t>
      </w:r>
      <w:proofErr w:type="spellEnd"/>
      <w:r w:rsidRPr="00C7419B">
        <w:rPr>
          <w:rFonts w:ascii="Garamond" w:hAnsi="Garamond" w:cs="Arial"/>
          <w:color w:val="000000"/>
        </w:rPr>
        <w:t xml:space="preserve"> batter </w:t>
      </w:r>
      <w:proofErr w:type="spellStart"/>
      <w:r w:rsidRPr="00C7419B">
        <w:rPr>
          <w:rFonts w:ascii="Garamond" w:hAnsi="Garamond" w:cs="Arial"/>
          <w:color w:val="000000"/>
        </w:rPr>
        <w:t>setelah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C7419B">
        <w:rPr>
          <w:rFonts w:ascii="Garamond" w:hAnsi="Garamond" w:cs="Arial"/>
          <w:color w:val="000000"/>
        </w:rPr>
        <w:t>dicetak</w:t>
      </w:r>
      <w:proofErr w:type="spellEnd"/>
      <w:r w:rsidRPr="00C7419B">
        <w:rPr>
          <w:rFonts w:ascii="Garamond" w:hAnsi="Garamond" w:cs="Arial"/>
          <w:color w:val="000000"/>
        </w:rPr>
        <w:t xml:space="preserve">. </w:t>
      </w:r>
    </w:p>
    <w:p w14:paraId="0BD02E11" w14:textId="48F3ECFE" w:rsidR="00452846" w:rsidRDefault="00452846" w:rsidP="00CE71C5">
      <w:pPr>
        <w:spacing w:before="120"/>
        <w:jc w:val="both"/>
        <w:rPr>
          <w:rFonts w:ascii="Garamond" w:hAnsi="Garamond" w:cs="Arial"/>
          <w:b/>
          <w:bCs/>
          <w:color w:val="000000"/>
        </w:rPr>
      </w:pPr>
      <w:r w:rsidRPr="00FB17F4">
        <w:rPr>
          <w:rFonts w:ascii="Garamond" w:hAnsi="Garamond" w:cs="Arial"/>
          <w:b/>
          <w:bCs/>
          <w:color w:val="000000"/>
        </w:rPr>
        <w:t xml:space="preserve">Proses </w:t>
      </w:r>
      <w:proofErr w:type="spellStart"/>
      <w:r w:rsidRPr="00FB17F4">
        <w:rPr>
          <w:rFonts w:ascii="Garamond" w:hAnsi="Garamond" w:cs="Arial"/>
          <w:b/>
          <w:bCs/>
          <w:color w:val="000000"/>
        </w:rPr>
        <w:t>Pembuatan</w:t>
      </w:r>
      <w:proofErr w:type="spellEnd"/>
      <w:r w:rsidRPr="00FB17F4">
        <w:rPr>
          <w:rFonts w:ascii="Garamond" w:hAnsi="Garamond" w:cs="Arial"/>
          <w:b/>
          <w:bCs/>
          <w:color w:val="000000"/>
        </w:rPr>
        <w:t xml:space="preserve"> Nugget Ikan </w:t>
      </w:r>
      <w:proofErr w:type="spellStart"/>
      <w:r w:rsidRPr="00FB17F4">
        <w:rPr>
          <w:rFonts w:ascii="Garamond" w:hAnsi="Garamond" w:cs="Arial"/>
          <w:b/>
          <w:bCs/>
          <w:color w:val="000000"/>
        </w:rPr>
        <w:t>Nila</w:t>
      </w:r>
      <w:proofErr w:type="spellEnd"/>
      <w:r w:rsidRPr="00FB17F4">
        <w:rPr>
          <w:rFonts w:ascii="Garamond" w:hAnsi="Garamond" w:cs="Arial"/>
          <w:b/>
          <w:bCs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b/>
          <w:bCs/>
          <w:color w:val="000000"/>
        </w:rPr>
        <w:t>dengan</w:t>
      </w:r>
      <w:proofErr w:type="spellEnd"/>
      <w:r w:rsidRPr="00FB17F4">
        <w:rPr>
          <w:rFonts w:ascii="Garamond" w:hAnsi="Garamond" w:cs="Arial"/>
          <w:b/>
          <w:bCs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b/>
          <w:bCs/>
          <w:color w:val="000000"/>
        </w:rPr>
        <w:t>Penambahan</w:t>
      </w:r>
      <w:proofErr w:type="spellEnd"/>
      <w:r w:rsidRPr="00FB17F4">
        <w:rPr>
          <w:rFonts w:ascii="Garamond" w:hAnsi="Garamond" w:cs="Arial"/>
          <w:b/>
          <w:bCs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b/>
          <w:bCs/>
          <w:color w:val="000000"/>
        </w:rPr>
        <w:t>Tepung</w:t>
      </w:r>
      <w:proofErr w:type="spellEnd"/>
      <w:r w:rsidRPr="00FB17F4">
        <w:rPr>
          <w:rFonts w:ascii="Garamond" w:hAnsi="Garamond" w:cs="Arial"/>
          <w:b/>
          <w:bCs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b/>
          <w:bCs/>
          <w:color w:val="000000"/>
        </w:rPr>
        <w:t>Wortel</w:t>
      </w:r>
      <w:proofErr w:type="spellEnd"/>
      <w:r w:rsidRPr="00FB17F4">
        <w:rPr>
          <w:rFonts w:ascii="Garamond" w:hAnsi="Garamond" w:cs="Arial"/>
          <w:b/>
          <w:bCs/>
          <w:color w:val="000000"/>
        </w:rPr>
        <w:t xml:space="preserve"> </w:t>
      </w:r>
    </w:p>
    <w:p w14:paraId="5C76BF49" w14:textId="5AD33D1C" w:rsidR="00CE71C5" w:rsidRDefault="00FB17F4" w:rsidP="00FB17F4">
      <w:pPr>
        <w:ind w:firstLine="720"/>
        <w:jc w:val="both"/>
        <w:rPr>
          <w:rFonts w:ascii="Garamond" w:hAnsi="Garamond" w:cs="Arial"/>
          <w:color w:val="000000"/>
        </w:rPr>
      </w:pPr>
      <w:proofErr w:type="spellStart"/>
      <w:r w:rsidRPr="00FB17F4">
        <w:rPr>
          <w:rFonts w:ascii="Garamond" w:hAnsi="Garamond" w:cs="Arial"/>
          <w:color w:val="000000"/>
        </w:rPr>
        <w:t>Pembuatan</w:t>
      </w:r>
      <w:proofErr w:type="spellEnd"/>
      <w:r w:rsidRPr="00FB17F4">
        <w:rPr>
          <w:rFonts w:ascii="Garamond" w:hAnsi="Garamond" w:cs="Arial"/>
          <w:color w:val="000000"/>
        </w:rPr>
        <w:t xml:space="preserve"> nugget ikan </w:t>
      </w:r>
      <w:proofErr w:type="spellStart"/>
      <w:r w:rsidRPr="00FB17F4">
        <w:rPr>
          <w:rFonts w:ascii="Garamond" w:hAnsi="Garamond" w:cs="Arial"/>
          <w:color w:val="000000"/>
        </w:rPr>
        <w:t>nila</w:t>
      </w:r>
      <w:proofErr w:type="spellEnd"/>
      <w:r w:rsidRPr="00FB17F4">
        <w:rPr>
          <w:rFonts w:ascii="Garamond" w:hAnsi="Garamond" w:cs="Arial"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color w:val="000000"/>
        </w:rPr>
        <w:t>dilakukan</w:t>
      </w:r>
      <w:proofErr w:type="spellEnd"/>
      <w:r w:rsidRPr="00FB17F4">
        <w:rPr>
          <w:rFonts w:ascii="Garamond" w:hAnsi="Garamond" w:cs="Arial"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color w:val="000000"/>
        </w:rPr>
        <w:t>dengan</w:t>
      </w:r>
      <w:proofErr w:type="spellEnd"/>
      <w:r w:rsidRPr="00FB17F4">
        <w:rPr>
          <w:rFonts w:ascii="Garamond" w:hAnsi="Garamond" w:cs="Arial"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color w:val="000000"/>
        </w:rPr>
        <w:t>menggunakan</w:t>
      </w:r>
      <w:proofErr w:type="spellEnd"/>
      <w:r>
        <w:rPr>
          <w:rFonts w:ascii="Garamond" w:hAnsi="Garamond" w:cs="Arial"/>
          <w:color w:val="000000"/>
        </w:rPr>
        <w:t xml:space="preserve"> </w:t>
      </w:r>
      <w:r w:rsidRPr="00FB17F4">
        <w:rPr>
          <w:rFonts w:ascii="Garamond" w:hAnsi="Garamond" w:cs="Arial"/>
          <w:color w:val="000000"/>
        </w:rPr>
        <w:t>formula nugget ikan</w:t>
      </w:r>
      <w:r w:rsidR="00DD6924">
        <w:rPr>
          <w:rFonts w:ascii="Garamond" w:hAnsi="Garamond" w:cs="Arial"/>
          <w:color w:val="000000"/>
        </w:rPr>
        <w:t xml:space="preserve"> </w:t>
      </w:r>
      <w:proofErr w:type="spellStart"/>
      <w:r w:rsidR="00DD6924">
        <w:rPr>
          <w:rFonts w:ascii="Garamond" w:hAnsi="Garamond" w:cs="Arial"/>
          <w:color w:val="000000"/>
        </w:rPr>
        <w:t>nila</w:t>
      </w:r>
      <w:proofErr w:type="spellEnd"/>
      <w:r w:rsidRPr="00FB17F4">
        <w:rPr>
          <w:rFonts w:ascii="Garamond" w:hAnsi="Garamond" w:cs="Arial"/>
          <w:color w:val="000000"/>
        </w:rPr>
        <w:t xml:space="preserve"> yang </w:t>
      </w:r>
      <w:proofErr w:type="spellStart"/>
      <w:r w:rsidRPr="00FB17F4">
        <w:rPr>
          <w:rFonts w:ascii="Garamond" w:hAnsi="Garamond" w:cs="Arial"/>
          <w:color w:val="000000"/>
        </w:rPr>
        <w:t>diperoleh</w:t>
      </w:r>
      <w:proofErr w:type="spellEnd"/>
      <w:r w:rsidRPr="00FB17F4">
        <w:rPr>
          <w:rFonts w:ascii="Garamond" w:hAnsi="Garamond" w:cs="Arial"/>
          <w:color w:val="000000"/>
        </w:rPr>
        <w:t xml:space="preserve"> (</w:t>
      </w:r>
      <w:proofErr w:type="spellStart"/>
      <w:r w:rsidRPr="00FB17F4">
        <w:rPr>
          <w:rFonts w:ascii="Garamond" w:hAnsi="Garamond" w:cs="Arial"/>
          <w:color w:val="000000"/>
        </w:rPr>
        <w:t>Tabel</w:t>
      </w:r>
      <w:proofErr w:type="spellEnd"/>
      <w:r w:rsidRPr="00FB17F4">
        <w:rPr>
          <w:rFonts w:ascii="Garamond" w:hAnsi="Garamond" w:cs="Arial"/>
          <w:color w:val="000000"/>
        </w:rPr>
        <w:t xml:space="preserve"> </w:t>
      </w:r>
      <w:r w:rsidR="00DD6924">
        <w:rPr>
          <w:rFonts w:ascii="Garamond" w:hAnsi="Garamond" w:cs="Arial"/>
          <w:color w:val="000000"/>
        </w:rPr>
        <w:t>1</w:t>
      </w:r>
      <w:r w:rsidRPr="00FB17F4">
        <w:rPr>
          <w:rFonts w:ascii="Garamond" w:hAnsi="Garamond" w:cs="Arial"/>
          <w:color w:val="000000"/>
        </w:rPr>
        <w:t xml:space="preserve">). </w:t>
      </w:r>
      <w:proofErr w:type="spellStart"/>
      <w:r w:rsidRPr="00FB17F4">
        <w:rPr>
          <w:rFonts w:ascii="Garamond" w:hAnsi="Garamond" w:cs="Arial"/>
          <w:color w:val="000000"/>
        </w:rPr>
        <w:t>Selanjutnya</w:t>
      </w:r>
      <w:proofErr w:type="spellEnd"/>
      <w:r w:rsidRPr="00FB17F4">
        <w:rPr>
          <w:rFonts w:ascii="Garamond" w:hAnsi="Garamond" w:cs="Arial"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color w:val="000000"/>
        </w:rPr>
        <w:t>dalam</w:t>
      </w:r>
      <w:proofErr w:type="spellEnd"/>
      <w:r>
        <w:rPr>
          <w:rFonts w:ascii="Garamond" w:hAnsi="Garamond" w:cs="Arial"/>
          <w:color w:val="000000"/>
        </w:rPr>
        <w:t xml:space="preserve"> </w:t>
      </w:r>
      <w:r w:rsidRPr="00FB17F4">
        <w:rPr>
          <w:rFonts w:ascii="Garamond" w:hAnsi="Garamond" w:cs="Arial"/>
          <w:color w:val="000000"/>
        </w:rPr>
        <w:t xml:space="preserve">formula </w:t>
      </w:r>
      <w:proofErr w:type="spellStart"/>
      <w:r w:rsidRPr="00FB17F4">
        <w:rPr>
          <w:rFonts w:ascii="Garamond" w:hAnsi="Garamond" w:cs="Arial"/>
          <w:color w:val="000000"/>
        </w:rPr>
        <w:t>tersebut</w:t>
      </w:r>
      <w:proofErr w:type="spellEnd"/>
      <w:r w:rsidRPr="00FB17F4">
        <w:rPr>
          <w:rFonts w:ascii="Garamond" w:hAnsi="Garamond" w:cs="Arial"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color w:val="000000"/>
        </w:rPr>
        <w:t>ditambahkan</w:t>
      </w:r>
      <w:proofErr w:type="spellEnd"/>
      <w:r w:rsidRPr="00FB17F4"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karagenan</w:t>
      </w:r>
      <w:proofErr w:type="spellEnd"/>
      <w:r>
        <w:rPr>
          <w:rFonts w:ascii="Garamond" w:hAnsi="Garamond" w:cs="Arial"/>
          <w:color w:val="000000"/>
        </w:rPr>
        <w:t xml:space="preserve"> dan </w:t>
      </w:r>
      <w:proofErr w:type="spellStart"/>
      <w:r w:rsidRPr="00FB17F4">
        <w:rPr>
          <w:rFonts w:ascii="Garamond" w:hAnsi="Garamond" w:cs="Arial"/>
          <w:color w:val="000000"/>
        </w:rPr>
        <w:t>tepung</w:t>
      </w:r>
      <w:proofErr w:type="spellEnd"/>
      <w:r w:rsidRPr="00FB17F4">
        <w:rPr>
          <w:rFonts w:ascii="Garamond" w:hAnsi="Garamond" w:cs="Arial"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color w:val="000000"/>
        </w:rPr>
        <w:t>wortel</w:t>
      </w:r>
      <w:proofErr w:type="spellEnd"/>
      <w:r w:rsidRPr="00FB17F4">
        <w:rPr>
          <w:rFonts w:ascii="Garamond" w:hAnsi="Garamond" w:cs="Arial"/>
          <w:color w:val="000000"/>
        </w:rPr>
        <w:t>.</w:t>
      </w:r>
      <w:r>
        <w:rPr>
          <w:rFonts w:ascii="Garamond" w:hAnsi="Garamond" w:cs="Arial"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color w:val="000000"/>
        </w:rPr>
        <w:t>Penambahan</w:t>
      </w:r>
      <w:proofErr w:type="spellEnd"/>
      <w:r w:rsidRPr="00FB17F4">
        <w:rPr>
          <w:rFonts w:ascii="Garamond" w:hAnsi="Garamond" w:cs="Arial"/>
          <w:color w:val="000000"/>
        </w:rPr>
        <w:t xml:space="preserve"> </w:t>
      </w:r>
      <w:proofErr w:type="spellStart"/>
      <w:r>
        <w:rPr>
          <w:rFonts w:ascii="Garamond" w:hAnsi="Garamond" w:cs="Arial"/>
          <w:color w:val="000000"/>
        </w:rPr>
        <w:t>tepung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color w:val="000000"/>
        </w:rPr>
        <w:t>wortel</w:t>
      </w:r>
      <w:proofErr w:type="spellEnd"/>
      <w:r w:rsidRPr="00FB17F4">
        <w:rPr>
          <w:rFonts w:ascii="Garamond" w:hAnsi="Garamond" w:cs="Arial"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color w:val="000000"/>
        </w:rPr>
        <w:t>dilakukan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color w:val="000000"/>
        </w:rPr>
        <w:t>dengan</w:t>
      </w:r>
      <w:proofErr w:type="spellEnd"/>
      <w:r w:rsidRPr="00FB17F4">
        <w:rPr>
          <w:rFonts w:ascii="Garamond" w:hAnsi="Garamond" w:cs="Arial"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color w:val="000000"/>
        </w:rPr>
        <w:t>beberapa</w:t>
      </w:r>
      <w:proofErr w:type="spellEnd"/>
      <w:r w:rsidRPr="00FB17F4">
        <w:rPr>
          <w:rFonts w:ascii="Garamond" w:hAnsi="Garamond" w:cs="Arial"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color w:val="000000"/>
        </w:rPr>
        <w:t>konsentrasi</w:t>
      </w:r>
      <w:proofErr w:type="spellEnd"/>
      <w:r w:rsidRPr="00FB17F4">
        <w:rPr>
          <w:rFonts w:ascii="Garamond" w:hAnsi="Garamond" w:cs="Arial"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color w:val="000000"/>
        </w:rPr>
        <w:t>berdasarkan</w:t>
      </w:r>
      <w:proofErr w:type="spellEnd"/>
      <w:r w:rsidRPr="00FB17F4">
        <w:rPr>
          <w:rFonts w:ascii="Garamond" w:hAnsi="Garamond" w:cs="Arial"/>
          <w:color w:val="000000"/>
        </w:rPr>
        <w:t xml:space="preserve"> total </w:t>
      </w:r>
      <w:proofErr w:type="spellStart"/>
      <w:r w:rsidRPr="00FB17F4">
        <w:rPr>
          <w:rFonts w:ascii="Garamond" w:hAnsi="Garamond" w:cs="Arial"/>
          <w:color w:val="000000"/>
        </w:rPr>
        <w:t>daging</w:t>
      </w:r>
      <w:proofErr w:type="spellEnd"/>
      <w:r w:rsidRPr="00FB17F4">
        <w:rPr>
          <w:rFonts w:ascii="Garamond" w:hAnsi="Garamond" w:cs="Arial"/>
          <w:color w:val="000000"/>
        </w:rPr>
        <w:t xml:space="preserve"> ikan yang</w:t>
      </w:r>
      <w:r>
        <w:rPr>
          <w:rFonts w:ascii="Garamond" w:hAnsi="Garamond" w:cs="Arial"/>
          <w:color w:val="000000"/>
        </w:rPr>
        <w:t xml:space="preserve"> </w:t>
      </w:r>
      <w:proofErr w:type="spellStart"/>
      <w:r w:rsidRPr="00FB17F4">
        <w:rPr>
          <w:rFonts w:ascii="Garamond" w:hAnsi="Garamond" w:cs="Arial"/>
          <w:color w:val="000000"/>
        </w:rPr>
        <w:t>digunakan</w:t>
      </w:r>
      <w:proofErr w:type="spellEnd"/>
      <w:r w:rsidRPr="00FB17F4">
        <w:rPr>
          <w:rFonts w:ascii="Garamond" w:hAnsi="Garamond" w:cs="Arial"/>
          <w:color w:val="000000"/>
        </w:rPr>
        <w:t>.</w:t>
      </w:r>
    </w:p>
    <w:p w14:paraId="6134DCDE" w14:textId="4DEBCB9A" w:rsidR="00CE71C5" w:rsidRDefault="00B47A0E" w:rsidP="00B47A0E">
      <w:pPr>
        <w:spacing w:before="120"/>
        <w:jc w:val="both"/>
        <w:rPr>
          <w:rFonts w:ascii="Garamond" w:hAnsi="Garamond" w:cs="Arial"/>
          <w:b/>
          <w:bCs/>
          <w:color w:val="000000"/>
        </w:rPr>
      </w:pPr>
      <w:r w:rsidRPr="00B47A0E">
        <w:rPr>
          <w:rFonts w:ascii="Garamond" w:hAnsi="Garamond" w:cs="Arial"/>
          <w:b/>
          <w:bCs/>
          <w:color w:val="000000"/>
        </w:rPr>
        <w:t xml:space="preserve">Uji </w:t>
      </w:r>
      <w:proofErr w:type="spellStart"/>
      <w:r w:rsidRPr="00B47A0E">
        <w:rPr>
          <w:rFonts w:ascii="Garamond" w:hAnsi="Garamond" w:cs="Arial"/>
          <w:b/>
          <w:bCs/>
          <w:color w:val="000000"/>
        </w:rPr>
        <w:t>Organoleptik</w:t>
      </w:r>
      <w:proofErr w:type="spellEnd"/>
    </w:p>
    <w:p w14:paraId="171A0466" w14:textId="6AA549D1" w:rsidR="00642712" w:rsidRPr="00642712" w:rsidRDefault="00642712" w:rsidP="00642712">
      <w:pPr>
        <w:ind w:firstLine="720"/>
        <w:jc w:val="both"/>
        <w:rPr>
          <w:rFonts w:ascii="Garamond" w:hAnsi="Garamond" w:cs="Arial"/>
          <w:color w:val="000000"/>
        </w:rPr>
      </w:pPr>
      <w:r w:rsidRPr="00642712">
        <w:rPr>
          <w:rFonts w:ascii="Garamond" w:hAnsi="Garamond" w:cs="Arial"/>
          <w:color w:val="000000"/>
        </w:rPr>
        <w:t xml:space="preserve">Uji </w:t>
      </w:r>
      <w:proofErr w:type="spellStart"/>
      <w:r w:rsidRPr="00642712">
        <w:rPr>
          <w:rFonts w:ascii="Garamond" w:hAnsi="Garamond" w:cs="Arial"/>
          <w:color w:val="000000"/>
        </w:rPr>
        <w:t>organoleptik</w:t>
      </w:r>
      <w:proofErr w:type="spellEnd"/>
      <w:r w:rsidRPr="00642712">
        <w:rPr>
          <w:rFonts w:ascii="Garamond" w:hAnsi="Garamond" w:cs="Arial"/>
          <w:color w:val="000000"/>
        </w:rPr>
        <w:t xml:space="preserve"> yang </w:t>
      </w:r>
      <w:proofErr w:type="spellStart"/>
      <w:r w:rsidRPr="00642712">
        <w:rPr>
          <w:rFonts w:ascii="Garamond" w:hAnsi="Garamond" w:cs="Arial"/>
          <w:color w:val="000000"/>
        </w:rPr>
        <w:t>digunakan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adalah</w:t>
      </w:r>
      <w:proofErr w:type="spellEnd"/>
      <w:r w:rsidRPr="00642712">
        <w:rPr>
          <w:rFonts w:ascii="Garamond" w:hAnsi="Garamond" w:cs="Arial"/>
          <w:color w:val="000000"/>
        </w:rPr>
        <w:t xml:space="preserve"> uji</w:t>
      </w:r>
      <w:r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kesukaan</w:t>
      </w:r>
      <w:proofErr w:type="spellEnd"/>
      <w:r w:rsidRPr="00642712">
        <w:rPr>
          <w:rFonts w:ascii="Garamond" w:hAnsi="Garamond" w:cs="Arial"/>
          <w:color w:val="000000"/>
        </w:rPr>
        <w:t xml:space="preserve"> (uji </w:t>
      </w:r>
      <w:proofErr w:type="spellStart"/>
      <w:r w:rsidRPr="00642712">
        <w:rPr>
          <w:rFonts w:ascii="Garamond" w:hAnsi="Garamond" w:cs="Arial"/>
          <w:color w:val="000000"/>
        </w:rPr>
        <w:t>hedonik</w:t>
      </w:r>
      <w:proofErr w:type="spellEnd"/>
      <w:r w:rsidRPr="00642712">
        <w:rPr>
          <w:rFonts w:ascii="Garamond" w:hAnsi="Garamond" w:cs="Arial"/>
          <w:color w:val="000000"/>
        </w:rPr>
        <w:t>/</w:t>
      </w:r>
      <w:r w:rsidR="004F7495">
        <w:rPr>
          <w:rFonts w:ascii="Garamond" w:hAnsi="Garamond" w:cs="Arial"/>
          <w:color w:val="000000"/>
        </w:rPr>
        <w:t xml:space="preserve">                              </w:t>
      </w:r>
      <w:r w:rsidRPr="00642712">
        <w:rPr>
          <w:rFonts w:ascii="Garamond" w:hAnsi="Garamond" w:cs="Arial"/>
          <w:color w:val="000000"/>
        </w:rPr>
        <w:t>SNI 01-2346-2006)</w:t>
      </w:r>
      <w:r w:rsidR="004303CD">
        <w:rPr>
          <w:rFonts w:ascii="Garamond" w:hAnsi="Garamond" w:cs="Arial"/>
          <w:color w:val="000000"/>
        </w:rPr>
        <w:t xml:space="preserve">. </w:t>
      </w:r>
      <w:r w:rsidRPr="00642712">
        <w:rPr>
          <w:rFonts w:ascii="Garamond" w:hAnsi="Garamond" w:cs="Arial"/>
          <w:color w:val="000000"/>
        </w:rPr>
        <w:t xml:space="preserve">Parameter yang </w:t>
      </w:r>
      <w:proofErr w:type="spellStart"/>
      <w:r w:rsidRPr="00642712">
        <w:rPr>
          <w:rFonts w:ascii="Garamond" w:hAnsi="Garamond" w:cs="Arial"/>
          <w:color w:val="000000"/>
        </w:rPr>
        <w:t>diuji</w:t>
      </w:r>
      <w:proofErr w:type="spellEnd"/>
      <w:r w:rsidR="004303CD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meliputi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="00E27174">
        <w:rPr>
          <w:rFonts w:ascii="Garamond" w:hAnsi="Garamond" w:cs="Arial"/>
          <w:color w:val="000000"/>
        </w:rPr>
        <w:t>warna</w:t>
      </w:r>
      <w:proofErr w:type="spellEnd"/>
      <w:r w:rsidR="00E27174">
        <w:rPr>
          <w:rFonts w:ascii="Garamond" w:hAnsi="Garamond" w:cs="Arial"/>
          <w:color w:val="000000"/>
        </w:rPr>
        <w:t xml:space="preserve">, aroma, </w:t>
      </w:r>
      <w:r w:rsidRPr="00642712">
        <w:rPr>
          <w:rFonts w:ascii="Garamond" w:hAnsi="Garamond" w:cs="Arial"/>
          <w:color w:val="000000"/>
        </w:rPr>
        <w:t xml:space="preserve">rasa, dan </w:t>
      </w:r>
      <w:proofErr w:type="spellStart"/>
      <w:r w:rsidRPr="00642712">
        <w:rPr>
          <w:rFonts w:ascii="Garamond" w:hAnsi="Garamond" w:cs="Arial"/>
          <w:color w:val="000000"/>
        </w:rPr>
        <w:t>tekstur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produk</w:t>
      </w:r>
      <w:proofErr w:type="spellEnd"/>
      <w:r w:rsidRPr="00642712">
        <w:rPr>
          <w:rFonts w:ascii="Garamond" w:hAnsi="Garamond" w:cs="Arial"/>
          <w:color w:val="000000"/>
        </w:rPr>
        <w:t>.</w:t>
      </w:r>
      <w:r w:rsidR="004303CD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Pengujian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ini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menggunakan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panelis</w:t>
      </w:r>
      <w:proofErr w:type="spellEnd"/>
      <w:r w:rsidRPr="00642712">
        <w:rPr>
          <w:rFonts w:ascii="Garamond" w:hAnsi="Garamond" w:cs="Arial"/>
          <w:color w:val="000000"/>
        </w:rPr>
        <w:t xml:space="preserve"> semi </w:t>
      </w:r>
      <w:proofErr w:type="spellStart"/>
      <w:r w:rsidRPr="00642712">
        <w:rPr>
          <w:rFonts w:ascii="Garamond" w:hAnsi="Garamond" w:cs="Arial"/>
          <w:color w:val="000000"/>
        </w:rPr>
        <w:t>terlatih</w:t>
      </w:r>
      <w:proofErr w:type="spellEnd"/>
      <w:r w:rsidR="004303CD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sebanyak</w:t>
      </w:r>
      <w:proofErr w:type="spellEnd"/>
      <w:r w:rsidRPr="00642712">
        <w:rPr>
          <w:rFonts w:ascii="Garamond" w:hAnsi="Garamond" w:cs="Arial"/>
          <w:color w:val="000000"/>
        </w:rPr>
        <w:t xml:space="preserve"> 30 orang. </w:t>
      </w:r>
      <w:proofErr w:type="spellStart"/>
      <w:r w:rsidRPr="00642712">
        <w:rPr>
          <w:rFonts w:ascii="Garamond" w:hAnsi="Garamond" w:cs="Arial"/>
          <w:color w:val="000000"/>
        </w:rPr>
        <w:t>Panelis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tergolong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panelis</w:t>
      </w:r>
      <w:proofErr w:type="spellEnd"/>
      <w:r w:rsidRPr="00642712">
        <w:rPr>
          <w:rFonts w:ascii="Garamond" w:hAnsi="Garamond" w:cs="Arial"/>
          <w:color w:val="000000"/>
        </w:rPr>
        <w:t xml:space="preserve"> semi</w:t>
      </w:r>
      <w:r w:rsidR="004303CD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terlatih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berdasarkan</w:t>
      </w:r>
      <w:proofErr w:type="spellEnd"/>
      <w:r w:rsidRPr="00642712">
        <w:rPr>
          <w:rFonts w:ascii="Garamond" w:hAnsi="Garamond" w:cs="Arial"/>
          <w:color w:val="000000"/>
        </w:rPr>
        <w:t xml:space="preserve"> pada </w:t>
      </w:r>
      <w:proofErr w:type="spellStart"/>
      <w:r w:rsidRPr="00642712">
        <w:rPr>
          <w:rFonts w:ascii="Garamond" w:hAnsi="Garamond" w:cs="Arial"/>
          <w:color w:val="000000"/>
        </w:rPr>
        <w:t>seringnya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panelis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menjadi</w:t>
      </w:r>
      <w:proofErr w:type="spellEnd"/>
      <w:r w:rsidR="004303CD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panelis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kegiatan</w:t>
      </w:r>
      <w:proofErr w:type="spellEnd"/>
      <w:r w:rsidRPr="00642712">
        <w:rPr>
          <w:rFonts w:ascii="Garamond" w:hAnsi="Garamond" w:cs="Arial"/>
          <w:color w:val="000000"/>
        </w:rPr>
        <w:t xml:space="preserve"> uji </w:t>
      </w:r>
      <w:proofErr w:type="spellStart"/>
      <w:r w:rsidRPr="00642712">
        <w:rPr>
          <w:rFonts w:ascii="Garamond" w:hAnsi="Garamond" w:cs="Arial"/>
          <w:color w:val="000000"/>
        </w:rPr>
        <w:t>organoleptik</w:t>
      </w:r>
      <w:proofErr w:type="spellEnd"/>
      <w:r w:rsidRPr="00642712">
        <w:rPr>
          <w:rFonts w:ascii="Garamond" w:hAnsi="Garamond" w:cs="Arial"/>
          <w:color w:val="000000"/>
        </w:rPr>
        <w:t>.</w:t>
      </w:r>
    </w:p>
    <w:p w14:paraId="745B4533" w14:textId="16C0AABA" w:rsidR="004303CD" w:rsidRDefault="00642712" w:rsidP="004303CD">
      <w:pPr>
        <w:ind w:firstLine="720"/>
        <w:jc w:val="both"/>
        <w:rPr>
          <w:rFonts w:ascii="Garamond" w:hAnsi="Garamond" w:cs="Arial"/>
          <w:color w:val="000000"/>
        </w:rPr>
      </w:pPr>
      <w:r w:rsidRPr="00642712">
        <w:rPr>
          <w:rFonts w:ascii="Garamond" w:hAnsi="Garamond" w:cs="Arial"/>
          <w:color w:val="000000"/>
        </w:rPr>
        <w:t xml:space="preserve">Uji </w:t>
      </w:r>
      <w:proofErr w:type="spellStart"/>
      <w:r w:rsidRPr="00642712">
        <w:rPr>
          <w:rFonts w:ascii="Garamond" w:hAnsi="Garamond" w:cs="Arial"/>
          <w:color w:val="000000"/>
        </w:rPr>
        <w:t>kesukaan</w:t>
      </w:r>
      <w:proofErr w:type="spellEnd"/>
      <w:r w:rsidRPr="00642712">
        <w:rPr>
          <w:rFonts w:ascii="Garamond" w:hAnsi="Garamond" w:cs="Arial"/>
          <w:color w:val="000000"/>
        </w:rPr>
        <w:t xml:space="preserve"> (</w:t>
      </w:r>
      <w:proofErr w:type="spellStart"/>
      <w:r w:rsidRPr="00642712">
        <w:rPr>
          <w:rFonts w:ascii="Garamond" w:hAnsi="Garamond" w:cs="Arial"/>
          <w:color w:val="000000"/>
        </w:rPr>
        <w:t>hedonik</w:t>
      </w:r>
      <w:proofErr w:type="spellEnd"/>
      <w:r w:rsidRPr="00642712">
        <w:rPr>
          <w:rFonts w:ascii="Garamond" w:hAnsi="Garamond" w:cs="Arial"/>
          <w:color w:val="000000"/>
        </w:rPr>
        <w:t xml:space="preserve">) </w:t>
      </w:r>
      <w:proofErr w:type="spellStart"/>
      <w:r w:rsidRPr="00642712">
        <w:rPr>
          <w:rFonts w:ascii="Garamond" w:hAnsi="Garamond" w:cs="Arial"/>
          <w:color w:val="000000"/>
        </w:rPr>
        <w:t>dalam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penelitian</w:t>
      </w:r>
      <w:proofErr w:type="spellEnd"/>
      <w:r w:rsidRPr="00642712">
        <w:rPr>
          <w:rFonts w:ascii="Garamond" w:hAnsi="Garamond" w:cs="Arial"/>
          <w:color w:val="000000"/>
        </w:rPr>
        <w:t xml:space="preserve"> nugget </w:t>
      </w:r>
      <w:r w:rsidR="004303CD">
        <w:rPr>
          <w:rFonts w:ascii="Garamond" w:hAnsi="Garamond" w:cs="Arial"/>
          <w:color w:val="000000"/>
        </w:rPr>
        <w:t xml:space="preserve">ikan </w:t>
      </w:r>
      <w:proofErr w:type="spellStart"/>
      <w:r w:rsidR="004303CD">
        <w:rPr>
          <w:rFonts w:ascii="Garamond" w:hAnsi="Garamond" w:cs="Arial"/>
          <w:color w:val="000000"/>
        </w:rPr>
        <w:t>nila</w:t>
      </w:r>
      <w:proofErr w:type="spellEnd"/>
      <w:r w:rsidR="004303CD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ini</w:t>
      </w:r>
      <w:proofErr w:type="spellEnd"/>
      <w:r w:rsidR="004303CD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menggunakan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r w:rsidR="004303CD">
        <w:rPr>
          <w:rFonts w:ascii="Garamond" w:hAnsi="Garamond" w:cs="Arial"/>
          <w:color w:val="000000"/>
        </w:rPr>
        <w:t xml:space="preserve">            </w:t>
      </w:r>
      <w:r w:rsidRPr="00642712">
        <w:rPr>
          <w:rFonts w:ascii="Garamond" w:hAnsi="Garamond" w:cs="Arial"/>
          <w:color w:val="000000"/>
        </w:rPr>
        <w:t xml:space="preserve">9 </w:t>
      </w:r>
      <w:proofErr w:type="spellStart"/>
      <w:r w:rsidRPr="00642712">
        <w:rPr>
          <w:rFonts w:ascii="Garamond" w:hAnsi="Garamond" w:cs="Arial"/>
          <w:color w:val="000000"/>
        </w:rPr>
        <w:t>skala</w:t>
      </w:r>
      <w:proofErr w:type="spellEnd"/>
      <w:r w:rsidRPr="00642712">
        <w:rPr>
          <w:rFonts w:ascii="Garamond" w:hAnsi="Garamond" w:cs="Arial"/>
          <w:color w:val="000000"/>
        </w:rPr>
        <w:t xml:space="preserve">. Skor yang </w:t>
      </w:r>
      <w:proofErr w:type="spellStart"/>
      <w:r w:rsidRPr="00642712">
        <w:rPr>
          <w:rFonts w:ascii="Garamond" w:hAnsi="Garamond" w:cs="Arial"/>
          <w:color w:val="000000"/>
        </w:rPr>
        <w:t>diberikan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untuk</w:t>
      </w:r>
      <w:proofErr w:type="spellEnd"/>
      <w:r w:rsidR="004303CD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atribut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warna</w:t>
      </w:r>
      <w:proofErr w:type="spellEnd"/>
      <w:r w:rsidRPr="00642712">
        <w:rPr>
          <w:rFonts w:ascii="Garamond" w:hAnsi="Garamond" w:cs="Arial"/>
          <w:color w:val="000000"/>
        </w:rPr>
        <w:t xml:space="preserve">, </w:t>
      </w:r>
      <w:proofErr w:type="spellStart"/>
      <w:r w:rsidRPr="00642712">
        <w:rPr>
          <w:rFonts w:ascii="Garamond" w:hAnsi="Garamond" w:cs="Arial"/>
          <w:color w:val="000000"/>
        </w:rPr>
        <w:t>tekstur</w:t>
      </w:r>
      <w:proofErr w:type="spellEnd"/>
      <w:r w:rsidRPr="00642712">
        <w:rPr>
          <w:rFonts w:ascii="Garamond" w:hAnsi="Garamond" w:cs="Arial"/>
          <w:color w:val="000000"/>
        </w:rPr>
        <w:t xml:space="preserve">, aroma, </w:t>
      </w:r>
      <w:r w:rsidR="00235192">
        <w:rPr>
          <w:rFonts w:ascii="Garamond" w:hAnsi="Garamond" w:cs="Arial"/>
          <w:color w:val="000000"/>
        </w:rPr>
        <w:t xml:space="preserve">dan </w:t>
      </w:r>
      <w:r w:rsidRPr="00642712">
        <w:rPr>
          <w:rFonts w:ascii="Garamond" w:hAnsi="Garamond" w:cs="Arial"/>
          <w:color w:val="000000"/>
        </w:rPr>
        <w:t xml:space="preserve">rasa </w:t>
      </w:r>
      <w:proofErr w:type="spellStart"/>
      <w:r w:rsidRPr="00642712">
        <w:rPr>
          <w:rFonts w:ascii="Garamond" w:hAnsi="Garamond" w:cs="Arial"/>
          <w:color w:val="000000"/>
        </w:rPr>
        <w:t>adalah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r w:rsidR="00235192">
        <w:rPr>
          <w:rFonts w:ascii="Garamond" w:hAnsi="Garamond" w:cs="Arial"/>
          <w:color w:val="000000"/>
        </w:rPr>
        <w:t xml:space="preserve">                                     </w:t>
      </w:r>
      <w:r w:rsidRPr="00642712">
        <w:rPr>
          <w:rFonts w:ascii="Garamond" w:hAnsi="Garamond" w:cs="Arial"/>
          <w:color w:val="000000"/>
        </w:rPr>
        <w:t xml:space="preserve">1= </w:t>
      </w:r>
      <w:proofErr w:type="spellStart"/>
      <w:r w:rsidRPr="00642712">
        <w:rPr>
          <w:rFonts w:ascii="Garamond" w:hAnsi="Garamond" w:cs="Arial"/>
          <w:color w:val="000000"/>
        </w:rPr>
        <w:t>amat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sangat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tidak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suka</w:t>
      </w:r>
      <w:proofErr w:type="spellEnd"/>
      <w:r w:rsidRPr="00642712">
        <w:rPr>
          <w:rFonts w:ascii="Garamond" w:hAnsi="Garamond" w:cs="Arial"/>
          <w:color w:val="000000"/>
        </w:rPr>
        <w:t xml:space="preserve">, 2= </w:t>
      </w:r>
      <w:proofErr w:type="spellStart"/>
      <w:r w:rsidRPr="00642712">
        <w:rPr>
          <w:rFonts w:ascii="Garamond" w:hAnsi="Garamond" w:cs="Arial"/>
          <w:color w:val="000000"/>
        </w:rPr>
        <w:t>sangat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tidak</w:t>
      </w:r>
      <w:proofErr w:type="spellEnd"/>
      <w:r w:rsidR="004303CD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lastRenderedPageBreak/>
        <w:t>suka</w:t>
      </w:r>
      <w:proofErr w:type="spellEnd"/>
      <w:r w:rsidRPr="00642712">
        <w:rPr>
          <w:rFonts w:ascii="Garamond" w:hAnsi="Garamond" w:cs="Arial"/>
          <w:color w:val="000000"/>
        </w:rPr>
        <w:t xml:space="preserve">, 3= </w:t>
      </w:r>
      <w:proofErr w:type="spellStart"/>
      <w:r w:rsidRPr="00642712">
        <w:rPr>
          <w:rFonts w:ascii="Garamond" w:hAnsi="Garamond" w:cs="Arial"/>
          <w:color w:val="000000"/>
        </w:rPr>
        <w:t>tidak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suka</w:t>
      </w:r>
      <w:proofErr w:type="spellEnd"/>
      <w:r w:rsidRPr="00642712">
        <w:rPr>
          <w:rFonts w:ascii="Garamond" w:hAnsi="Garamond" w:cs="Arial"/>
          <w:color w:val="000000"/>
        </w:rPr>
        <w:t xml:space="preserve"> 4= </w:t>
      </w:r>
      <w:proofErr w:type="spellStart"/>
      <w:r w:rsidRPr="00642712">
        <w:rPr>
          <w:rFonts w:ascii="Garamond" w:hAnsi="Garamond" w:cs="Arial"/>
          <w:color w:val="000000"/>
        </w:rPr>
        <w:t>agak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tidak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proofErr w:type="gramStart"/>
      <w:r w:rsidRPr="00642712">
        <w:rPr>
          <w:rFonts w:ascii="Garamond" w:hAnsi="Garamond" w:cs="Arial"/>
          <w:color w:val="000000"/>
        </w:rPr>
        <w:t>suka</w:t>
      </w:r>
      <w:proofErr w:type="spellEnd"/>
      <w:r w:rsidRPr="00642712">
        <w:rPr>
          <w:rFonts w:ascii="Garamond" w:hAnsi="Garamond" w:cs="Arial"/>
          <w:color w:val="000000"/>
        </w:rPr>
        <w:t xml:space="preserve">, </w:t>
      </w:r>
      <w:r w:rsidR="00C71ABB">
        <w:rPr>
          <w:rFonts w:ascii="Garamond" w:hAnsi="Garamond" w:cs="Arial"/>
          <w:color w:val="000000"/>
        </w:rPr>
        <w:t xml:space="preserve">  </w:t>
      </w:r>
      <w:proofErr w:type="gramEnd"/>
      <w:r w:rsidR="00C71ABB">
        <w:rPr>
          <w:rFonts w:ascii="Garamond" w:hAnsi="Garamond" w:cs="Arial"/>
          <w:color w:val="000000"/>
        </w:rPr>
        <w:t xml:space="preserve">                </w:t>
      </w:r>
      <w:r w:rsidRPr="00642712">
        <w:rPr>
          <w:rFonts w:ascii="Garamond" w:hAnsi="Garamond" w:cs="Arial"/>
          <w:color w:val="000000"/>
        </w:rPr>
        <w:t xml:space="preserve">5= </w:t>
      </w:r>
      <w:proofErr w:type="spellStart"/>
      <w:r w:rsidRPr="00642712">
        <w:rPr>
          <w:rFonts w:ascii="Garamond" w:hAnsi="Garamond" w:cs="Arial"/>
          <w:color w:val="000000"/>
        </w:rPr>
        <w:t>suka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tidak</w:t>
      </w:r>
      <w:proofErr w:type="spellEnd"/>
      <w:r w:rsidRPr="00642712">
        <w:rPr>
          <w:rFonts w:ascii="Garamond" w:hAnsi="Garamond" w:cs="Arial"/>
          <w:color w:val="000000"/>
        </w:rPr>
        <w:t>,</w:t>
      </w:r>
      <w:r w:rsidR="004303CD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tidak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suka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tidak</w:t>
      </w:r>
      <w:proofErr w:type="spellEnd"/>
      <w:r w:rsidRPr="00642712">
        <w:rPr>
          <w:rFonts w:ascii="Garamond" w:hAnsi="Garamond" w:cs="Arial"/>
          <w:color w:val="000000"/>
        </w:rPr>
        <w:t xml:space="preserve"> (</w:t>
      </w:r>
      <w:proofErr w:type="spellStart"/>
      <w:r w:rsidRPr="00642712">
        <w:rPr>
          <w:rFonts w:ascii="Garamond" w:hAnsi="Garamond" w:cs="Arial"/>
          <w:color w:val="000000"/>
        </w:rPr>
        <w:t>netral</w:t>
      </w:r>
      <w:proofErr w:type="spellEnd"/>
      <w:r w:rsidRPr="00642712">
        <w:rPr>
          <w:rFonts w:ascii="Garamond" w:hAnsi="Garamond" w:cs="Arial"/>
          <w:color w:val="000000"/>
        </w:rPr>
        <w:t xml:space="preserve">), 6= </w:t>
      </w:r>
      <w:proofErr w:type="spellStart"/>
      <w:r w:rsidRPr="00642712">
        <w:rPr>
          <w:rFonts w:ascii="Garamond" w:hAnsi="Garamond" w:cs="Arial"/>
          <w:color w:val="000000"/>
        </w:rPr>
        <w:t>agak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suka</w:t>
      </w:r>
      <w:proofErr w:type="spellEnd"/>
      <w:r w:rsidRPr="00642712">
        <w:rPr>
          <w:rFonts w:ascii="Garamond" w:hAnsi="Garamond" w:cs="Arial"/>
          <w:color w:val="000000"/>
        </w:rPr>
        <w:t>, 7=</w:t>
      </w:r>
      <w:proofErr w:type="spellStart"/>
      <w:r w:rsidRPr="00642712">
        <w:rPr>
          <w:rFonts w:ascii="Garamond" w:hAnsi="Garamond" w:cs="Arial"/>
          <w:color w:val="000000"/>
        </w:rPr>
        <w:t>suka</w:t>
      </w:r>
      <w:proofErr w:type="spellEnd"/>
      <w:r w:rsidRPr="00642712">
        <w:rPr>
          <w:rFonts w:ascii="Garamond" w:hAnsi="Garamond" w:cs="Arial"/>
          <w:color w:val="000000"/>
        </w:rPr>
        <w:t>, 8=</w:t>
      </w:r>
      <w:r w:rsidR="004303CD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sangat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suka</w:t>
      </w:r>
      <w:proofErr w:type="spellEnd"/>
      <w:r w:rsidRPr="00642712">
        <w:rPr>
          <w:rFonts w:ascii="Garamond" w:hAnsi="Garamond" w:cs="Arial"/>
          <w:color w:val="000000"/>
        </w:rPr>
        <w:t xml:space="preserve">, 9= </w:t>
      </w:r>
      <w:proofErr w:type="spellStart"/>
      <w:r w:rsidRPr="00642712">
        <w:rPr>
          <w:rFonts w:ascii="Garamond" w:hAnsi="Garamond" w:cs="Arial"/>
          <w:color w:val="000000"/>
        </w:rPr>
        <w:t>amat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sangat</w:t>
      </w:r>
      <w:proofErr w:type="spellEnd"/>
      <w:r w:rsidRPr="00642712">
        <w:rPr>
          <w:rFonts w:ascii="Garamond" w:hAnsi="Garamond" w:cs="Arial"/>
          <w:color w:val="000000"/>
        </w:rPr>
        <w:t xml:space="preserve"> </w:t>
      </w:r>
      <w:proofErr w:type="spellStart"/>
      <w:r w:rsidRPr="00642712">
        <w:rPr>
          <w:rFonts w:ascii="Garamond" w:hAnsi="Garamond" w:cs="Arial"/>
          <w:color w:val="000000"/>
        </w:rPr>
        <w:t>suka</w:t>
      </w:r>
      <w:proofErr w:type="spellEnd"/>
      <w:r w:rsidRPr="00642712">
        <w:rPr>
          <w:rFonts w:ascii="Garamond" w:hAnsi="Garamond" w:cs="Arial"/>
          <w:color w:val="000000"/>
        </w:rPr>
        <w:t xml:space="preserve">. </w:t>
      </w:r>
      <w:r w:rsidR="004303CD">
        <w:rPr>
          <w:rFonts w:ascii="Garamond" w:hAnsi="Garamond" w:cs="Arial"/>
          <w:color w:val="000000"/>
        </w:rPr>
        <w:t xml:space="preserve">Skor uji </w:t>
      </w:r>
      <w:proofErr w:type="spellStart"/>
      <w:r w:rsidR="004303CD" w:rsidRPr="004303CD">
        <w:rPr>
          <w:rFonts w:ascii="Garamond" w:hAnsi="Garamond" w:cs="Arial"/>
          <w:color w:val="000000"/>
        </w:rPr>
        <w:t>hedonik</w:t>
      </w:r>
      <w:proofErr w:type="spellEnd"/>
      <w:r w:rsidR="004303CD" w:rsidRPr="004303CD">
        <w:rPr>
          <w:rFonts w:ascii="Garamond" w:hAnsi="Garamond" w:cs="Arial"/>
          <w:color w:val="000000"/>
        </w:rPr>
        <w:t xml:space="preserve"> ≥5 </w:t>
      </w:r>
      <w:proofErr w:type="spellStart"/>
      <w:r w:rsidR="004303CD" w:rsidRPr="004303CD">
        <w:rPr>
          <w:rFonts w:ascii="Garamond" w:hAnsi="Garamond" w:cs="Arial"/>
          <w:color w:val="000000"/>
        </w:rPr>
        <w:t>menunjukkan</w:t>
      </w:r>
      <w:proofErr w:type="spellEnd"/>
      <w:r w:rsidR="004303CD" w:rsidRPr="004303CD">
        <w:rPr>
          <w:rFonts w:ascii="Garamond" w:hAnsi="Garamond" w:cs="Arial"/>
          <w:color w:val="000000"/>
        </w:rPr>
        <w:t xml:space="preserve"> </w:t>
      </w:r>
      <w:proofErr w:type="spellStart"/>
      <w:r w:rsidR="004303CD" w:rsidRPr="004303CD">
        <w:rPr>
          <w:rFonts w:ascii="Garamond" w:hAnsi="Garamond" w:cs="Arial"/>
          <w:color w:val="000000"/>
        </w:rPr>
        <w:t>bahwa</w:t>
      </w:r>
      <w:proofErr w:type="spellEnd"/>
      <w:r w:rsidR="004303CD" w:rsidRPr="004303CD">
        <w:rPr>
          <w:rFonts w:ascii="Garamond" w:hAnsi="Garamond" w:cs="Arial"/>
          <w:color w:val="000000"/>
        </w:rPr>
        <w:t xml:space="preserve"> </w:t>
      </w:r>
      <w:proofErr w:type="spellStart"/>
      <w:r w:rsidR="004303CD" w:rsidRPr="004303CD">
        <w:rPr>
          <w:rFonts w:ascii="Garamond" w:hAnsi="Garamond" w:cs="Arial"/>
          <w:color w:val="000000"/>
        </w:rPr>
        <w:t>panelis</w:t>
      </w:r>
      <w:proofErr w:type="spellEnd"/>
      <w:r w:rsidR="004303CD" w:rsidRPr="004303CD">
        <w:rPr>
          <w:rFonts w:ascii="Garamond" w:hAnsi="Garamond" w:cs="Arial"/>
          <w:color w:val="000000"/>
        </w:rPr>
        <w:t xml:space="preserve"> </w:t>
      </w:r>
      <w:proofErr w:type="spellStart"/>
      <w:r w:rsidR="004303CD" w:rsidRPr="004303CD">
        <w:rPr>
          <w:rFonts w:ascii="Garamond" w:hAnsi="Garamond" w:cs="Arial"/>
          <w:color w:val="000000"/>
        </w:rPr>
        <w:t>telah</w:t>
      </w:r>
      <w:proofErr w:type="spellEnd"/>
      <w:r w:rsidR="004303CD">
        <w:rPr>
          <w:rFonts w:ascii="Garamond" w:hAnsi="Garamond" w:cs="Arial"/>
          <w:color w:val="000000"/>
        </w:rPr>
        <w:t xml:space="preserve"> </w:t>
      </w:r>
      <w:proofErr w:type="spellStart"/>
      <w:r w:rsidR="004303CD" w:rsidRPr="004303CD">
        <w:rPr>
          <w:rFonts w:ascii="Garamond" w:hAnsi="Garamond" w:cs="Arial"/>
          <w:color w:val="000000"/>
        </w:rPr>
        <w:t>menerima</w:t>
      </w:r>
      <w:proofErr w:type="spellEnd"/>
      <w:r w:rsidR="004303CD" w:rsidRPr="004303CD">
        <w:rPr>
          <w:rFonts w:ascii="Garamond" w:hAnsi="Garamond" w:cs="Arial"/>
          <w:color w:val="000000"/>
        </w:rPr>
        <w:t xml:space="preserve"> </w:t>
      </w:r>
      <w:proofErr w:type="spellStart"/>
      <w:r w:rsidR="004303CD" w:rsidRPr="004303CD">
        <w:rPr>
          <w:rFonts w:ascii="Garamond" w:hAnsi="Garamond" w:cs="Arial"/>
          <w:color w:val="000000"/>
        </w:rPr>
        <w:t>produk</w:t>
      </w:r>
      <w:proofErr w:type="spellEnd"/>
      <w:r w:rsidR="004303CD" w:rsidRPr="004303CD">
        <w:rPr>
          <w:rFonts w:ascii="Garamond" w:hAnsi="Garamond" w:cs="Arial"/>
          <w:color w:val="000000"/>
        </w:rPr>
        <w:t xml:space="preserve"> nugget</w:t>
      </w:r>
      <w:r w:rsidR="004303CD">
        <w:rPr>
          <w:rFonts w:ascii="Garamond" w:hAnsi="Garamond" w:cs="Arial"/>
          <w:color w:val="000000"/>
        </w:rPr>
        <w:t xml:space="preserve"> ikan </w:t>
      </w:r>
      <w:proofErr w:type="spellStart"/>
      <w:r w:rsidR="004303CD">
        <w:rPr>
          <w:rFonts w:ascii="Garamond" w:hAnsi="Garamond" w:cs="Arial"/>
          <w:color w:val="000000"/>
        </w:rPr>
        <w:t>nila</w:t>
      </w:r>
      <w:proofErr w:type="spellEnd"/>
      <w:r w:rsidR="004303CD" w:rsidRPr="004303CD">
        <w:rPr>
          <w:rFonts w:ascii="Garamond" w:hAnsi="Garamond" w:cs="Arial"/>
          <w:color w:val="000000"/>
        </w:rPr>
        <w:t xml:space="preserve">. </w:t>
      </w:r>
      <w:proofErr w:type="spellStart"/>
      <w:r w:rsidR="004303CD" w:rsidRPr="004303CD">
        <w:rPr>
          <w:rFonts w:ascii="Garamond" w:hAnsi="Garamond" w:cs="Arial"/>
          <w:color w:val="000000"/>
        </w:rPr>
        <w:t>Formulasi</w:t>
      </w:r>
      <w:proofErr w:type="spellEnd"/>
      <w:r w:rsidR="004303CD" w:rsidRPr="004303CD">
        <w:rPr>
          <w:rFonts w:ascii="Garamond" w:hAnsi="Garamond" w:cs="Arial"/>
          <w:color w:val="000000"/>
        </w:rPr>
        <w:t xml:space="preserve"> </w:t>
      </w:r>
      <w:proofErr w:type="spellStart"/>
      <w:r w:rsidR="004303CD" w:rsidRPr="004303CD">
        <w:rPr>
          <w:rFonts w:ascii="Garamond" w:hAnsi="Garamond" w:cs="Arial"/>
          <w:color w:val="000000"/>
        </w:rPr>
        <w:t>terbaik</w:t>
      </w:r>
      <w:proofErr w:type="spellEnd"/>
      <w:r w:rsidR="004303CD" w:rsidRPr="004303CD">
        <w:rPr>
          <w:rFonts w:ascii="Garamond" w:hAnsi="Garamond" w:cs="Arial"/>
          <w:color w:val="000000"/>
        </w:rPr>
        <w:t xml:space="preserve"> </w:t>
      </w:r>
      <w:proofErr w:type="spellStart"/>
      <w:r w:rsidR="004303CD" w:rsidRPr="004303CD">
        <w:rPr>
          <w:rFonts w:ascii="Garamond" w:hAnsi="Garamond" w:cs="Arial"/>
          <w:color w:val="000000"/>
        </w:rPr>
        <w:t>diambil</w:t>
      </w:r>
      <w:proofErr w:type="spellEnd"/>
      <w:r w:rsidR="004303CD">
        <w:rPr>
          <w:rFonts w:ascii="Garamond" w:hAnsi="Garamond" w:cs="Arial"/>
          <w:color w:val="000000"/>
        </w:rPr>
        <w:t xml:space="preserve"> </w:t>
      </w:r>
      <w:proofErr w:type="spellStart"/>
      <w:r w:rsidR="004303CD" w:rsidRPr="004303CD">
        <w:rPr>
          <w:rFonts w:ascii="Garamond" w:hAnsi="Garamond" w:cs="Arial"/>
          <w:color w:val="000000"/>
        </w:rPr>
        <w:t>berdasarkan</w:t>
      </w:r>
      <w:proofErr w:type="spellEnd"/>
      <w:r w:rsidR="004303CD" w:rsidRPr="004303CD">
        <w:rPr>
          <w:rFonts w:ascii="Garamond" w:hAnsi="Garamond" w:cs="Arial"/>
          <w:color w:val="000000"/>
        </w:rPr>
        <w:t xml:space="preserve"> </w:t>
      </w:r>
      <w:proofErr w:type="spellStart"/>
      <w:r w:rsidR="004303CD" w:rsidRPr="004303CD">
        <w:rPr>
          <w:rFonts w:ascii="Garamond" w:hAnsi="Garamond" w:cs="Arial"/>
          <w:color w:val="000000"/>
        </w:rPr>
        <w:t>persentase</w:t>
      </w:r>
      <w:proofErr w:type="spellEnd"/>
      <w:r w:rsidR="004303CD" w:rsidRPr="004303CD">
        <w:rPr>
          <w:rFonts w:ascii="Garamond" w:hAnsi="Garamond" w:cs="Arial"/>
          <w:color w:val="000000"/>
        </w:rPr>
        <w:t xml:space="preserve"> </w:t>
      </w:r>
      <w:proofErr w:type="spellStart"/>
      <w:r w:rsidR="004303CD" w:rsidRPr="004303CD">
        <w:rPr>
          <w:rFonts w:ascii="Garamond" w:hAnsi="Garamond" w:cs="Arial"/>
          <w:color w:val="000000"/>
        </w:rPr>
        <w:t>penerimaan</w:t>
      </w:r>
      <w:proofErr w:type="spellEnd"/>
      <w:r w:rsidR="004303CD" w:rsidRPr="004303CD">
        <w:rPr>
          <w:rFonts w:ascii="Garamond" w:hAnsi="Garamond" w:cs="Arial"/>
          <w:color w:val="000000"/>
        </w:rPr>
        <w:t xml:space="preserve"> </w:t>
      </w:r>
      <w:proofErr w:type="spellStart"/>
      <w:r w:rsidR="004303CD" w:rsidRPr="004303CD">
        <w:rPr>
          <w:rFonts w:ascii="Garamond" w:hAnsi="Garamond" w:cs="Arial"/>
          <w:color w:val="000000"/>
        </w:rPr>
        <w:t>panelis</w:t>
      </w:r>
      <w:proofErr w:type="spellEnd"/>
      <w:r w:rsidR="004303CD" w:rsidRPr="004303CD">
        <w:rPr>
          <w:rFonts w:ascii="Garamond" w:hAnsi="Garamond" w:cs="Arial"/>
          <w:color w:val="000000"/>
        </w:rPr>
        <w:t xml:space="preserve"> </w:t>
      </w:r>
      <w:proofErr w:type="spellStart"/>
      <w:r w:rsidR="004303CD" w:rsidRPr="004303CD">
        <w:rPr>
          <w:rFonts w:ascii="Garamond" w:hAnsi="Garamond" w:cs="Arial"/>
          <w:color w:val="000000"/>
        </w:rPr>
        <w:t>tertinggi</w:t>
      </w:r>
      <w:proofErr w:type="spellEnd"/>
      <w:r w:rsidR="004303CD">
        <w:rPr>
          <w:rFonts w:ascii="Garamond" w:hAnsi="Garamond" w:cs="Arial"/>
          <w:color w:val="000000"/>
        </w:rPr>
        <w:t xml:space="preserve"> </w:t>
      </w:r>
      <w:proofErr w:type="spellStart"/>
      <w:r w:rsidR="004303CD" w:rsidRPr="004303CD">
        <w:rPr>
          <w:rFonts w:ascii="Garamond" w:hAnsi="Garamond" w:cs="Arial"/>
          <w:color w:val="000000"/>
        </w:rPr>
        <w:t>secara</w:t>
      </w:r>
      <w:proofErr w:type="spellEnd"/>
      <w:r w:rsidR="004303CD" w:rsidRPr="004303CD">
        <w:rPr>
          <w:rFonts w:ascii="Garamond" w:hAnsi="Garamond" w:cs="Arial"/>
          <w:color w:val="000000"/>
        </w:rPr>
        <w:t xml:space="preserve"> </w:t>
      </w:r>
      <w:proofErr w:type="spellStart"/>
      <w:r w:rsidR="004303CD" w:rsidRPr="004303CD">
        <w:rPr>
          <w:rFonts w:ascii="Garamond" w:hAnsi="Garamond" w:cs="Arial"/>
          <w:color w:val="000000"/>
        </w:rPr>
        <w:t>keseluruhan</w:t>
      </w:r>
      <w:proofErr w:type="spellEnd"/>
      <w:r w:rsidR="00B16B84">
        <w:rPr>
          <w:rFonts w:ascii="Garamond" w:hAnsi="Garamond" w:cs="Arial"/>
          <w:color w:val="000000"/>
        </w:rPr>
        <w:t xml:space="preserve"> </w:t>
      </w:r>
      <w:r w:rsidR="004303CD" w:rsidRPr="004303CD">
        <w:rPr>
          <w:rFonts w:ascii="Garamond" w:hAnsi="Garamond" w:cs="Arial"/>
          <w:color w:val="000000"/>
        </w:rPr>
        <w:t>(</w:t>
      </w:r>
      <w:proofErr w:type="spellStart"/>
      <w:r w:rsidR="00FC26DB">
        <w:rPr>
          <w:rFonts w:ascii="Garamond" w:hAnsi="Garamond" w:cs="Arial"/>
          <w:color w:val="000000"/>
        </w:rPr>
        <w:t>Rario</w:t>
      </w:r>
      <w:proofErr w:type="spellEnd"/>
      <w:r w:rsidR="00FC26DB">
        <w:rPr>
          <w:rFonts w:ascii="Garamond" w:hAnsi="Garamond" w:cs="Arial"/>
          <w:color w:val="000000"/>
        </w:rPr>
        <w:t>,</w:t>
      </w:r>
      <w:r w:rsidR="004303CD" w:rsidRPr="004303CD">
        <w:rPr>
          <w:rFonts w:ascii="Garamond" w:hAnsi="Garamond" w:cs="Arial"/>
          <w:color w:val="000000"/>
        </w:rPr>
        <w:t xml:space="preserve"> 20</w:t>
      </w:r>
      <w:r w:rsidR="00FC26DB">
        <w:rPr>
          <w:rFonts w:ascii="Garamond" w:hAnsi="Garamond" w:cs="Arial"/>
          <w:color w:val="000000"/>
        </w:rPr>
        <w:t>15</w:t>
      </w:r>
      <w:r w:rsidR="004303CD" w:rsidRPr="004303CD">
        <w:rPr>
          <w:rFonts w:ascii="Garamond" w:hAnsi="Garamond" w:cs="Arial"/>
          <w:color w:val="000000"/>
        </w:rPr>
        <w:t>).</w:t>
      </w:r>
    </w:p>
    <w:p w14:paraId="49B66A08" w14:textId="45152285" w:rsidR="00FB17F4" w:rsidRPr="00201ABB" w:rsidRDefault="00201ABB" w:rsidP="00B47A0E">
      <w:pPr>
        <w:spacing w:before="120"/>
        <w:jc w:val="both"/>
        <w:rPr>
          <w:rFonts w:ascii="Garamond" w:hAnsi="Garamond" w:cs="Arial"/>
          <w:b/>
          <w:bCs/>
          <w:color w:val="000000"/>
        </w:rPr>
      </w:pPr>
      <w:proofErr w:type="spellStart"/>
      <w:r>
        <w:rPr>
          <w:rFonts w:ascii="Garamond" w:hAnsi="Garamond" w:cs="Arial"/>
          <w:b/>
          <w:bCs/>
          <w:color w:val="000000"/>
        </w:rPr>
        <w:t>Analisis</w:t>
      </w:r>
      <w:proofErr w:type="spellEnd"/>
      <w:r>
        <w:rPr>
          <w:rFonts w:ascii="Garamond" w:hAnsi="Garamond" w:cs="Arial"/>
          <w:b/>
          <w:bCs/>
          <w:color w:val="000000"/>
        </w:rPr>
        <w:t xml:space="preserve"> </w:t>
      </w:r>
      <w:r w:rsidR="00CE71C5" w:rsidRPr="00CE71C5">
        <w:rPr>
          <w:rFonts w:ascii="Garamond" w:hAnsi="Garamond" w:cs="Arial"/>
          <w:b/>
          <w:bCs/>
          <w:color w:val="000000"/>
        </w:rPr>
        <w:t>β-</w:t>
      </w:r>
      <w:proofErr w:type="spellStart"/>
      <w:r w:rsidR="00CE71C5" w:rsidRPr="00CE71C5">
        <w:rPr>
          <w:rFonts w:ascii="Garamond" w:hAnsi="Garamond" w:cs="Arial"/>
          <w:b/>
          <w:bCs/>
          <w:color w:val="000000"/>
        </w:rPr>
        <w:t>Karoten</w:t>
      </w:r>
      <w:proofErr w:type="spellEnd"/>
      <w:r w:rsidR="00CE71C5" w:rsidRPr="00CE71C5">
        <w:rPr>
          <w:rFonts w:ascii="Garamond" w:hAnsi="Garamond" w:cs="Arial"/>
          <w:color w:val="000000"/>
        </w:rPr>
        <w:t xml:space="preserve"> </w:t>
      </w:r>
      <w:proofErr w:type="spellStart"/>
      <w:r w:rsidRPr="00201ABB">
        <w:rPr>
          <w:rFonts w:ascii="Garamond" w:hAnsi="Garamond" w:cs="Arial"/>
          <w:b/>
          <w:bCs/>
          <w:color w:val="000000"/>
        </w:rPr>
        <w:t>Produk</w:t>
      </w:r>
      <w:proofErr w:type="spellEnd"/>
      <w:r w:rsidRPr="00201ABB">
        <w:rPr>
          <w:rFonts w:ascii="Garamond" w:hAnsi="Garamond" w:cs="Arial"/>
          <w:b/>
          <w:bCs/>
          <w:color w:val="000000"/>
        </w:rPr>
        <w:t xml:space="preserve"> </w:t>
      </w:r>
      <w:proofErr w:type="spellStart"/>
      <w:r w:rsidRPr="00201ABB">
        <w:rPr>
          <w:rFonts w:ascii="Garamond" w:hAnsi="Garamond" w:cs="Arial"/>
          <w:b/>
          <w:bCs/>
          <w:color w:val="000000"/>
        </w:rPr>
        <w:t>Terpilih</w:t>
      </w:r>
      <w:proofErr w:type="spellEnd"/>
    </w:p>
    <w:p w14:paraId="5B72273B" w14:textId="1168B5E1" w:rsidR="006D4132" w:rsidRPr="006D4132" w:rsidRDefault="006D4132" w:rsidP="00BA0D16">
      <w:pPr>
        <w:ind w:firstLine="720"/>
        <w:jc w:val="both"/>
        <w:rPr>
          <w:rFonts w:ascii="Garamond" w:hAnsi="Garamond" w:cs="Arial"/>
          <w:color w:val="000000"/>
        </w:rPr>
      </w:pPr>
      <w:proofErr w:type="spellStart"/>
      <w:r w:rsidRPr="006D4132">
        <w:rPr>
          <w:rFonts w:ascii="Garamond" w:hAnsi="Garamond" w:cs="Arial"/>
          <w:color w:val="000000"/>
        </w:rPr>
        <w:t>Pengukuran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kadar</w:t>
      </w:r>
      <w:proofErr w:type="spellEnd"/>
      <w:r w:rsidRPr="006D4132">
        <w:rPr>
          <w:rFonts w:ascii="Garamond" w:hAnsi="Garamond" w:cs="Arial"/>
          <w:color w:val="000000"/>
        </w:rPr>
        <w:t xml:space="preserve"> β-</w:t>
      </w:r>
      <w:proofErr w:type="spellStart"/>
      <w:r w:rsidRPr="006D4132">
        <w:rPr>
          <w:rFonts w:ascii="Garamond" w:hAnsi="Garamond" w:cs="Arial"/>
          <w:color w:val="000000"/>
        </w:rPr>
        <w:t>karoten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dilakukan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dengan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metode</w:t>
      </w:r>
      <w:proofErr w:type="spellEnd"/>
      <w:r w:rsidRPr="006D4132">
        <w:rPr>
          <w:rFonts w:ascii="Garamond" w:hAnsi="Garamond" w:cs="Arial"/>
          <w:color w:val="000000"/>
        </w:rPr>
        <w:t xml:space="preserve"> High Performance Liquid </w:t>
      </w:r>
      <w:proofErr w:type="spellStart"/>
      <w:r w:rsidRPr="006D4132">
        <w:rPr>
          <w:rFonts w:ascii="Garamond" w:hAnsi="Garamond" w:cs="Arial"/>
          <w:color w:val="000000"/>
        </w:rPr>
        <w:t>Chromatographi</w:t>
      </w:r>
      <w:proofErr w:type="spellEnd"/>
      <w:r w:rsidRPr="006D4132">
        <w:rPr>
          <w:rFonts w:ascii="Garamond" w:hAnsi="Garamond" w:cs="Arial"/>
          <w:color w:val="000000"/>
        </w:rPr>
        <w:t xml:space="preserve"> (HPLC)</w:t>
      </w:r>
      <w:r>
        <w:rPr>
          <w:rFonts w:ascii="Garamond" w:hAnsi="Garamond" w:cs="Arial"/>
          <w:color w:val="000000"/>
        </w:rPr>
        <w:t xml:space="preserve"> </w:t>
      </w:r>
      <w:r w:rsidRPr="006D4132">
        <w:rPr>
          <w:rFonts w:ascii="Garamond" w:hAnsi="Garamond" w:cs="Arial"/>
          <w:color w:val="000000"/>
        </w:rPr>
        <w:t>(</w:t>
      </w:r>
      <w:proofErr w:type="spellStart"/>
      <w:r w:rsidR="005654A8">
        <w:rPr>
          <w:rFonts w:ascii="Garamond" w:hAnsi="Garamond" w:cs="Arial"/>
          <w:color w:val="000000"/>
        </w:rPr>
        <w:t>Nuraeni</w:t>
      </w:r>
      <w:proofErr w:type="spellEnd"/>
      <w:r w:rsidR="005654A8">
        <w:rPr>
          <w:rFonts w:ascii="Garamond" w:hAnsi="Garamond" w:cs="Arial"/>
          <w:color w:val="000000"/>
        </w:rPr>
        <w:t xml:space="preserve"> </w:t>
      </w:r>
      <w:r w:rsidR="005654A8" w:rsidRPr="005654A8">
        <w:rPr>
          <w:rFonts w:ascii="Garamond" w:hAnsi="Garamond" w:cs="Arial"/>
          <w:i/>
          <w:iCs/>
          <w:color w:val="000000"/>
        </w:rPr>
        <w:t>et al</w:t>
      </w:r>
      <w:r w:rsidR="005654A8">
        <w:rPr>
          <w:rFonts w:ascii="Garamond" w:hAnsi="Garamond" w:cs="Arial"/>
          <w:color w:val="000000"/>
        </w:rPr>
        <w:t>., 2021</w:t>
      </w:r>
      <w:r w:rsidRPr="006D4132">
        <w:rPr>
          <w:rFonts w:ascii="Garamond" w:hAnsi="Garamond" w:cs="Arial"/>
          <w:color w:val="000000"/>
        </w:rPr>
        <w:t xml:space="preserve">). </w:t>
      </w:r>
      <w:proofErr w:type="spellStart"/>
      <w:r w:rsidRPr="006D4132">
        <w:rPr>
          <w:rFonts w:ascii="Garamond" w:hAnsi="Garamond" w:cs="Arial"/>
          <w:color w:val="000000"/>
        </w:rPr>
        <w:t>Sampel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sekita</w:t>
      </w:r>
      <w:r>
        <w:rPr>
          <w:rFonts w:ascii="Garamond" w:hAnsi="Garamond" w:cs="Arial"/>
          <w:color w:val="000000"/>
        </w:rPr>
        <w:t>r</w:t>
      </w:r>
      <w:proofErr w:type="spellEnd"/>
      <w:r>
        <w:rPr>
          <w:rFonts w:ascii="Garamond" w:hAnsi="Garamond" w:cs="Arial"/>
          <w:color w:val="000000"/>
        </w:rPr>
        <w:t xml:space="preserve"> </w:t>
      </w:r>
      <w:r w:rsidRPr="006D4132">
        <w:rPr>
          <w:rFonts w:ascii="Garamond" w:hAnsi="Garamond" w:cs="Arial"/>
          <w:color w:val="000000"/>
        </w:rPr>
        <w:t>0</w:t>
      </w:r>
      <w:r>
        <w:rPr>
          <w:rFonts w:ascii="Garamond" w:hAnsi="Garamond" w:cs="Arial"/>
          <w:color w:val="000000"/>
        </w:rPr>
        <w:t>,</w:t>
      </w:r>
      <w:r w:rsidRPr="006D4132">
        <w:rPr>
          <w:rFonts w:ascii="Garamond" w:hAnsi="Garamond" w:cs="Arial"/>
          <w:color w:val="000000"/>
        </w:rPr>
        <w:t>1</w:t>
      </w:r>
      <w:r>
        <w:rPr>
          <w:rFonts w:ascii="Garamond" w:hAnsi="Garamond" w:cs="Arial"/>
          <w:color w:val="000000"/>
        </w:rPr>
        <w:t xml:space="preserve"> g </w:t>
      </w:r>
      <w:proofErr w:type="spellStart"/>
      <w:r w:rsidRPr="006D4132">
        <w:rPr>
          <w:rFonts w:ascii="Garamond" w:hAnsi="Garamond" w:cs="Arial"/>
          <w:color w:val="000000"/>
        </w:rPr>
        <w:t>diblender</w:t>
      </w:r>
      <w:proofErr w:type="spellEnd"/>
      <w:r w:rsidRPr="006D4132">
        <w:rPr>
          <w:rFonts w:ascii="Garamond" w:hAnsi="Garamond" w:cs="Arial"/>
          <w:color w:val="000000"/>
        </w:rPr>
        <w:t xml:space="preserve"> 15-20 </w:t>
      </w:r>
      <w:proofErr w:type="spellStart"/>
      <w:r w:rsidRPr="006D4132">
        <w:rPr>
          <w:rFonts w:ascii="Garamond" w:hAnsi="Garamond" w:cs="Arial"/>
          <w:color w:val="000000"/>
        </w:rPr>
        <w:t>menit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kemudian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diekstrak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dengan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heksan</w:t>
      </w:r>
      <w:proofErr w:type="spellEnd"/>
      <w:r w:rsidRPr="006D4132">
        <w:rPr>
          <w:rFonts w:ascii="Garamond" w:hAnsi="Garamond" w:cs="Arial"/>
          <w:color w:val="000000"/>
        </w:rPr>
        <w:t xml:space="preserve"> dan </w:t>
      </w:r>
      <w:proofErr w:type="spellStart"/>
      <w:r w:rsidRPr="006D4132">
        <w:rPr>
          <w:rFonts w:ascii="Garamond" w:hAnsi="Garamond" w:cs="Arial"/>
          <w:color w:val="000000"/>
        </w:rPr>
        <w:t>aseton</w:t>
      </w:r>
      <w:proofErr w:type="spellEnd"/>
      <w:r w:rsidRPr="006D4132">
        <w:rPr>
          <w:rFonts w:ascii="Garamond" w:hAnsi="Garamond" w:cs="Arial"/>
          <w:color w:val="000000"/>
        </w:rPr>
        <w:t xml:space="preserve"> (1:1)</w:t>
      </w:r>
      <w:r>
        <w:rPr>
          <w:rFonts w:ascii="Garamond" w:hAnsi="Garamond" w:cs="Arial"/>
          <w:color w:val="000000"/>
        </w:rPr>
        <w:t xml:space="preserve"> </w:t>
      </w:r>
      <w:r w:rsidRPr="006D4132">
        <w:rPr>
          <w:rFonts w:ascii="Garamond" w:hAnsi="Garamond" w:cs="Arial"/>
          <w:color w:val="000000"/>
        </w:rPr>
        <w:t xml:space="preserve">dan </w:t>
      </w:r>
      <w:proofErr w:type="spellStart"/>
      <w:r w:rsidRPr="006D4132">
        <w:rPr>
          <w:rFonts w:ascii="Garamond" w:hAnsi="Garamond" w:cs="Arial"/>
          <w:color w:val="000000"/>
        </w:rPr>
        <w:t>disaring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menggunakan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corong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buchner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dalam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kondisi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vakum</w:t>
      </w:r>
      <w:proofErr w:type="spellEnd"/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Filtrat</w:t>
      </w:r>
      <w:proofErr w:type="spellEnd"/>
      <w:r>
        <w:rPr>
          <w:rFonts w:ascii="Garamond" w:hAnsi="Garamond" w:cs="Arial"/>
          <w:color w:val="000000"/>
        </w:rPr>
        <w:t xml:space="preserve"> </w:t>
      </w:r>
      <w:r w:rsidRPr="006D4132">
        <w:rPr>
          <w:rFonts w:ascii="Garamond" w:hAnsi="Garamond" w:cs="Arial"/>
          <w:color w:val="000000"/>
        </w:rPr>
        <w:t xml:space="preserve">yang </w:t>
      </w:r>
      <w:proofErr w:type="spellStart"/>
      <w:r w:rsidRPr="006D4132">
        <w:rPr>
          <w:rFonts w:ascii="Garamond" w:hAnsi="Garamond" w:cs="Arial"/>
          <w:color w:val="000000"/>
        </w:rPr>
        <w:t>dihasilkan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dimasukkan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kedalam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tabung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reaksi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untuk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dikeringkan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dengan</w:t>
      </w:r>
      <w:proofErr w:type="spellEnd"/>
      <w:r w:rsidRPr="006D4132">
        <w:rPr>
          <w:rFonts w:ascii="Garamond" w:hAnsi="Garamond" w:cs="Arial"/>
          <w:color w:val="000000"/>
        </w:rPr>
        <w:t xml:space="preserve"> gas N</w:t>
      </w:r>
      <w:r w:rsidRPr="006D4132">
        <w:rPr>
          <w:rFonts w:ascii="Garamond" w:hAnsi="Garamond" w:cs="Arial"/>
          <w:color w:val="000000"/>
          <w:vertAlign w:val="subscript"/>
        </w:rPr>
        <w:t>2</w:t>
      </w:r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atau</w:t>
      </w:r>
      <w:proofErr w:type="spellEnd"/>
      <w:r w:rsidRPr="006D4132">
        <w:rPr>
          <w:rFonts w:ascii="Garamond" w:hAnsi="Garamond" w:cs="Arial"/>
          <w:color w:val="000000"/>
        </w:rPr>
        <w:t xml:space="preserve"> di </w:t>
      </w:r>
      <w:r w:rsidRPr="006D4132">
        <w:rPr>
          <w:rFonts w:ascii="Garamond" w:hAnsi="Garamond" w:cs="Arial"/>
          <w:i/>
          <w:iCs/>
          <w:color w:val="000000"/>
        </w:rPr>
        <w:t>freeze dryer</w:t>
      </w:r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Filtrat</w:t>
      </w:r>
      <w:proofErr w:type="spellEnd"/>
      <w:r w:rsidRPr="006D4132">
        <w:rPr>
          <w:rFonts w:ascii="Garamond" w:hAnsi="Garamond" w:cs="Arial"/>
          <w:color w:val="000000"/>
        </w:rPr>
        <w:t xml:space="preserve"> yang </w:t>
      </w:r>
      <w:proofErr w:type="spellStart"/>
      <w:r w:rsidRPr="006D4132">
        <w:rPr>
          <w:rFonts w:ascii="Garamond" w:hAnsi="Garamond" w:cs="Arial"/>
          <w:color w:val="000000"/>
        </w:rPr>
        <w:t>sudah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kering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ditambah</w:t>
      </w:r>
      <w:proofErr w:type="spellEnd"/>
      <w:r w:rsidRPr="006D4132">
        <w:rPr>
          <w:rFonts w:ascii="Garamond" w:hAnsi="Garamond" w:cs="Arial"/>
          <w:color w:val="000000"/>
        </w:rPr>
        <w:t xml:space="preserve"> 4 ml </w:t>
      </w:r>
      <w:r>
        <w:rPr>
          <w:rFonts w:ascii="Garamond" w:hAnsi="Garamond" w:cs="Arial"/>
          <w:color w:val="000000"/>
        </w:rPr>
        <w:t xml:space="preserve">           </w:t>
      </w:r>
      <w:r w:rsidRPr="006D4132">
        <w:rPr>
          <w:rFonts w:ascii="Garamond" w:hAnsi="Garamond" w:cs="Arial"/>
          <w:color w:val="000000"/>
        </w:rPr>
        <w:t xml:space="preserve">KOH 5 % </w:t>
      </w:r>
      <w:proofErr w:type="spellStart"/>
      <w:r w:rsidRPr="006D4132">
        <w:rPr>
          <w:rFonts w:ascii="Garamond" w:hAnsi="Garamond" w:cs="Arial"/>
          <w:color w:val="000000"/>
        </w:rPr>
        <w:t>dalam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metanol</w:t>
      </w:r>
      <w:proofErr w:type="spellEnd"/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Selanjutnya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filtrat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dikocok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satu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menit</w:t>
      </w:r>
      <w:proofErr w:type="spellEnd"/>
      <w:r w:rsidRPr="006D4132">
        <w:rPr>
          <w:rFonts w:ascii="Garamond" w:hAnsi="Garamond" w:cs="Arial"/>
          <w:color w:val="000000"/>
        </w:rPr>
        <w:t xml:space="preserve"> dan</w:t>
      </w:r>
      <w:r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diaerasi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selama</w:t>
      </w:r>
      <w:proofErr w:type="spellEnd"/>
      <w:r w:rsidRPr="006D4132">
        <w:rPr>
          <w:rFonts w:ascii="Garamond" w:hAnsi="Garamond" w:cs="Arial"/>
          <w:color w:val="000000"/>
        </w:rPr>
        <w:t xml:space="preserve"> 30 </w:t>
      </w:r>
      <w:proofErr w:type="spellStart"/>
      <w:r w:rsidRPr="006D4132">
        <w:rPr>
          <w:rFonts w:ascii="Garamond" w:hAnsi="Garamond" w:cs="Arial"/>
          <w:color w:val="000000"/>
        </w:rPr>
        <w:t>menit</w:t>
      </w:r>
      <w:proofErr w:type="spellEnd"/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Ekstrak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dipanaskan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dalam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penangas</w:t>
      </w:r>
      <w:proofErr w:type="spellEnd"/>
      <w:r w:rsidRPr="006D4132">
        <w:rPr>
          <w:rFonts w:ascii="Garamond" w:hAnsi="Garamond" w:cs="Arial"/>
          <w:color w:val="000000"/>
        </w:rPr>
        <w:t xml:space="preserve"> air </w:t>
      </w:r>
      <w:proofErr w:type="spellStart"/>
      <w:r w:rsidRPr="006D4132">
        <w:rPr>
          <w:rFonts w:ascii="Garamond" w:hAnsi="Garamond" w:cs="Arial"/>
          <w:color w:val="000000"/>
        </w:rPr>
        <w:t>suhu</w:t>
      </w:r>
      <w:proofErr w:type="spellEnd"/>
      <w:r w:rsidRPr="006D4132">
        <w:rPr>
          <w:rFonts w:ascii="Garamond" w:hAnsi="Garamond" w:cs="Arial"/>
          <w:color w:val="000000"/>
        </w:rPr>
        <w:t xml:space="preserve"> 60</w:t>
      </w:r>
      <w:r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  <w:vertAlign w:val="superscript"/>
        </w:rPr>
        <w:t>o</w:t>
      </w:r>
      <w:r w:rsidRPr="006D4132">
        <w:rPr>
          <w:rFonts w:ascii="Garamond" w:hAnsi="Garamond" w:cs="Arial"/>
          <w:color w:val="000000"/>
        </w:rPr>
        <w:t>C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selama</w:t>
      </w:r>
      <w:proofErr w:type="spellEnd"/>
      <w:r w:rsidRPr="006D4132">
        <w:rPr>
          <w:rFonts w:ascii="Garamond" w:hAnsi="Garamond" w:cs="Arial"/>
          <w:color w:val="000000"/>
        </w:rPr>
        <w:t xml:space="preserve"> 30 </w:t>
      </w:r>
      <w:proofErr w:type="spellStart"/>
      <w:r w:rsidRPr="006D4132">
        <w:rPr>
          <w:rFonts w:ascii="Garamond" w:hAnsi="Garamond" w:cs="Arial"/>
          <w:color w:val="000000"/>
        </w:rPr>
        <w:t>menit</w:t>
      </w:r>
      <w:proofErr w:type="spellEnd"/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Ekstrak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dikocok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kembali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satu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menit</w:t>
      </w:r>
      <w:proofErr w:type="spellEnd"/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Lapisan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atas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ekstrak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diambil</w:t>
      </w:r>
      <w:proofErr w:type="spellEnd"/>
      <w:r w:rsidRPr="006D4132">
        <w:rPr>
          <w:rFonts w:ascii="Garamond" w:hAnsi="Garamond" w:cs="Arial"/>
          <w:color w:val="000000"/>
        </w:rPr>
        <w:t xml:space="preserve"> dan </w:t>
      </w:r>
      <w:proofErr w:type="spellStart"/>
      <w:r w:rsidRPr="006D4132">
        <w:rPr>
          <w:rFonts w:ascii="Garamond" w:hAnsi="Garamond" w:cs="Arial"/>
          <w:color w:val="000000"/>
        </w:rPr>
        <w:t>dikumpulkan</w:t>
      </w:r>
      <w:proofErr w:type="spellEnd"/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Filtrat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hasil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pengumpulan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disentrifuse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dengan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kecepatan</w:t>
      </w:r>
      <w:proofErr w:type="spellEnd"/>
      <w:r w:rsidRPr="006D4132">
        <w:rPr>
          <w:rFonts w:ascii="Garamond" w:hAnsi="Garamond" w:cs="Arial"/>
          <w:color w:val="000000"/>
        </w:rPr>
        <w:t xml:space="preserve"> 2000 rpm </w:t>
      </w:r>
      <w:proofErr w:type="spellStart"/>
      <w:r w:rsidRPr="006D4132">
        <w:rPr>
          <w:rFonts w:ascii="Garamond" w:hAnsi="Garamond" w:cs="Arial"/>
          <w:color w:val="000000"/>
        </w:rPr>
        <w:t>sehingga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terpisah</w:t>
      </w:r>
      <w:proofErr w:type="spellEnd"/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Fase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organik</w:t>
      </w:r>
      <w:proofErr w:type="spellEnd"/>
      <w:r w:rsidRPr="006D4132">
        <w:rPr>
          <w:rFonts w:ascii="Garamond" w:hAnsi="Garamond" w:cs="Arial"/>
          <w:color w:val="000000"/>
        </w:rPr>
        <w:t xml:space="preserve"> yang</w:t>
      </w:r>
      <w:r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terbentuk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dikumpulkan</w:t>
      </w:r>
      <w:proofErr w:type="spellEnd"/>
      <w:r w:rsidRPr="006D4132">
        <w:rPr>
          <w:rFonts w:ascii="Garamond" w:hAnsi="Garamond" w:cs="Arial"/>
          <w:color w:val="000000"/>
        </w:rPr>
        <w:t xml:space="preserve"> dan </w:t>
      </w:r>
      <w:proofErr w:type="spellStart"/>
      <w:r w:rsidRPr="006D4132">
        <w:rPr>
          <w:rFonts w:ascii="Garamond" w:hAnsi="Garamond" w:cs="Arial"/>
          <w:color w:val="000000"/>
        </w:rPr>
        <w:t>ditambah</w:t>
      </w:r>
      <w:proofErr w:type="spellEnd"/>
      <w:r w:rsidRPr="006D4132">
        <w:rPr>
          <w:rFonts w:ascii="Garamond" w:hAnsi="Garamond" w:cs="Arial"/>
          <w:color w:val="000000"/>
        </w:rPr>
        <w:t xml:space="preserve"> 3 ml </w:t>
      </w:r>
      <w:proofErr w:type="spellStart"/>
      <w:r w:rsidRPr="006D4132">
        <w:rPr>
          <w:rFonts w:ascii="Garamond" w:hAnsi="Garamond" w:cs="Arial"/>
          <w:color w:val="000000"/>
        </w:rPr>
        <w:t>asam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asetat</w:t>
      </w:r>
      <w:proofErr w:type="spellEnd"/>
      <w:r w:rsidRPr="006D4132">
        <w:rPr>
          <w:rFonts w:ascii="Garamond" w:hAnsi="Garamond" w:cs="Arial"/>
          <w:color w:val="000000"/>
        </w:rPr>
        <w:t xml:space="preserve"> 5 % </w:t>
      </w:r>
      <w:proofErr w:type="spellStart"/>
      <w:r w:rsidRPr="006D4132">
        <w:rPr>
          <w:rFonts w:ascii="Garamond" w:hAnsi="Garamond" w:cs="Arial"/>
          <w:color w:val="000000"/>
        </w:rPr>
        <w:t>dalam</w:t>
      </w:r>
      <w:proofErr w:type="spellEnd"/>
      <w:r w:rsidRPr="006D4132">
        <w:rPr>
          <w:rFonts w:ascii="Garamond" w:hAnsi="Garamond" w:cs="Arial"/>
          <w:color w:val="000000"/>
        </w:rPr>
        <w:t xml:space="preserve"> air</w:t>
      </w:r>
      <w:r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bebas</w:t>
      </w:r>
      <w:proofErr w:type="spellEnd"/>
      <w:r w:rsidRPr="006D4132">
        <w:rPr>
          <w:rFonts w:ascii="Garamond" w:hAnsi="Garamond" w:cs="Arial"/>
          <w:color w:val="000000"/>
        </w:rPr>
        <w:t xml:space="preserve"> ion, </w:t>
      </w:r>
      <w:proofErr w:type="spellStart"/>
      <w:r w:rsidRPr="006D4132">
        <w:rPr>
          <w:rFonts w:ascii="Garamond" w:hAnsi="Garamond" w:cs="Arial"/>
          <w:color w:val="000000"/>
        </w:rPr>
        <w:t>dikocok</w:t>
      </w:r>
      <w:proofErr w:type="spellEnd"/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Selanjutnya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fase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organik</w:t>
      </w:r>
      <w:proofErr w:type="spellEnd"/>
      <w:r w:rsidRPr="006D4132">
        <w:rPr>
          <w:rFonts w:ascii="Garamond" w:hAnsi="Garamond" w:cs="Arial"/>
          <w:color w:val="000000"/>
        </w:rPr>
        <w:t xml:space="preserve"> yang </w:t>
      </w:r>
      <w:proofErr w:type="spellStart"/>
      <w:r w:rsidRPr="006D4132">
        <w:rPr>
          <w:rFonts w:ascii="Garamond" w:hAnsi="Garamond" w:cs="Arial"/>
          <w:color w:val="000000"/>
        </w:rPr>
        <w:t>telah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ditambah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asam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asetat</w:t>
      </w:r>
      <w:proofErr w:type="spellEnd"/>
      <w:r w:rsidRPr="006D4132">
        <w:rPr>
          <w:rFonts w:ascii="Garamond" w:hAnsi="Garamond" w:cs="Arial"/>
          <w:color w:val="000000"/>
        </w:rPr>
        <w:t xml:space="preserve"> dan air </w:t>
      </w:r>
      <w:proofErr w:type="spellStart"/>
      <w:r w:rsidRPr="006D4132">
        <w:rPr>
          <w:rFonts w:ascii="Garamond" w:hAnsi="Garamond" w:cs="Arial"/>
          <w:color w:val="000000"/>
        </w:rPr>
        <w:t>bebas</w:t>
      </w:r>
      <w:proofErr w:type="spellEnd"/>
      <w:r w:rsidRPr="006D4132">
        <w:rPr>
          <w:rFonts w:ascii="Garamond" w:hAnsi="Garamond" w:cs="Arial"/>
          <w:color w:val="000000"/>
        </w:rPr>
        <w:t xml:space="preserve"> ion </w:t>
      </w:r>
      <w:proofErr w:type="spellStart"/>
      <w:r w:rsidRPr="006D4132">
        <w:rPr>
          <w:rFonts w:ascii="Garamond" w:hAnsi="Garamond" w:cs="Arial"/>
          <w:color w:val="000000"/>
        </w:rPr>
        <w:t>disentrifuse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dengan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kecepatan</w:t>
      </w:r>
      <w:proofErr w:type="spellEnd"/>
      <w:r w:rsidRPr="006D4132">
        <w:rPr>
          <w:rFonts w:ascii="Garamond" w:hAnsi="Garamond" w:cs="Arial"/>
          <w:color w:val="000000"/>
        </w:rPr>
        <w:t xml:space="preserve"> 2000 rpm </w:t>
      </w:r>
      <w:proofErr w:type="spellStart"/>
      <w:r w:rsidRPr="006D4132">
        <w:rPr>
          <w:rFonts w:ascii="Garamond" w:hAnsi="Garamond" w:cs="Arial"/>
          <w:color w:val="000000"/>
        </w:rPr>
        <w:t>selama</w:t>
      </w:r>
      <w:proofErr w:type="spellEnd"/>
      <w:r w:rsidRPr="006D4132">
        <w:rPr>
          <w:rFonts w:ascii="Garamond" w:hAnsi="Garamond" w:cs="Arial"/>
          <w:color w:val="000000"/>
        </w:rPr>
        <w:t xml:space="preserve"> 5</w:t>
      </w:r>
      <w:r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menit</w:t>
      </w:r>
      <w:proofErr w:type="spellEnd"/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Fase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organik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dipindahkan</w:t>
      </w:r>
      <w:proofErr w:type="spellEnd"/>
      <w:r w:rsidRPr="006D4132">
        <w:rPr>
          <w:rFonts w:ascii="Garamond" w:hAnsi="Garamond" w:cs="Arial"/>
          <w:color w:val="000000"/>
        </w:rPr>
        <w:t xml:space="preserve"> dan </w:t>
      </w:r>
      <w:proofErr w:type="spellStart"/>
      <w:r w:rsidRPr="006D4132">
        <w:rPr>
          <w:rFonts w:ascii="Garamond" w:hAnsi="Garamond" w:cs="Arial"/>
          <w:color w:val="000000"/>
        </w:rPr>
        <w:t>dikeringkan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dengan</w:t>
      </w:r>
      <w:proofErr w:type="spellEnd"/>
      <w:r w:rsidRPr="006D4132">
        <w:rPr>
          <w:rFonts w:ascii="Garamond" w:hAnsi="Garamond" w:cs="Arial"/>
          <w:color w:val="000000"/>
        </w:rPr>
        <w:t xml:space="preserve"> N</w:t>
      </w:r>
      <w:r w:rsidRPr="006D4132">
        <w:rPr>
          <w:rFonts w:ascii="Garamond" w:hAnsi="Garamond" w:cs="Arial"/>
          <w:color w:val="000000"/>
          <w:vertAlign w:val="subscript"/>
        </w:rPr>
        <w:t>2</w:t>
      </w:r>
      <w:r w:rsidRPr="006D4132">
        <w:rPr>
          <w:rFonts w:ascii="Garamond" w:hAnsi="Garamond" w:cs="Arial"/>
          <w:color w:val="000000"/>
        </w:rPr>
        <w:t xml:space="preserve"> (</w:t>
      </w:r>
      <w:r w:rsidRPr="00262648">
        <w:rPr>
          <w:rFonts w:ascii="Garamond" w:hAnsi="Garamond" w:cs="Arial"/>
          <w:color w:val="000000"/>
        </w:rPr>
        <w:t>freeze dryer</w:t>
      </w:r>
      <w:r w:rsidRPr="006D4132">
        <w:rPr>
          <w:rFonts w:ascii="Garamond" w:hAnsi="Garamond" w:cs="Arial"/>
          <w:color w:val="000000"/>
        </w:rPr>
        <w:t>).</w:t>
      </w:r>
      <w:r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Residu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kering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ditambah</w:t>
      </w:r>
      <w:proofErr w:type="spellEnd"/>
      <w:r w:rsidRPr="006D4132">
        <w:rPr>
          <w:rFonts w:ascii="Garamond" w:hAnsi="Garamond" w:cs="Arial"/>
          <w:color w:val="000000"/>
        </w:rPr>
        <w:t xml:space="preserve"> 5 ml CHCl</w:t>
      </w:r>
      <w:r w:rsidRPr="006D4132">
        <w:rPr>
          <w:rFonts w:ascii="Garamond" w:hAnsi="Garamond" w:cs="Arial"/>
          <w:color w:val="000000"/>
          <w:vertAlign w:val="subscript"/>
        </w:rPr>
        <w:t>3</w:t>
      </w:r>
      <w:r w:rsidRPr="006D4132">
        <w:rPr>
          <w:rFonts w:ascii="Garamond" w:hAnsi="Garamond" w:cs="Arial"/>
          <w:color w:val="000000"/>
        </w:rPr>
        <w:t xml:space="preserve"> 5 % </w:t>
      </w:r>
      <w:proofErr w:type="spellStart"/>
      <w:r w:rsidRPr="006D4132">
        <w:rPr>
          <w:rFonts w:ascii="Garamond" w:hAnsi="Garamond" w:cs="Arial"/>
          <w:color w:val="000000"/>
        </w:rPr>
        <w:t>dalam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metanol</w:t>
      </w:r>
      <w:proofErr w:type="spellEnd"/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Selanjutnya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dikeringkan</w:t>
      </w:r>
      <w:proofErr w:type="spellEnd"/>
      <w:r w:rsidRPr="006D4132">
        <w:rPr>
          <w:rFonts w:ascii="Garamond" w:hAnsi="Garamond" w:cs="Arial"/>
          <w:color w:val="000000"/>
        </w:rPr>
        <w:t xml:space="preserve"> dan </w:t>
      </w:r>
      <w:proofErr w:type="spellStart"/>
      <w:r w:rsidRPr="006D4132">
        <w:rPr>
          <w:rFonts w:ascii="Garamond" w:hAnsi="Garamond" w:cs="Arial"/>
          <w:color w:val="000000"/>
        </w:rPr>
        <w:t>diaerasi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proofErr w:type="gramStart"/>
      <w:r w:rsidRPr="006D4132">
        <w:rPr>
          <w:rFonts w:ascii="Garamond" w:hAnsi="Garamond" w:cs="Arial"/>
          <w:color w:val="000000"/>
        </w:rPr>
        <w:t>selama</w:t>
      </w:r>
      <w:proofErr w:type="spellEnd"/>
      <w:r w:rsidR="00262648">
        <w:rPr>
          <w:rFonts w:ascii="Garamond" w:hAnsi="Garamond" w:cs="Arial"/>
          <w:color w:val="000000"/>
        </w:rPr>
        <w:t xml:space="preserve"> </w:t>
      </w:r>
      <w:r w:rsidRPr="006D4132">
        <w:rPr>
          <w:rFonts w:ascii="Garamond" w:hAnsi="Garamond" w:cs="Arial"/>
          <w:color w:val="000000"/>
        </w:rPr>
        <w:t xml:space="preserve"> 30</w:t>
      </w:r>
      <w:proofErr w:type="gramEnd"/>
      <w:r w:rsidR="00262648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menit</w:t>
      </w:r>
      <w:proofErr w:type="spellEnd"/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Ekstrak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didiamkan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dalam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pendingin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suhu</w:t>
      </w:r>
      <w:proofErr w:type="spellEnd"/>
      <w:r w:rsidRPr="006D4132">
        <w:rPr>
          <w:rFonts w:ascii="Garamond" w:hAnsi="Garamond" w:cs="Arial"/>
          <w:color w:val="000000"/>
        </w:rPr>
        <w:t xml:space="preserve"> -20 </w:t>
      </w:r>
      <w:proofErr w:type="spellStart"/>
      <w:r w:rsidRPr="006D4132">
        <w:rPr>
          <w:rFonts w:ascii="Garamond" w:hAnsi="Garamond" w:cs="Arial"/>
          <w:color w:val="000000"/>
          <w:vertAlign w:val="superscript"/>
        </w:rPr>
        <w:t>o</w:t>
      </w:r>
      <w:r w:rsidRPr="006D4132">
        <w:rPr>
          <w:rFonts w:ascii="Garamond" w:hAnsi="Garamond" w:cs="Arial"/>
          <w:color w:val="000000"/>
        </w:rPr>
        <w:t>C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selama</w:t>
      </w:r>
      <w:proofErr w:type="spellEnd"/>
      <w:r w:rsidRPr="006D4132">
        <w:rPr>
          <w:rFonts w:ascii="Garamond" w:hAnsi="Garamond" w:cs="Arial"/>
          <w:color w:val="000000"/>
        </w:rPr>
        <w:t xml:space="preserve"> 12 jam. </w:t>
      </w:r>
      <w:proofErr w:type="spellStart"/>
      <w:r w:rsidRPr="006D4132">
        <w:rPr>
          <w:rFonts w:ascii="Garamond" w:hAnsi="Garamond" w:cs="Arial"/>
          <w:color w:val="000000"/>
        </w:rPr>
        <w:t>Selanjutnya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ekstrak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dikeringkan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dengan</w:t>
      </w:r>
      <w:proofErr w:type="spellEnd"/>
      <w:r w:rsidRPr="006D4132">
        <w:rPr>
          <w:rFonts w:ascii="Garamond" w:hAnsi="Garamond" w:cs="Arial"/>
          <w:color w:val="000000"/>
        </w:rPr>
        <w:t xml:space="preserve"> N</w:t>
      </w:r>
      <w:r w:rsidRPr="006D4132">
        <w:rPr>
          <w:rFonts w:ascii="Garamond" w:hAnsi="Garamond" w:cs="Arial"/>
          <w:color w:val="000000"/>
          <w:vertAlign w:val="subscript"/>
        </w:rPr>
        <w:t>2</w:t>
      </w:r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Residu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kering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ditambah</w:t>
      </w:r>
      <w:proofErr w:type="spellEnd"/>
      <w:r w:rsidRPr="006D4132">
        <w:rPr>
          <w:rFonts w:ascii="Garamond" w:hAnsi="Garamond" w:cs="Arial"/>
          <w:color w:val="000000"/>
        </w:rPr>
        <w:t xml:space="preserve"> 2 ml </w:t>
      </w:r>
      <w:proofErr w:type="spellStart"/>
      <w:r w:rsidRPr="006D4132">
        <w:rPr>
          <w:rFonts w:ascii="Garamond" w:hAnsi="Garamond" w:cs="Arial"/>
          <w:color w:val="000000"/>
        </w:rPr>
        <w:t>metanol</w:t>
      </w:r>
      <w:proofErr w:type="spellEnd"/>
      <w:r w:rsidRPr="006D4132">
        <w:rPr>
          <w:rFonts w:ascii="Garamond" w:hAnsi="Garamond" w:cs="Arial"/>
          <w:color w:val="000000"/>
        </w:rPr>
        <w:t xml:space="preserve">, </w:t>
      </w:r>
      <w:proofErr w:type="spellStart"/>
      <w:r w:rsidRPr="006D4132">
        <w:rPr>
          <w:rFonts w:ascii="Garamond" w:hAnsi="Garamond" w:cs="Arial"/>
          <w:color w:val="000000"/>
        </w:rPr>
        <w:t>asetonitril</w:t>
      </w:r>
      <w:proofErr w:type="spellEnd"/>
      <w:r w:rsidRPr="006D4132">
        <w:rPr>
          <w:rFonts w:ascii="Garamond" w:hAnsi="Garamond" w:cs="Arial"/>
          <w:color w:val="000000"/>
        </w:rPr>
        <w:t xml:space="preserve"> dan NHCl</w:t>
      </w:r>
      <w:r w:rsidRPr="006D4132">
        <w:rPr>
          <w:rFonts w:ascii="Garamond" w:hAnsi="Garamond" w:cs="Arial"/>
          <w:color w:val="000000"/>
          <w:vertAlign w:val="subscript"/>
        </w:rPr>
        <w:t>3</w:t>
      </w:r>
      <w:r w:rsidRPr="006D4132">
        <w:rPr>
          <w:rFonts w:ascii="Garamond" w:hAnsi="Garamond" w:cs="Arial"/>
          <w:color w:val="000000"/>
        </w:rPr>
        <w:t>,</w:t>
      </w:r>
    </w:p>
    <w:p w14:paraId="501FE094" w14:textId="77777777" w:rsidR="00B47A0E" w:rsidRDefault="006D4132" w:rsidP="006D4132">
      <w:pPr>
        <w:jc w:val="both"/>
        <w:rPr>
          <w:rFonts w:ascii="Garamond" w:hAnsi="Garamond" w:cs="Arial"/>
          <w:color w:val="000000"/>
        </w:rPr>
      </w:pPr>
      <w:proofErr w:type="spellStart"/>
      <w:r w:rsidRPr="006D4132">
        <w:rPr>
          <w:rFonts w:ascii="Garamond" w:hAnsi="Garamond" w:cs="Arial"/>
          <w:color w:val="000000"/>
        </w:rPr>
        <w:t>sebagai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fase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gerak</w:t>
      </w:r>
      <w:proofErr w:type="spellEnd"/>
      <w:r w:rsidRPr="006D4132">
        <w:rPr>
          <w:rFonts w:ascii="Garamond" w:hAnsi="Garamond" w:cs="Arial"/>
          <w:color w:val="000000"/>
        </w:rPr>
        <w:t xml:space="preserve"> (48</w:t>
      </w:r>
      <w:r>
        <w:rPr>
          <w:rFonts w:ascii="Garamond" w:hAnsi="Garamond" w:cs="Arial"/>
          <w:color w:val="000000"/>
        </w:rPr>
        <w:t>,</w:t>
      </w:r>
      <w:r w:rsidRPr="006D4132">
        <w:rPr>
          <w:rFonts w:ascii="Garamond" w:hAnsi="Garamond" w:cs="Arial"/>
          <w:color w:val="000000"/>
        </w:rPr>
        <w:t>5 %, 48</w:t>
      </w:r>
      <w:r>
        <w:rPr>
          <w:rFonts w:ascii="Garamond" w:hAnsi="Garamond" w:cs="Arial"/>
          <w:color w:val="000000"/>
        </w:rPr>
        <w:t>,</w:t>
      </w:r>
      <w:r w:rsidRPr="006D4132">
        <w:rPr>
          <w:rFonts w:ascii="Garamond" w:hAnsi="Garamond" w:cs="Arial"/>
          <w:color w:val="000000"/>
        </w:rPr>
        <w:t xml:space="preserve">5 %, </w:t>
      </w:r>
      <w:r>
        <w:rPr>
          <w:rFonts w:ascii="Garamond" w:hAnsi="Garamond" w:cs="Arial"/>
          <w:color w:val="000000"/>
        </w:rPr>
        <w:t xml:space="preserve">dan </w:t>
      </w:r>
      <w:r w:rsidRPr="006D4132">
        <w:rPr>
          <w:rFonts w:ascii="Garamond" w:hAnsi="Garamond" w:cs="Arial"/>
          <w:color w:val="000000"/>
        </w:rPr>
        <w:t>3 %).</w:t>
      </w:r>
      <w:r>
        <w:rPr>
          <w:rFonts w:ascii="Garamond" w:hAnsi="Garamond" w:cs="Arial"/>
          <w:color w:val="000000"/>
        </w:rPr>
        <w:t xml:space="preserve"> </w:t>
      </w:r>
    </w:p>
    <w:p w14:paraId="59529E45" w14:textId="5A24C82A" w:rsidR="006D4132" w:rsidRPr="006D4132" w:rsidRDefault="006D4132" w:rsidP="00B47A0E">
      <w:pPr>
        <w:ind w:firstLine="720"/>
        <w:jc w:val="both"/>
        <w:rPr>
          <w:rFonts w:ascii="Garamond" w:hAnsi="Garamond" w:cs="Arial"/>
          <w:color w:val="000000"/>
        </w:rPr>
      </w:pPr>
      <w:proofErr w:type="spellStart"/>
      <w:r w:rsidRPr="006D4132">
        <w:rPr>
          <w:rFonts w:ascii="Garamond" w:hAnsi="Garamond" w:cs="Arial"/>
          <w:color w:val="000000"/>
        </w:rPr>
        <w:t>Standar</w:t>
      </w:r>
      <w:proofErr w:type="spellEnd"/>
      <w:r w:rsidRPr="006D4132">
        <w:rPr>
          <w:rFonts w:ascii="Garamond" w:hAnsi="Garamond" w:cs="Arial"/>
          <w:color w:val="000000"/>
        </w:rPr>
        <w:t xml:space="preserve"> β-</w:t>
      </w:r>
      <w:proofErr w:type="spellStart"/>
      <w:r w:rsidRPr="006D4132">
        <w:rPr>
          <w:rFonts w:ascii="Garamond" w:hAnsi="Garamond" w:cs="Arial"/>
          <w:color w:val="000000"/>
        </w:rPr>
        <w:t>karoten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dicampurkan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dalam</w:t>
      </w:r>
      <w:proofErr w:type="spellEnd"/>
      <w:r w:rsidRPr="006D4132">
        <w:rPr>
          <w:rFonts w:ascii="Garamond" w:hAnsi="Garamond" w:cs="Arial"/>
          <w:color w:val="000000"/>
        </w:rPr>
        <w:t xml:space="preserve"> petroleum </w:t>
      </w:r>
      <w:proofErr w:type="spellStart"/>
      <w:r w:rsidRPr="006D4132">
        <w:rPr>
          <w:rFonts w:ascii="Garamond" w:hAnsi="Garamond" w:cs="Arial"/>
          <w:color w:val="000000"/>
        </w:rPr>
        <w:t>eter</w:t>
      </w:r>
      <w:proofErr w:type="spellEnd"/>
      <w:r w:rsidRPr="006D4132">
        <w:rPr>
          <w:rFonts w:ascii="Garamond" w:hAnsi="Garamond" w:cs="Arial"/>
          <w:color w:val="000000"/>
        </w:rPr>
        <w:t xml:space="preserve">, </w:t>
      </w:r>
      <w:proofErr w:type="spellStart"/>
      <w:r w:rsidRPr="006D4132">
        <w:rPr>
          <w:rFonts w:ascii="Garamond" w:hAnsi="Garamond" w:cs="Arial"/>
          <w:color w:val="000000"/>
        </w:rPr>
        <w:t>dievaporasi</w:t>
      </w:r>
      <w:proofErr w:type="spellEnd"/>
      <w:r w:rsidRPr="006D4132">
        <w:rPr>
          <w:rFonts w:ascii="Garamond" w:hAnsi="Garamond" w:cs="Arial"/>
          <w:color w:val="000000"/>
        </w:rPr>
        <w:t xml:space="preserve"> dan </w:t>
      </w:r>
      <w:proofErr w:type="spellStart"/>
      <w:r w:rsidRPr="006D4132">
        <w:rPr>
          <w:rFonts w:ascii="Garamond" w:hAnsi="Garamond" w:cs="Arial"/>
          <w:color w:val="000000"/>
        </w:rPr>
        <w:t>dicampurkan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dengan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diklorometan</w:t>
      </w:r>
      <w:proofErr w:type="spellEnd"/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Konsentrasi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standar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ditunjukkan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secara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spektrofotomketrik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menggunakan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koefisien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ekstensi</w:t>
      </w:r>
      <w:proofErr w:type="spellEnd"/>
      <w:r w:rsidRPr="006D4132">
        <w:rPr>
          <w:rFonts w:ascii="Garamond" w:hAnsi="Garamond" w:cs="Arial"/>
          <w:color w:val="000000"/>
        </w:rPr>
        <w:t xml:space="preserve"> molar E </w:t>
      </w:r>
      <w:proofErr w:type="spellStart"/>
      <w:r w:rsidRPr="006D4132">
        <w:rPr>
          <w:rFonts w:ascii="Garamond" w:hAnsi="Garamond" w:cs="Arial"/>
          <w:color w:val="000000"/>
        </w:rPr>
        <w:t>tem</w:t>
      </w:r>
      <w:proofErr w:type="spellEnd"/>
      <w:r w:rsidRPr="006D4132">
        <w:rPr>
          <w:rFonts w:ascii="Garamond" w:hAnsi="Garamond" w:cs="Arial"/>
          <w:color w:val="000000"/>
        </w:rPr>
        <w:t xml:space="preserve">  </w:t>
      </w:r>
    </w:p>
    <w:p w14:paraId="4EEB76A0" w14:textId="67227498" w:rsidR="00CE71C5" w:rsidRDefault="006D4132" w:rsidP="006D4132">
      <w:pPr>
        <w:jc w:val="both"/>
        <w:rPr>
          <w:rFonts w:ascii="Garamond" w:hAnsi="Garamond" w:cs="Arial"/>
          <w:color w:val="000000"/>
        </w:rPr>
      </w:pPr>
      <w:r w:rsidRPr="006D4132">
        <w:rPr>
          <w:rFonts w:ascii="Garamond" w:hAnsi="Garamond" w:cs="Arial"/>
          <w:color w:val="000000"/>
        </w:rPr>
        <w:t>1 % = 2530</w:t>
      </w:r>
      <w:r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Konsentrasi</w:t>
      </w:r>
      <w:proofErr w:type="spellEnd"/>
      <w:r w:rsidRPr="006D4132">
        <w:rPr>
          <w:rFonts w:ascii="Garamond" w:hAnsi="Garamond" w:cs="Arial"/>
          <w:color w:val="000000"/>
        </w:rPr>
        <w:t xml:space="preserve"> yang </w:t>
      </w:r>
      <w:proofErr w:type="spellStart"/>
      <w:r w:rsidRPr="006D4132">
        <w:rPr>
          <w:rFonts w:ascii="Garamond" w:hAnsi="Garamond" w:cs="Arial"/>
          <w:color w:val="000000"/>
        </w:rPr>
        <w:t>berbeda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digunakan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untuk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analisa</w:t>
      </w:r>
      <w:proofErr w:type="spellEnd"/>
      <w:r w:rsidRPr="006D4132">
        <w:rPr>
          <w:rFonts w:ascii="Garamond" w:hAnsi="Garamond" w:cs="Arial"/>
          <w:color w:val="000000"/>
        </w:rPr>
        <w:t xml:space="preserve"> HPLC</w:t>
      </w:r>
      <w:r>
        <w:rPr>
          <w:rFonts w:ascii="Garamond" w:hAnsi="Garamond" w:cs="Arial"/>
          <w:color w:val="000000"/>
        </w:rPr>
        <w:t xml:space="preserve"> </w:t>
      </w:r>
      <w:r w:rsidRPr="006D4132">
        <w:rPr>
          <w:rFonts w:ascii="Garamond" w:hAnsi="Garamond" w:cs="Arial"/>
          <w:color w:val="000000"/>
        </w:rPr>
        <w:t xml:space="preserve">dan </w:t>
      </w:r>
      <w:proofErr w:type="spellStart"/>
      <w:r w:rsidRPr="006D4132">
        <w:rPr>
          <w:rFonts w:ascii="Garamond" w:hAnsi="Garamond" w:cs="Arial"/>
          <w:color w:val="000000"/>
        </w:rPr>
        <w:t>memplot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grafik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standar</w:t>
      </w:r>
      <w:proofErr w:type="spellEnd"/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Koefisien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korelasi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dihitung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untuk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menaksir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kelinieran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diantara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konsentrasi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standar</w:t>
      </w:r>
      <w:proofErr w:type="spellEnd"/>
      <w:r w:rsidRPr="006D4132">
        <w:rPr>
          <w:rFonts w:ascii="Garamond" w:hAnsi="Garamond" w:cs="Arial"/>
          <w:color w:val="000000"/>
        </w:rPr>
        <w:t xml:space="preserve"> dan </w:t>
      </w:r>
      <w:proofErr w:type="spellStart"/>
      <w:r w:rsidRPr="006D4132">
        <w:rPr>
          <w:rFonts w:ascii="Garamond" w:hAnsi="Garamond" w:cs="Arial"/>
          <w:color w:val="000000"/>
        </w:rPr>
        <w:t>puncak</w:t>
      </w:r>
      <w:proofErr w:type="spellEnd"/>
      <w:r w:rsidRPr="006D4132">
        <w:rPr>
          <w:rFonts w:ascii="Garamond" w:hAnsi="Garamond" w:cs="Arial"/>
          <w:color w:val="000000"/>
        </w:rPr>
        <w:t xml:space="preserve"> area </w:t>
      </w:r>
      <w:proofErr w:type="spellStart"/>
      <w:r w:rsidRPr="006D4132">
        <w:rPr>
          <w:rFonts w:ascii="Garamond" w:hAnsi="Garamond" w:cs="Arial"/>
          <w:color w:val="000000"/>
        </w:rPr>
        <w:t>grafik</w:t>
      </w:r>
      <w:proofErr w:type="spellEnd"/>
      <w:r w:rsidRPr="006D4132">
        <w:rPr>
          <w:rFonts w:ascii="Garamond" w:hAnsi="Garamond" w:cs="Arial"/>
          <w:color w:val="000000"/>
        </w:rPr>
        <w:t xml:space="preserve">. </w:t>
      </w:r>
      <w:proofErr w:type="spellStart"/>
      <w:r w:rsidRPr="006D4132">
        <w:rPr>
          <w:rFonts w:ascii="Garamond" w:hAnsi="Garamond" w:cs="Arial"/>
          <w:color w:val="000000"/>
        </w:rPr>
        <w:t>Sampel</w:t>
      </w:r>
      <w:proofErr w:type="spellEnd"/>
      <w:r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diencerkan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untuk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diinjeksikan</w:t>
      </w:r>
      <w:proofErr w:type="spellEnd"/>
      <w:r w:rsidRPr="006D4132">
        <w:rPr>
          <w:rFonts w:ascii="Garamond" w:hAnsi="Garamond" w:cs="Arial"/>
          <w:color w:val="000000"/>
        </w:rPr>
        <w:t xml:space="preserve"> dan </w:t>
      </w:r>
      <w:proofErr w:type="spellStart"/>
      <w:r w:rsidRPr="006D4132">
        <w:rPr>
          <w:rFonts w:ascii="Garamond" w:hAnsi="Garamond" w:cs="Arial"/>
          <w:color w:val="000000"/>
        </w:rPr>
        <w:t>pemisahan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analisa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dihubungkan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dengan</w:t>
      </w:r>
      <w:proofErr w:type="spellEnd"/>
      <w:r>
        <w:rPr>
          <w:rFonts w:ascii="Garamond" w:hAnsi="Garamond" w:cs="Arial"/>
          <w:color w:val="000000"/>
        </w:rPr>
        <w:t xml:space="preserve"> </w:t>
      </w:r>
      <w:r w:rsidRPr="006D4132">
        <w:rPr>
          <w:rFonts w:ascii="Garamond" w:hAnsi="Garamond" w:cs="Arial"/>
          <w:color w:val="000000"/>
        </w:rPr>
        <w:t xml:space="preserve">rata-rata </w:t>
      </w:r>
      <w:proofErr w:type="spellStart"/>
      <w:r w:rsidRPr="006D4132">
        <w:rPr>
          <w:rFonts w:ascii="Garamond" w:hAnsi="Garamond" w:cs="Arial"/>
          <w:color w:val="000000"/>
        </w:rPr>
        <w:t>aliran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pelarut</w:t>
      </w:r>
      <w:proofErr w:type="spellEnd"/>
      <w:r w:rsidRPr="006D4132">
        <w:rPr>
          <w:rFonts w:ascii="Garamond" w:hAnsi="Garamond" w:cs="Arial"/>
          <w:color w:val="000000"/>
        </w:rPr>
        <w:t xml:space="preserve"> pada 1</w:t>
      </w:r>
      <w:r>
        <w:rPr>
          <w:rFonts w:ascii="Garamond" w:hAnsi="Garamond" w:cs="Arial"/>
          <w:color w:val="000000"/>
        </w:rPr>
        <w:t>,</w:t>
      </w:r>
      <w:r w:rsidRPr="006D4132">
        <w:rPr>
          <w:rFonts w:ascii="Garamond" w:hAnsi="Garamond" w:cs="Arial"/>
          <w:color w:val="000000"/>
        </w:rPr>
        <w:t xml:space="preserve">5 ml per </w:t>
      </w:r>
      <w:proofErr w:type="spellStart"/>
      <w:r w:rsidRPr="006D4132">
        <w:rPr>
          <w:rFonts w:ascii="Garamond" w:hAnsi="Garamond" w:cs="Arial"/>
          <w:color w:val="000000"/>
        </w:rPr>
        <w:t>menit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dengan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sensitifitas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r>
        <w:rPr>
          <w:rFonts w:ascii="Garamond" w:hAnsi="Garamond" w:cs="Arial"/>
          <w:color w:val="000000"/>
        </w:rPr>
        <w:t xml:space="preserve">detector </w:t>
      </w:r>
      <w:r w:rsidRPr="006D4132">
        <w:rPr>
          <w:rFonts w:ascii="Garamond" w:hAnsi="Garamond" w:cs="Arial"/>
          <w:color w:val="000000"/>
        </w:rPr>
        <w:t>(AUFS) 0</w:t>
      </w:r>
      <w:r>
        <w:rPr>
          <w:rFonts w:ascii="Garamond" w:hAnsi="Garamond" w:cs="Arial"/>
          <w:color w:val="000000"/>
        </w:rPr>
        <w:t>,</w:t>
      </w:r>
      <w:r w:rsidRPr="006D4132">
        <w:rPr>
          <w:rFonts w:ascii="Garamond" w:hAnsi="Garamond" w:cs="Arial"/>
          <w:color w:val="000000"/>
        </w:rPr>
        <w:t xml:space="preserve">02 dan </w:t>
      </w:r>
      <w:proofErr w:type="spellStart"/>
      <w:r w:rsidRPr="006D4132">
        <w:rPr>
          <w:rFonts w:ascii="Garamond" w:hAnsi="Garamond" w:cs="Arial"/>
          <w:color w:val="000000"/>
        </w:rPr>
        <w:t>standar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lebar</w:t>
      </w:r>
      <w:proofErr w:type="spellEnd"/>
      <w:r w:rsidRPr="006D4132">
        <w:rPr>
          <w:rFonts w:ascii="Garamond" w:hAnsi="Garamond" w:cs="Arial"/>
          <w:color w:val="000000"/>
        </w:rPr>
        <w:t xml:space="preserve"> </w:t>
      </w:r>
      <w:proofErr w:type="spellStart"/>
      <w:r w:rsidRPr="006D4132">
        <w:rPr>
          <w:rFonts w:ascii="Garamond" w:hAnsi="Garamond" w:cs="Arial"/>
          <w:color w:val="000000"/>
        </w:rPr>
        <w:t>gelombang</w:t>
      </w:r>
      <w:proofErr w:type="spellEnd"/>
      <w:r w:rsidRPr="006D4132">
        <w:rPr>
          <w:rFonts w:ascii="Garamond" w:hAnsi="Garamond" w:cs="Arial"/>
          <w:color w:val="000000"/>
        </w:rPr>
        <w:t xml:space="preserve"> 450 nm</w:t>
      </w:r>
      <w:r w:rsidR="001F0F14">
        <w:rPr>
          <w:rFonts w:ascii="Garamond" w:hAnsi="Garamond" w:cs="Arial"/>
          <w:color w:val="000000"/>
        </w:rPr>
        <w:t>.</w:t>
      </w:r>
    </w:p>
    <w:p w14:paraId="4D96DC40" w14:textId="541A0BBD" w:rsidR="0006770A" w:rsidRPr="005E423A" w:rsidRDefault="00642712" w:rsidP="00642712">
      <w:pPr>
        <w:spacing w:before="120"/>
        <w:jc w:val="both"/>
        <w:outlineLvl w:val="0"/>
        <w:rPr>
          <w:rFonts w:ascii="Garamond" w:hAnsi="Garamond"/>
          <w:color w:val="000000"/>
          <w:lang w:val="id-ID"/>
        </w:rPr>
      </w:pPr>
      <w:r>
        <w:rPr>
          <w:rFonts w:ascii="Garamond" w:hAnsi="Garamond"/>
          <w:b/>
          <w:caps/>
          <w:color w:val="000000"/>
        </w:rPr>
        <w:t>A</w:t>
      </w:r>
      <w:r w:rsidR="0006770A" w:rsidRPr="005E423A">
        <w:rPr>
          <w:rFonts w:ascii="Garamond" w:hAnsi="Garamond"/>
          <w:b/>
          <w:color w:val="000000"/>
          <w:lang w:val="id-ID"/>
        </w:rPr>
        <w:t>nalisa Data</w:t>
      </w:r>
    </w:p>
    <w:p w14:paraId="310D46F5" w14:textId="5D11D475" w:rsidR="00A437B8" w:rsidRDefault="0000251A" w:rsidP="00262648">
      <w:pPr>
        <w:ind w:firstLine="720"/>
        <w:jc w:val="both"/>
        <w:rPr>
          <w:rFonts w:ascii="Garamond" w:hAnsi="Garamond"/>
          <w:b/>
          <w:snapToGrid w:val="0"/>
          <w:color w:val="000000"/>
          <w:lang w:val="id-ID"/>
        </w:rPr>
      </w:pPr>
      <w:r w:rsidRPr="0000251A">
        <w:rPr>
          <w:rFonts w:ascii="Garamond" w:hAnsi="Garamond"/>
          <w:color w:val="000000" w:themeColor="text1"/>
        </w:rPr>
        <w:t xml:space="preserve">Data </w:t>
      </w:r>
      <w:proofErr w:type="spellStart"/>
      <w:r w:rsidR="00BD289D">
        <w:rPr>
          <w:rFonts w:ascii="Garamond" w:hAnsi="Garamond"/>
          <w:color w:val="000000" w:themeColor="text1"/>
        </w:rPr>
        <w:t>organoleptik</w:t>
      </w:r>
      <w:proofErr w:type="spellEnd"/>
      <w:r w:rsidR="00BD289D">
        <w:rPr>
          <w:rFonts w:ascii="Garamond" w:hAnsi="Garamond"/>
          <w:color w:val="000000" w:themeColor="text1"/>
        </w:rPr>
        <w:t xml:space="preserve"> </w:t>
      </w:r>
      <w:proofErr w:type="spellStart"/>
      <w:r w:rsidRPr="0000251A">
        <w:rPr>
          <w:rFonts w:ascii="Garamond" w:hAnsi="Garamond"/>
          <w:color w:val="000000" w:themeColor="text1"/>
        </w:rPr>
        <w:t>dianalisis</w:t>
      </w:r>
      <w:proofErr w:type="spellEnd"/>
      <w:r w:rsidRPr="0000251A">
        <w:rPr>
          <w:rFonts w:ascii="Garamond" w:hAnsi="Garamond"/>
          <w:color w:val="000000" w:themeColor="text1"/>
        </w:rPr>
        <w:t xml:space="preserve"> </w:t>
      </w:r>
      <w:proofErr w:type="spellStart"/>
      <w:r w:rsidRPr="0000251A">
        <w:rPr>
          <w:rFonts w:ascii="Garamond" w:hAnsi="Garamond"/>
          <w:color w:val="000000" w:themeColor="text1"/>
        </w:rPr>
        <w:t>menggunakan</w:t>
      </w:r>
      <w:proofErr w:type="spellEnd"/>
      <w:r w:rsidRPr="0000251A">
        <w:rPr>
          <w:rFonts w:ascii="Garamond" w:hAnsi="Garamond"/>
          <w:color w:val="000000" w:themeColor="text1"/>
        </w:rPr>
        <w:t xml:space="preserve"> </w:t>
      </w:r>
      <w:proofErr w:type="spellStart"/>
      <w:r w:rsidRPr="0000251A">
        <w:rPr>
          <w:rFonts w:ascii="Garamond" w:hAnsi="Garamond"/>
          <w:color w:val="000000" w:themeColor="text1"/>
        </w:rPr>
        <w:t>analisis</w:t>
      </w:r>
      <w:proofErr w:type="spellEnd"/>
      <w:r w:rsidRPr="0000251A">
        <w:rPr>
          <w:rFonts w:ascii="Garamond" w:hAnsi="Garamond"/>
          <w:color w:val="000000" w:themeColor="text1"/>
        </w:rPr>
        <w:t xml:space="preserve"> </w:t>
      </w:r>
      <w:proofErr w:type="spellStart"/>
      <w:r w:rsidRPr="0000251A">
        <w:rPr>
          <w:rFonts w:ascii="Garamond" w:hAnsi="Garamond"/>
          <w:color w:val="000000" w:themeColor="text1"/>
        </w:rPr>
        <w:t>ragam</w:t>
      </w:r>
      <w:proofErr w:type="spellEnd"/>
      <w:r w:rsidR="00BD289D">
        <w:rPr>
          <w:rFonts w:ascii="Garamond" w:hAnsi="Garamond"/>
          <w:color w:val="000000" w:themeColor="text1"/>
        </w:rPr>
        <w:t xml:space="preserve"> </w:t>
      </w:r>
      <w:r w:rsidRPr="0000251A">
        <w:rPr>
          <w:rFonts w:ascii="Garamond" w:hAnsi="Garamond"/>
          <w:color w:val="000000" w:themeColor="text1"/>
        </w:rPr>
        <w:t xml:space="preserve">(ANOVA) </w:t>
      </w:r>
      <w:proofErr w:type="spellStart"/>
      <w:r w:rsidRPr="0000251A">
        <w:rPr>
          <w:rFonts w:ascii="Garamond" w:hAnsi="Garamond"/>
          <w:color w:val="000000" w:themeColor="text1"/>
        </w:rPr>
        <w:t>perangkat</w:t>
      </w:r>
      <w:proofErr w:type="spellEnd"/>
      <w:r w:rsidRPr="0000251A">
        <w:rPr>
          <w:rFonts w:ascii="Garamond" w:hAnsi="Garamond"/>
          <w:color w:val="000000" w:themeColor="text1"/>
        </w:rPr>
        <w:t xml:space="preserve"> </w:t>
      </w:r>
      <w:proofErr w:type="spellStart"/>
      <w:r w:rsidRPr="0000251A">
        <w:rPr>
          <w:rFonts w:ascii="Garamond" w:hAnsi="Garamond"/>
          <w:color w:val="000000" w:themeColor="text1"/>
        </w:rPr>
        <w:t>lunak</w:t>
      </w:r>
      <w:proofErr w:type="spellEnd"/>
      <w:r w:rsidRPr="0000251A">
        <w:rPr>
          <w:rFonts w:ascii="Garamond" w:hAnsi="Garamond"/>
          <w:color w:val="000000" w:themeColor="text1"/>
        </w:rPr>
        <w:t xml:space="preserve"> Statistical Package</w:t>
      </w:r>
      <w:r w:rsidR="00BD289D">
        <w:rPr>
          <w:rFonts w:ascii="Garamond" w:hAnsi="Garamond"/>
          <w:color w:val="000000" w:themeColor="text1"/>
        </w:rPr>
        <w:t xml:space="preserve"> </w:t>
      </w:r>
      <w:r w:rsidRPr="0000251A">
        <w:rPr>
          <w:rFonts w:ascii="Garamond" w:hAnsi="Garamond"/>
          <w:color w:val="000000" w:themeColor="text1"/>
        </w:rPr>
        <w:t>for Social Science (SPSS) 1</w:t>
      </w:r>
      <w:r w:rsidR="00BD289D">
        <w:rPr>
          <w:rFonts w:ascii="Garamond" w:hAnsi="Garamond"/>
          <w:color w:val="000000" w:themeColor="text1"/>
        </w:rPr>
        <w:t>6</w:t>
      </w:r>
      <w:r w:rsidRPr="0000251A">
        <w:rPr>
          <w:rFonts w:ascii="Garamond" w:hAnsi="Garamond"/>
          <w:color w:val="000000" w:themeColor="text1"/>
        </w:rPr>
        <w:t xml:space="preserve"> dan </w:t>
      </w:r>
      <w:proofErr w:type="spellStart"/>
      <w:r w:rsidRPr="0000251A">
        <w:rPr>
          <w:rFonts w:ascii="Garamond" w:hAnsi="Garamond"/>
          <w:color w:val="000000" w:themeColor="text1"/>
        </w:rPr>
        <w:t>ketika</w:t>
      </w:r>
      <w:proofErr w:type="spellEnd"/>
      <w:r w:rsidRPr="0000251A">
        <w:rPr>
          <w:rFonts w:ascii="Garamond" w:hAnsi="Garamond"/>
          <w:color w:val="000000" w:themeColor="text1"/>
        </w:rPr>
        <w:t xml:space="preserve"> </w:t>
      </w:r>
      <w:proofErr w:type="spellStart"/>
      <w:r w:rsidRPr="0000251A">
        <w:rPr>
          <w:rFonts w:ascii="Garamond" w:hAnsi="Garamond"/>
          <w:color w:val="000000" w:themeColor="text1"/>
        </w:rPr>
        <w:t>beda</w:t>
      </w:r>
      <w:proofErr w:type="spellEnd"/>
      <w:r w:rsidR="00BD289D">
        <w:rPr>
          <w:rFonts w:ascii="Garamond" w:hAnsi="Garamond"/>
          <w:color w:val="000000" w:themeColor="text1"/>
        </w:rPr>
        <w:t xml:space="preserve"> </w:t>
      </w:r>
      <w:proofErr w:type="spellStart"/>
      <w:r w:rsidRPr="0000251A">
        <w:rPr>
          <w:rFonts w:ascii="Garamond" w:hAnsi="Garamond"/>
          <w:color w:val="000000" w:themeColor="text1"/>
        </w:rPr>
        <w:t>nyata</w:t>
      </w:r>
      <w:proofErr w:type="spellEnd"/>
      <w:r w:rsidRPr="0000251A">
        <w:rPr>
          <w:rFonts w:ascii="Garamond" w:hAnsi="Garamond"/>
          <w:color w:val="000000" w:themeColor="text1"/>
        </w:rPr>
        <w:t xml:space="preserve">, </w:t>
      </w:r>
      <w:proofErr w:type="spellStart"/>
      <w:r w:rsidRPr="0000251A">
        <w:rPr>
          <w:rFonts w:ascii="Garamond" w:hAnsi="Garamond"/>
          <w:color w:val="000000" w:themeColor="text1"/>
        </w:rPr>
        <w:t>maka</w:t>
      </w:r>
      <w:proofErr w:type="spellEnd"/>
      <w:r w:rsidRPr="0000251A">
        <w:rPr>
          <w:rFonts w:ascii="Garamond" w:hAnsi="Garamond"/>
          <w:color w:val="000000" w:themeColor="text1"/>
        </w:rPr>
        <w:t xml:space="preserve"> </w:t>
      </w:r>
      <w:proofErr w:type="spellStart"/>
      <w:r w:rsidRPr="0000251A">
        <w:rPr>
          <w:rFonts w:ascii="Garamond" w:hAnsi="Garamond"/>
          <w:color w:val="000000" w:themeColor="text1"/>
        </w:rPr>
        <w:t>dilanjutkan</w:t>
      </w:r>
      <w:proofErr w:type="spellEnd"/>
      <w:r w:rsidRPr="0000251A">
        <w:rPr>
          <w:rFonts w:ascii="Garamond" w:hAnsi="Garamond"/>
          <w:color w:val="000000" w:themeColor="text1"/>
        </w:rPr>
        <w:t xml:space="preserve"> </w:t>
      </w:r>
      <w:proofErr w:type="spellStart"/>
      <w:r w:rsidRPr="0000251A">
        <w:rPr>
          <w:rFonts w:ascii="Garamond" w:hAnsi="Garamond"/>
          <w:color w:val="000000" w:themeColor="text1"/>
        </w:rPr>
        <w:t>dengan</w:t>
      </w:r>
      <w:proofErr w:type="spellEnd"/>
      <w:r w:rsidRPr="0000251A">
        <w:rPr>
          <w:rFonts w:ascii="Garamond" w:hAnsi="Garamond"/>
          <w:color w:val="000000" w:themeColor="text1"/>
        </w:rPr>
        <w:t xml:space="preserve"> uji </w:t>
      </w:r>
      <w:proofErr w:type="spellStart"/>
      <w:r w:rsidRPr="0000251A">
        <w:rPr>
          <w:rFonts w:ascii="Garamond" w:hAnsi="Garamond"/>
          <w:color w:val="000000" w:themeColor="text1"/>
        </w:rPr>
        <w:t>lanjut</w:t>
      </w:r>
      <w:proofErr w:type="spellEnd"/>
      <w:r w:rsidR="00BD289D">
        <w:rPr>
          <w:rFonts w:ascii="Garamond" w:hAnsi="Garamond"/>
          <w:color w:val="000000" w:themeColor="text1"/>
        </w:rPr>
        <w:t xml:space="preserve"> </w:t>
      </w:r>
      <w:proofErr w:type="spellStart"/>
      <w:r w:rsidRPr="0000251A">
        <w:rPr>
          <w:rFonts w:ascii="Garamond" w:hAnsi="Garamond"/>
          <w:color w:val="000000" w:themeColor="text1"/>
        </w:rPr>
        <w:t>duncan’s</w:t>
      </w:r>
      <w:proofErr w:type="spellEnd"/>
      <w:r w:rsidRPr="0000251A">
        <w:rPr>
          <w:rFonts w:ascii="Garamond" w:hAnsi="Garamond"/>
          <w:color w:val="000000" w:themeColor="text1"/>
        </w:rPr>
        <w:t xml:space="preserve"> multiple range test (DMRT) pada</w:t>
      </w:r>
      <w:r w:rsidR="00BD289D">
        <w:rPr>
          <w:rFonts w:ascii="Garamond" w:hAnsi="Garamond"/>
          <w:color w:val="000000" w:themeColor="text1"/>
        </w:rPr>
        <w:t xml:space="preserve"> </w:t>
      </w:r>
      <w:proofErr w:type="spellStart"/>
      <w:r w:rsidRPr="0000251A">
        <w:rPr>
          <w:rFonts w:ascii="Garamond" w:hAnsi="Garamond"/>
          <w:color w:val="000000" w:themeColor="text1"/>
        </w:rPr>
        <w:t>taraf</w:t>
      </w:r>
      <w:proofErr w:type="spellEnd"/>
      <w:r w:rsidRPr="0000251A">
        <w:rPr>
          <w:rFonts w:ascii="Garamond" w:hAnsi="Garamond"/>
          <w:color w:val="000000" w:themeColor="text1"/>
        </w:rPr>
        <w:t xml:space="preserve"> </w:t>
      </w:r>
      <w:proofErr w:type="spellStart"/>
      <w:r w:rsidRPr="0000251A">
        <w:rPr>
          <w:rFonts w:ascii="Garamond" w:hAnsi="Garamond"/>
          <w:color w:val="000000" w:themeColor="text1"/>
        </w:rPr>
        <w:t>kepercayaan</w:t>
      </w:r>
      <w:proofErr w:type="spellEnd"/>
      <w:r w:rsidRPr="0000251A">
        <w:rPr>
          <w:rFonts w:ascii="Garamond" w:hAnsi="Garamond"/>
          <w:color w:val="000000" w:themeColor="text1"/>
        </w:rPr>
        <w:t xml:space="preserve"> 95% (Steel dan Torrie 1993).</w:t>
      </w:r>
    </w:p>
    <w:p w14:paraId="39B06C70" w14:textId="0D16800F" w:rsidR="0006770A" w:rsidRPr="005E423A" w:rsidRDefault="0006770A" w:rsidP="00FB630E">
      <w:pPr>
        <w:spacing w:before="120"/>
        <w:jc w:val="center"/>
        <w:rPr>
          <w:rFonts w:ascii="Garamond" w:hAnsi="Garamond"/>
          <w:b/>
          <w:snapToGrid w:val="0"/>
          <w:color w:val="000000"/>
          <w:lang w:val="id-ID"/>
        </w:rPr>
      </w:pPr>
      <w:r w:rsidRPr="005E423A">
        <w:rPr>
          <w:rFonts w:ascii="Garamond" w:hAnsi="Garamond"/>
          <w:b/>
          <w:snapToGrid w:val="0"/>
          <w:color w:val="000000"/>
          <w:lang w:val="id-ID"/>
        </w:rPr>
        <w:t>HASIL DAN PEMBAHASAN</w:t>
      </w:r>
    </w:p>
    <w:p w14:paraId="5B7ABA9A" w14:textId="4C668EEA" w:rsidR="003E61D1" w:rsidRDefault="003E61D1" w:rsidP="003E61D1">
      <w:pPr>
        <w:spacing w:before="120"/>
        <w:jc w:val="both"/>
        <w:rPr>
          <w:rFonts w:ascii="Garamond" w:hAnsi="Garamond"/>
          <w:b/>
        </w:rPr>
      </w:pPr>
      <w:r w:rsidRPr="003E61D1">
        <w:rPr>
          <w:rFonts w:ascii="Garamond" w:hAnsi="Garamond"/>
          <w:b/>
        </w:rPr>
        <w:t xml:space="preserve">Uji </w:t>
      </w:r>
      <w:proofErr w:type="spellStart"/>
      <w:r w:rsidRPr="003E61D1">
        <w:rPr>
          <w:rFonts w:ascii="Garamond" w:hAnsi="Garamond"/>
          <w:b/>
        </w:rPr>
        <w:t>Organoleptik</w:t>
      </w:r>
      <w:proofErr w:type="spellEnd"/>
    </w:p>
    <w:p w14:paraId="49C0BF2B" w14:textId="3AA751CB" w:rsidR="003E61D1" w:rsidRDefault="00A53712" w:rsidP="00EC62A6">
      <w:pPr>
        <w:ind w:firstLine="720"/>
        <w:jc w:val="both"/>
        <w:rPr>
          <w:rFonts w:ascii="Garamond" w:hAnsi="Garamond"/>
          <w:bCs/>
        </w:rPr>
      </w:pPr>
      <w:r w:rsidRPr="00EC62A6">
        <w:rPr>
          <w:rFonts w:ascii="Garamond" w:hAnsi="Garamond"/>
          <w:bCs/>
        </w:rPr>
        <w:t xml:space="preserve">Uji </w:t>
      </w:r>
      <w:proofErr w:type="spellStart"/>
      <w:r w:rsidRPr="00EC62A6">
        <w:rPr>
          <w:rFonts w:ascii="Garamond" w:hAnsi="Garamond"/>
          <w:bCs/>
        </w:rPr>
        <w:t>organ</w:t>
      </w:r>
      <w:r w:rsidR="00EC62A6" w:rsidRPr="00EC62A6">
        <w:rPr>
          <w:rFonts w:ascii="Garamond" w:hAnsi="Garamond"/>
          <w:bCs/>
        </w:rPr>
        <w:t>o</w:t>
      </w:r>
      <w:r w:rsidRPr="00EC62A6">
        <w:rPr>
          <w:rFonts w:ascii="Garamond" w:hAnsi="Garamond"/>
          <w:bCs/>
        </w:rPr>
        <w:t>l</w:t>
      </w:r>
      <w:r w:rsidR="00EC62A6" w:rsidRPr="00EC62A6">
        <w:rPr>
          <w:rFonts w:ascii="Garamond" w:hAnsi="Garamond"/>
          <w:bCs/>
        </w:rPr>
        <w:t>e</w:t>
      </w:r>
      <w:r w:rsidRPr="00EC62A6">
        <w:rPr>
          <w:rFonts w:ascii="Garamond" w:hAnsi="Garamond"/>
          <w:bCs/>
        </w:rPr>
        <w:t>ptik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merupakan</w:t>
      </w:r>
      <w:proofErr w:type="spellEnd"/>
      <w:r w:rsidRPr="00EC62A6">
        <w:rPr>
          <w:rFonts w:ascii="Garamond" w:hAnsi="Garamond"/>
          <w:bCs/>
        </w:rPr>
        <w:t xml:space="preserve"> uji yang </w:t>
      </w:r>
      <w:proofErr w:type="spellStart"/>
      <w:r w:rsidRPr="00EC62A6">
        <w:rPr>
          <w:rFonts w:ascii="Garamond" w:hAnsi="Garamond"/>
          <w:bCs/>
        </w:rPr>
        <w:t>bertujuan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untuk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mengetahui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daya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terima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atau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tingkat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kesukaan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suatu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produk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pangan</w:t>
      </w:r>
      <w:proofErr w:type="spellEnd"/>
      <w:r w:rsidRPr="00EC62A6">
        <w:rPr>
          <w:rFonts w:ascii="Garamond" w:hAnsi="Garamond"/>
          <w:bCs/>
        </w:rPr>
        <w:t xml:space="preserve"> yang </w:t>
      </w:r>
      <w:proofErr w:type="spellStart"/>
      <w:r w:rsidRPr="00EC62A6">
        <w:rPr>
          <w:rFonts w:ascii="Garamond" w:hAnsi="Garamond"/>
          <w:bCs/>
        </w:rPr>
        <w:t>dianggap</w:t>
      </w:r>
      <w:proofErr w:type="spellEnd"/>
      <w:r w:rsid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baru</w:t>
      </w:r>
      <w:proofErr w:type="spellEnd"/>
      <w:r w:rsidRPr="00EC62A6">
        <w:rPr>
          <w:rFonts w:ascii="Garamond" w:hAnsi="Garamond"/>
          <w:bCs/>
        </w:rPr>
        <w:t xml:space="preserve"> dan </w:t>
      </w:r>
      <w:proofErr w:type="spellStart"/>
      <w:r w:rsidRPr="00EC62A6">
        <w:rPr>
          <w:rFonts w:ascii="Garamond" w:hAnsi="Garamond"/>
          <w:bCs/>
        </w:rPr>
        <w:t>asing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bagi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masyarakat</w:t>
      </w:r>
      <w:proofErr w:type="spellEnd"/>
      <w:r w:rsidRPr="00EC62A6">
        <w:rPr>
          <w:rFonts w:ascii="Garamond" w:hAnsi="Garamond"/>
          <w:bCs/>
        </w:rPr>
        <w:t xml:space="preserve"> yang </w:t>
      </w:r>
      <w:proofErr w:type="spellStart"/>
      <w:r w:rsidRPr="00EC62A6">
        <w:rPr>
          <w:rFonts w:ascii="Garamond" w:hAnsi="Garamond"/>
          <w:bCs/>
        </w:rPr>
        <w:t>diwakili</w:t>
      </w:r>
      <w:proofErr w:type="spellEnd"/>
      <w:r w:rsidRPr="00EC62A6">
        <w:rPr>
          <w:rFonts w:ascii="Garamond" w:hAnsi="Garamond"/>
          <w:bCs/>
        </w:rPr>
        <w:t xml:space="preserve"> oleh </w:t>
      </w:r>
      <w:proofErr w:type="spellStart"/>
      <w:r w:rsidRPr="00EC62A6">
        <w:rPr>
          <w:rFonts w:ascii="Garamond" w:hAnsi="Garamond"/>
          <w:bCs/>
        </w:rPr>
        <w:t>panelis</w:t>
      </w:r>
      <w:proofErr w:type="spellEnd"/>
      <w:r w:rsidRPr="00EC62A6">
        <w:rPr>
          <w:rFonts w:ascii="Garamond" w:hAnsi="Garamond"/>
          <w:bCs/>
        </w:rPr>
        <w:t xml:space="preserve">. Uji </w:t>
      </w:r>
      <w:proofErr w:type="spellStart"/>
      <w:r w:rsidRPr="00EC62A6">
        <w:rPr>
          <w:rFonts w:ascii="Garamond" w:hAnsi="Garamond"/>
          <w:bCs/>
        </w:rPr>
        <w:t>ini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meliputi</w:t>
      </w:r>
      <w:proofErr w:type="spellEnd"/>
      <w:r w:rsid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tingkat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kesukaan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terhadap</w:t>
      </w:r>
      <w:proofErr w:type="spellEnd"/>
      <w:r w:rsidRPr="00EC62A6">
        <w:rPr>
          <w:rFonts w:ascii="Garamond" w:hAnsi="Garamond"/>
          <w:bCs/>
        </w:rPr>
        <w:t xml:space="preserve"> rasa, aroma, </w:t>
      </w:r>
      <w:proofErr w:type="spellStart"/>
      <w:r w:rsidRPr="00EC62A6">
        <w:rPr>
          <w:rFonts w:ascii="Garamond" w:hAnsi="Garamond"/>
          <w:bCs/>
        </w:rPr>
        <w:t>warna</w:t>
      </w:r>
      <w:proofErr w:type="spellEnd"/>
      <w:r w:rsidRPr="00EC62A6">
        <w:rPr>
          <w:rFonts w:ascii="Garamond" w:hAnsi="Garamond"/>
          <w:bCs/>
        </w:rPr>
        <w:t xml:space="preserve">, dan </w:t>
      </w:r>
      <w:proofErr w:type="spellStart"/>
      <w:r w:rsidRPr="00EC62A6">
        <w:rPr>
          <w:rFonts w:ascii="Garamond" w:hAnsi="Garamond"/>
          <w:bCs/>
        </w:rPr>
        <w:t>tektur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dari</w:t>
      </w:r>
      <w:proofErr w:type="spellEnd"/>
      <w:r w:rsidRP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produk</w:t>
      </w:r>
      <w:proofErr w:type="spellEnd"/>
      <w:r w:rsidRPr="00EC62A6">
        <w:rPr>
          <w:rFonts w:ascii="Garamond" w:hAnsi="Garamond"/>
          <w:bCs/>
        </w:rPr>
        <w:t xml:space="preserve"> yang</w:t>
      </w:r>
      <w:r w:rsidR="00EC62A6">
        <w:rPr>
          <w:rFonts w:ascii="Garamond" w:hAnsi="Garamond"/>
          <w:bCs/>
        </w:rPr>
        <w:t xml:space="preserve"> </w:t>
      </w:r>
      <w:proofErr w:type="spellStart"/>
      <w:r w:rsidRPr="00EC62A6">
        <w:rPr>
          <w:rFonts w:ascii="Garamond" w:hAnsi="Garamond"/>
          <w:bCs/>
        </w:rPr>
        <w:t>dihasilkan</w:t>
      </w:r>
      <w:proofErr w:type="spellEnd"/>
      <w:r w:rsidRPr="00EC62A6">
        <w:rPr>
          <w:rFonts w:ascii="Garamond" w:hAnsi="Garamond"/>
          <w:bCs/>
        </w:rPr>
        <w:t>.</w:t>
      </w:r>
    </w:p>
    <w:p w14:paraId="3A93FFCE" w14:textId="70A5D31C" w:rsidR="00566E6F" w:rsidRDefault="00566E6F" w:rsidP="00EC62A6">
      <w:pPr>
        <w:spacing w:before="120"/>
        <w:jc w:val="both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Warna</w:t>
      </w:r>
      <w:proofErr w:type="spellEnd"/>
    </w:p>
    <w:p w14:paraId="76483620" w14:textId="0AC6E512" w:rsidR="00566E6F" w:rsidRDefault="00566E6F" w:rsidP="00CA027C">
      <w:pPr>
        <w:jc w:val="both"/>
        <w:rPr>
          <w:rFonts w:ascii="Garamond" w:hAnsi="Garamond"/>
          <w:bCs/>
        </w:rPr>
      </w:pPr>
      <w:r w:rsidRPr="00566E6F">
        <w:rPr>
          <w:rFonts w:ascii="Garamond" w:hAnsi="Garamond"/>
          <w:bCs/>
        </w:rPr>
        <w:t xml:space="preserve">     Hasil uji </w:t>
      </w:r>
      <w:proofErr w:type="spellStart"/>
      <w:r w:rsidRPr="00566E6F">
        <w:rPr>
          <w:rFonts w:ascii="Garamond" w:hAnsi="Garamond"/>
          <w:bCs/>
        </w:rPr>
        <w:t>hedonik</w:t>
      </w:r>
      <w:proofErr w:type="spellEnd"/>
      <w:r w:rsidRPr="00566E6F">
        <w:rPr>
          <w:rFonts w:ascii="Garamond" w:hAnsi="Garamond"/>
          <w:bCs/>
        </w:rPr>
        <w:t xml:space="preserve"> nugget ikan </w:t>
      </w:r>
      <w:proofErr w:type="spellStart"/>
      <w:r w:rsidRPr="00566E6F">
        <w:rPr>
          <w:rFonts w:ascii="Garamond" w:hAnsi="Garamond"/>
          <w:bCs/>
        </w:rPr>
        <w:t>terhadap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warna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diperoleh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nilai</w:t>
      </w:r>
      <w:proofErr w:type="spellEnd"/>
      <w:r w:rsidRPr="00566E6F">
        <w:rPr>
          <w:rFonts w:ascii="Garamond" w:hAnsi="Garamond"/>
          <w:bCs/>
        </w:rPr>
        <w:t xml:space="preserve"> rata-rata </w:t>
      </w:r>
      <w:r>
        <w:rPr>
          <w:rFonts w:ascii="Garamond" w:hAnsi="Garamond"/>
          <w:bCs/>
        </w:rPr>
        <w:t>6</w:t>
      </w:r>
      <w:r w:rsidRPr="00566E6F">
        <w:rPr>
          <w:rFonts w:ascii="Garamond" w:hAnsi="Garamond"/>
          <w:bCs/>
        </w:rPr>
        <w:t>,</w:t>
      </w:r>
      <w:r w:rsidR="00CA027C">
        <w:rPr>
          <w:rFonts w:ascii="Garamond" w:hAnsi="Garamond"/>
          <w:bCs/>
        </w:rPr>
        <w:t>92</w:t>
      </w:r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sampai</w:t>
      </w:r>
      <w:proofErr w:type="spellEnd"/>
      <w:r w:rsidRPr="00566E6F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7</w:t>
      </w:r>
      <w:r w:rsidRPr="00566E6F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>8</w:t>
      </w:r>
      <w:r w:rsidRPr="00566E6F">
        <w:rPr>
          <w:rFonts w:ascii="Garamond" w:hAnsi="Garamond"/>
          <w:bCs/>
        </w:rPr>
        <w:t xml:space="preserve">3 </w:t>
      </w:r>
      <w:proofErr w:type="spellStart"/>
      <w:r w:rsidRPr="00566E6F">
        <w:rPr>
          <w:rFonts w:ascii="Garamond" w:hAnsi="Garamond"/>
          <w:bCs/>
        </w:rPr>
        <w:t>yaitu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berada</w:t>
      </w:r>
      <w:proofErr w:type="spellEnd"/>
      <w:r>
        <w:rPr>
          <w:rFonts w:ascii="Garamond" w:hAnsi="Garamond"/>
          <w:bCs/>
        </w:rPr>
        <w:t xml:space="preserve"> </w:t>
      </w:r>
      <w:r w:rsidRPr="00566E6F">
        <w:rPr>
          <w:rFonts w:ascii="Garamond" w:hAnsi="Garamond"/>
          <w:bCs/>
        </w:rPr>
        <w:t xml:space="preserve">pada </w:t>
      </w:r>
      <w:proofErr w:type="spellStart"/>
      <w:r w:rsidRPr="00566E6F">
        <w:rPr>
          <w:rFonts w:ascii="Garamond" w:hAnsi="Garamond"/>
          <w:bCs/>
        </w:rPr>
        <w:t>penerimaan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agak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suka</w:t>
      </w:r>
      <w:proofErr w:type="spellEnd"/>
      <w:r>
        <w:rPr>
          <w:rFonts w:ascii="Garamond" w:hAnsi="Garamond"/>
          <w:bCs/>
        </w:rPr>
        <w:t xml:space="preserve"> dan </w:t>
      </w:r>
      <w:proofErr w:type="spellStart"/>
      <w:r>
        <w:rPr>
          <w:rFonts w:ascii="Garamond" w:hAnsi="Garamond"/>
          <w:bCs/>
        </w:rPr>
        <w:t>suka</w:t>
      </w:r>
      <w:proofErr w:type="spellEnd"/>
      <w:r w:rsidRPr="00566E6F"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Ni</w:t>
      </w:r>
      <w:r w:rsidRPr="00566E6F">
        <w:rPr>
          <w:rFonts w:ascii="Garamond" w:hAnsi="Garamond"/>
          <w:bCs/>
        </w:rPr>
        <w:t>lai rata-rata</w:t>
      </w:r>
      <w:r>
        <w:rPr>
          <w:rFonts w:ascii="Garamond" w:hAnsi="Garamond"/>
          <w:bCs/>
        </w:rPr>
        <w:t xml:space="preserve"> </w:t>
      </w:r>
      <w:r w:rsidRPr="00566E6F">
        <w:rPr>
          <w:rFonts w:ascii="Garamond" w:hAnsi="Garamond"/>
          <w:bCs/>
        </w:rPr>
        <w:t xml:space="preserve">uji </w:t>
      </w:r>
      <w:proofErr w:type="spellStart"/>
      <w:r w:rsidRPr="00566E6F">
        <w:rPr>
          <w:rFonts w:ascii="Garamond" w:hAnsi="Garamond"/>
          <w:bCs/>
        </w:rPr>
        <w:t>hedonik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terhadap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warna</w:t>
      </w:r>
      <w:proofErr w:type="spellEnd"/>
      <w:r w:rsidRPr="00566E6F">
        <w:rPr>
          <w:rFonts w:ascii="Garamond" w:hAnsi="Garamond"/>
          <w:bCs/>
        </w:rPr>
        <w:t xml:space="preserve"> nugget ikan</w:t>
      </w:r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nila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disajikan</w:t>
      </w:r>
      <w:proofErr w:type="spellEnd"/>
      <w:r w:rsidRPr="00566E6F">
        <w:rPr>
          <w:rFonts w:ascii="Garamond" w:hAnsi="Garamond"/>
          <w:bCs/>
        </w:rPr>
        <w:t xml:space="preserve"> pada</w:t>
      </w:r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Tabel</w:t>
      </w:r>
      <w:proofErr w:type="spellEnd"/>
      <w:r>
        <w:rPr>
          <w:rFonts w:ascii="Garamond" w:hAnsi="Garamond"/>
          <w:bCs/>
        </w:rPr>
        <w:t xml:space="preserve"> 3.</w:t>
      </w:r>
    </w:p>
    <w:p w14:paraId="24A4EB2D" w14:textId="74B4521D" w:rsidR="00566E6F" w:rsidRDefault="00566E6F" w:rsidP="00566E6F">
      <w:pPr>
        <w:ind w:left="993" w:hanging="993"/>
        <w:jc w:val="both"/>
        <w:rPr>
          <w:rFonts w:ascii="Garamond" w:hAnsi="Garamond"/>
          <w:bCs/>
        </w:rPr>
      </w:pPr>
      <w:proofErr w:type="spellStart"/>
      <w:r w:rsidRPr="006A05FD">
        <w:rPr>
          <w:rFonts w:ascii="Garamond" w:hAnsi="Garamond"/>
          <w:bCs/>
        </w:rPr>
        <w:t>Tabel</w:t>
      </w:r>
      <w:proofErr w:type="spellEnd"/>
      <w:r w:rsidRPr="006A05FD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3</w:t>
      </w:r>
      <w:r w:rsidRPr="006A05FD">
        <w:rPr>
          <w:rFonts w:ascii="Garamond" w:hAnsi="Garamond"/>
          <w:bCs/>
        </w:rPr>
        <w:t xml:space="preserve">. </w:t>
      </w:r>
      <w:proofErr w:type="spellStart"/>
      <w:r w:rsidRPr="006A05FD">
        <w:rPr>
          <w:rFonts w:ascii="Garamond" w:hAnsi="Garamond"/>
          <w:bCs/>
        </w:rPr>
        <w:t>Penerimaan</w:t>
      </w:r>
      <w:proofErr w:type="spellEnd"/>
      <w:r w:rsidRPr="006A05FD">
        <w:rPr>
          <w:rFonts w:ascii="Garamond" w:hAnsi="Garamond"/>
          <w:bCs/>
        </w:rPr>
        <w:t xml:space="preserve"> </w:t>
      </w:r>
      <w:proofErr w:type="spellStart"/>
      <w:r w:rsidRPr="006A05FD">
        <w:rPr>
          <w:rFonts w:ascii="Garamond" w:hAnsi="Garamond"/>
          <w:bCs/>
        </w:rPr>
        <w:t>panelis</w:t>
      </w:r>
      <w:proofErr w:type="spellEnd"/>
      <w:r w:rsidRPr="006A05FD">
        <w:rPr>
          <w:rFonts w:ascii="Garamond" w:hAnsi="Garamond"/>
          <w:bCs/>
        </w:rPr>
        <w:t xml:space="preserve"> </w:t>
      </w:r>
      <w:proofErr w:type="spellStart"/>
      <w:r w:rsidRPr="006A05FD">
        <w:rPr>
          <w:rFonts w:ascii="Garamond" w:hAnsi="Garamond"/>
          <w:bCs/>
        </w:rPr>
        <w:t>terhadap</w:t>
      </w:r>
      <w:proofErr w:type="spellEnd"/>
      <w:r w:rsidRPr="006A05FD">
        <w:rPr>
          <w:rFonts w:ascii="Garamond" w:hAnsi="Garamond"/>
          <w:bCs/>
        </w:rPr>
        <w:t xml:space="preserve"> </w:t>
      </w:r>
      <w:proofErr w:type="spellStart"/>
      <w:r w:rsidR="0063117E">
        <w:rPr>
          <w:rFonts w:ascii="Garamond" w:hAnsi="Garamond"/>
          <w:bCs/>
        </w:rPr>
        <w:t>warna</w:t>
      </w:r>
      <w:proofErr w:type="spellEnd"/>
      <w:r w:rsidR="0063117E">
        <w:rPr>
          <w:rFonts w:ascii="Garamond" w:hAnsi="Garamond"/>
          <w:bCs/>
        </w:rPr>
        <w:t xml:space="preserve"> </w:t>
      </w:r>
      <w:r w:rsidRPr="006A05FD">
        <w:rPr>
          <w:rFonts w:ascii="Garamond" w:hAnsi="Garamond"/>
          <w:bCs/>
        </w:rPr>
        <w:t xml:space="preserve">pada nugget ikan </w:t>
      </w:r>
      <w:proofErr w:type="spellStart"/>
      <w:r w:rsidRPr="006A05FD">
        <w:rPr>
          <w:rFonts w:ascii="Garamond" w:hAnsi="Garamond"/>
          <w:bCs/>
        </w:rPr>
        <w:t>nila</w:t>
      </w:r>
      <w:proofErr w:type="spellEnd"/>
      <w:r w:rsidRPr="006A05FD">
        <w:rPr>
          <w:rFonts w:ascii="Garamond" w:hAnsi="Garamond"/>
          <w:bCs/>
        </w:rPr>
        <w:t xml:space="preserve"> </w:t>
      </w:r>
    </w:p>
    <w:tbl>
      <w:tblPr>
        <w:tblStyle w:val="TableGrid"/>
        <w:tblW w:w="42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23"/>
        <w:gridCol w:w="1291"/>
      </w:tblGrid>
      <w:tr w:rsidR="00566E6F" w14:paraId="2BCBDB98" w14:textId="77777777" w:rsidTr="002D16B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ED82A" w14:textId="77777777" w:rsidR="00566E6F" w:rsidRPr="00F225A7" w:rsidRDefault="00566E6F" w:rsidP="002D16B3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Perlakuan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7B3A7" w14:textId="77777777" w:rsidR="00566E6F" w:rsidRPr="00F225A7" w:rsidRDefault="00566E6F" w:rsidP="002D16B3">
            <w:pPr>
              <w:jc w:val="center"/>
              <w:rPr>
                <w:rFonts w:ascii="Garamond" w:hAnsi="Garamond"/>
                <w:bCs/>
              </w:rPr>
            </w:pPr>
            <w:r w:rsidRPr="00F225A7">
              <w:rPr>
                <w:rFonts w:ascii="Garamond" w:hAnsi="Garamond"/>
                <w:bCs/>
              </w:rPr>
              <w:t xml:space="preserve">Rata-Rata 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3D2D3" w14:textId="77777777" w:rsidR="00566E6F" w:rsidRPr="00F225A7" w:rsidRDefault="00566E6F" w:rsidP="002D16B3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Keterangan</w:t>
            </w:r>
            <w:proofErr w:type="spellEnd"/>
          </w:p>
        </w:tc>
      </w:tr>
      <w:tr w:rsidR="00566E6F" w14:paraId="6EC13E95" w14:textId="77777777" w:rsidTr="002D16B3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6B42245" w14:textId="77777777" w:rsidR="00566E6F" w:rsidRPr="00F225A7" w:rsidRDefault="00566E6F" w:rsidP="002D16B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P0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vAlign w:val="center"/>
          </w:tcPr>
          <w:p w14:paraId="079398EC" w14:textId="31D73141" w:rsidR="00566E6F" w:rsidRPr="00F225A7" w:rsidRDefault="00566E6F" w:rsidP="002D16B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6,</w:t>
            </w:r>
            <w:r w:rsidR="00CA027C">
              <w:rPr>
                <w:rFonts w:ascii="Garamond" w:hAnsi="Garamond"/>
                <w:bCs/>
              </w:rPr>
              <w:t>92</w:t>
            </w:r>
            <w:r w:rsidRPr="00866B57">
              <w:rPr>
                <w:rFonts w:ascii="Garamond" w:hAnsi="Garamond"/>
                <w:bCs/>
                <w:vertAlign w:val="superscript"/>
              </w:rPr>
              <w:t>a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445E3FC5" w14:textId="77777777" w:rsidR="00566E6F" w:rsidRPr="00F225A7" w:rsidRDefault="00566E6F" w:rsidP="002D16B3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Agak</w:t>
            </w:r>
            <w:proofErr w:type="spellEnd"/>
            <w:r>
              <w:rPr>
                <w:rFonts w:ascii="Garamond" w:hAnsi="Garamond"/>
                <w:bCs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</w:rPr>
              <w:t>suka</w:t>
            </w:r>
            <w:proofErr w:type="spellEnd"/>
          </w:p>
        </w:tc>
      </w:tr>
      <w:tr w:rsidR="00566E6F" w14:paraId="2B0EDFAD" w14:textId="77777777" w:rsidTr="002D16B3">
        <w:tc>
          <w:tcPr>
            <w:tcW w:w="1134" w:type="dxa"/>
            <w:vAlign w:val="center"/>
          </w:tcPr>
          <w:p w14:paraId="068AC80D" w14:textId="77777777" w:rsidR="00566E6F" w:rsidRDefault="00566E6F" w:rsidP="002D16B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P1</w:t>
            </w:r>
          </w:p>
        </w:tc>
        <w:tc>
          <w:tcPr>
            <w:tcW w:w="1823" w:type="dxa"/>
            <w:vAlign w:val="center"/>
          </w:tcPr>
          <w:p w14:paraId="1529602F" w14:textId="28921D92" w:rsidR="00566E6F" w:rsidRPr="00866B57" w:rsidRDefault="00CA027C" w:rsidP="002D16B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Cs/>
              </w:rPr>
              <w:t>7</w:t>
            </w:r>
            <w:r w:rsidR="008340A4">
              <w:rPr>
                <w:rFonts w:ascii="Garamond" w:hAnsi="Garamond"/>
                <w:bCs/>
              </w:rPr>
              <w:t>,</w:t>
            </w:r>
            <w:r>
              <w:rPr>
                <w:rFonts w:ascii="Garamond" w:hAnsi="Garamond"/>
                <w:bCs/>
              </w:rPr>
              <w:t>04</w:t>
            </w:r>
            <w:r w:rsidR="00566E6F" w:rsidRPr="00831068">
              <w:rPr>
                <w:rFonts w:ascii="Garamond" w:hAnsi="Garamond"/>
                <w:bCs/>
                <w:vertAlign w:val="superscript"/>
              </w:rPr>
              <w:t>a</w:t>
            </w:r>
          </w:p>
        </w:tc>
        <w:tc>
          <w:tcPr>
            <w:tcW w:w="1291" w:type="dxa"/>
            <w:vAlign w:val="center"/>
          </w:tcPr>
          <w:p w14:paraId="6F5BAD29" w14:textId="0C4CC356" w:rsidR="00566E6F" w:rsidRPr="00F225A7" w:rsidRDefault="00CA027C" w:rsidP="002D16B3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S</w:t>
            </w:r>
            <w:r w:rsidR="00566E6F">
              <w:rPr>
                <w:rFonts w:ascii="Garamond" w:hAnsi="Garamond"/>
                <w:bCs/>
              </w:rPr>
              <w:t>uka</w:t>
            </w:r>
            <w:proofErr w:type="spellEnd"/>
          </w:p>
        </w:tc>
      </w:tr>
      <w:tr w:rsidR="00566E6F" w14:paraId="77A4907F" w14:textId="77777777" w:rsidTr="002D16B3">
        <w:tc>
          <w:tcPr>
            <w:tcW w:w="1134" w:type="dxa"/>
            <w:vAlign w:val="center"/>
          </w:tcPr>
          <w:p w14:paraId="74A7CB55" w14:textId="77777777" w:rsidR="00566E6F" w:rsidRDefault="00566E6F" w:rsidP="002D16B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P2</w:t>
            </w:r>
          </w:p>
        </w:tc>
        <w:tc>
          <w:tcPr>
            <w:tcW w:w="1823" w:type="dxa"/>
            <w:vAlign w:val="center"/>
          </w:tcPr>
          <w:p w14:paraId="643073C3" w14:textId="62857E5B" w:rsidR="00566E6F" w:rsidRPr="008C075A" w:rsidRDefault="00CA027C" w:rsidP="002D16B3">
            <w:pPr>
              <w:jc w:val="center"/>
              <w:rPr>
                <w:rFonts w:ascii="Garamond" w:hAnsi="Garamond"/>
                <w:bCs/>
                <w:vertAlign w:val="superscript"/>
              </w:rPr>
            </w:pPr>
            <w:r>
              <w:rPr>
                <w:rFonts w:ascii="Garamond" w:hAnsi="Garamond"/>
                <w:bCs/>
              </w:rPr>
              <w:t>7</w:t>
            </w:r>
            <w:r w:rsidR="008C075A">
              <w:rPr>
                <w:rFonts w:ascii="Garamond" w:hAnsi="Garamond"/>
                <w:bCs/>
              </w:rPr>
              <w:t>,</w:t>
            </w:r>
            <w:r>
              <w:rPr>
                <w:rFonts w:ascii="Garamond" w:hAnsi="Garamond"/>
                <w:bCs/>
              </w:rPr>
              <w:t>1</w:t>
            </w:r>
            <w:r w:rsidR="008C075A">
              <w:rPr>
                <w:rFonts w:ascii="Garamond" w:hAnsi="Garamond"/>
                <w:bCs/>
              </w:rPr>
              <w:t>6</w:t>
            </w:r>
            <w:r w:rsidR="008C075A">
              <w:rPr>
                <w:rFonts w:ascii="Garamond" w:hAnsi="Garamond"/>
                <w:bCs/>
                <w:vertAlign w:val="superscript"/>
              </w:rPr>
              <w:t>a</w:t>
            </w:r>
          </w:p>
        </w:tc>
        <w:tc>
          <w:tcPr>
            <w:tcW w:w="1291" w:type="dxa"/>
          </w:tcPr>
          <w:p w14:paraId="31D5F1A8" w14:textId="77777777" w:rsidR="00566E6F" w:rsidRDefault="00566E6F" w:rsidP="002D16B3">
            <w:pPr>
              <w:jc w:val="center"/>
              <w:rPr>
                <w:rFonts w:ascii="Garamond" w:hAnsi="Garamond"/>
                <w:bCs/>
              </w:rPr>
            </w:pPr>
            <w:proofErr w:type="spellStart"/>
            <w:r w:rsidRPr="00D87194">
              <w:rPr>
                <w:rFonts w:ascii="Garamond" w:hAnsi="Garamond"/>
                <w:bCs/>
              </w:rPr>
              <w:t>Suka</w:t>
            </w:r>
            <w:proofErr w:type="spellEnd"/>
          </w:p>
        </w:tc>
      </w:tr>
      <w:tr w:rsidR="00566E6F" w14:paraId="1C932EEA" w14:textId="77777777" w:rsidTr="002D16B3">
        <w:tc>
          <w:tcPr>
            <w:tcW w:w="1134" w:type="dxa"/>
            <w:vAlign w:val="center"/>
          </w:tcPr>
          <w:p w14:paraId="7F484980" w14:textId="77777777" w:rsidR="00566E6F" w:rsidRDefault="00566E6F" w:rsidP="002D16B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P3</w:t>
            </w:r>
          </w:p>
        </w:tc>
        <w:tc>
          <w:tcPr>
            <w:tcW w:w="1823" w:type="dxa"/>
            <w:vAlign w:val="center"/>
          </w:tcPr>
          <w:p w14:paraId="1338ACF6" w14:textId="59574773" w:rsidR="00566E6F" w:rsidRPr="00F225A7" w:rsidRDefault="008C075A" w:rsidP="002D16B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7,83</w:t>
            </w:r>
            <w:r>
              <w:rPr>
                <w:rFonts w:ascii="Garamond" w:hAnsi="Garamond"/>
                <w:bCs/>
                <w:vertAlign w:val="superscript"/>
              </w:rPr>
              <w:t>b</w:t>
            </w:r>
          </w:p>
        </w:tc>
        <w:tc>
          <w:tcPr>
            <w:tcW w:w="1291" w:type="dxa"/>
          </w:tcPr>
          <w:p w14:paraId="00501DC8" w14:textId="766358B9" w:rsidR="00566E6F" w:rsidRPr="00F225A7" w:rsidRDefault="00CA027C" w:rsidP="002D16B3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S</w:t>
            </w:r>
            <w:r w:rsidR="00566E6F" w:rsidRPr="00D87194">
              <w:rPr>
                <w:rFonts w:ascii="Garamond" w:hAnsi="Garamond"/>
                <w:bCs/>
              </w:rPr>
              <w:t>uka</w:t>
            </w:r>
            <w:proofErr w:type="spellEnd"/>
          </w:p>
        </w:tc>
      </w:tr>
    </w:tbl>
    <w:p w14:paraId="4E3B754F" w14:textId="77777777" w:rsidR="007F030B" w:rsidRPr="00831068" w:rsidRDefault="007F030B" w:rsidP="007F030B">
      <w:pPr>
        <w:jc w:val="both"/>
        <w:rPr>
          <w:rFonts w:ascii="Garamond" w:hAnsi="Garamond"/>
          <w:bCs/>
          <w:sz w:val="22"/>
          <w:szCs w:val="22"/>
          <w:lang w:val="id-ID"/>
        </w:rPr>
      </w:pPr>
      <w:r w:rsidRPr="00831068">
        <w:rPr>
          <w:rFonts w:ascii="Garamond" w:hAnsi="Garamond"/>
          <w:bCs/>
          <w:sz w:val="22"/>
          <w:szCs w:val="22"/>
          <w:lang w:val="id-ID"/>
        </w:rPr>
        <w:t>Keterangan :</w:t>
      </w:r>
    </w:p>
    <w:p w14:paraId="46C14455" w14:textId="0B4EA03C" w:rsidR="008C075A" w:rsidRDefault="007F030B" w:rsidP="007F030B">
      <w:pPr>
        <w:jc w:val="both"/>
        <w:rPr>
          <w:rFonts w:ascii="Garamond" w:hAnsi="Garamond"/>
          <w:bCs/>
          <w:sz w:val="22"/>
          <w:szCs w:val="22"/>
          <w:lang w:val="id-ID"/>
        </w:rPr>
      </w:pPr>
      <w:r w:rsidRPr="00831068">
        <w:rPr>
          <w:rFonts w:ascii="Garamond" w:hAnsi="Garamond"/>
          <w:bCs/>
          <w:sz w:val="22"/>
          <w:szCs w:val="22"/>
          <w:lang w:val="id-ID"/>
        </w:rPr>
        <w:t>Huruf yang berbeda pada angka di kolom yang sama menunjukkan adanya perbedaan nyata (p&lt;0</w:t>
      </w:r>
      <w:r>
        <w:rPr>
          <w:rFonts w:ascii="Garamond" w:hAnsi="Garamond"/>
          <w:bCs/>
          <w:sz w:val="22"/>
          <w:szCs w:val="22"/>
        </w:rPr>
        <w:t>,</w:t>
      </w:r>
      <w:r w:rsidRPr="00831068">
        <w:rPr>
          <w:rFonts w:ascii="Garamond" w:hAnsi="Garamond"/>
          <w:bCs/>
          <w:sz w:val="22"/>
          <w:szCs w:val="22"/>
          <w:lang w:val="id-ID"/>
        </w:rPr>
        <w:t>05)</w:t>
      </w:r>
    </w:p>
    <w:p w14:paraId="6BFAF2AC" w14:textId="4F842357" w:rsidR="00923D4B" w:rsidRDefault="00923D4B" w:rsidP="00923D4B">
      <w:pPr>
        <w:ind w:firstLine="720"/>
        <w:jc w:val="both"/>
        <w:rPr>
          <w:rFonts w:ascii="Garamond" w:hAnsi="Garamond"/>
          <w:bCs/>
          <w:lang w:val="id-ID"/>
        </w:rPr>
      </w:pPr>
      <w:proofErr w:type="spellStart"/>
      <w:r>
        <w:rPr>
          <w:rFonts w:ascii="Garamond" w:hAnsi="Garamond"/>
          <w:bCs/>
        </w:rPr>
        <w:t>Tabel</w:t>
      </w:r>
      <w:proofErr w:type="spellEnd"/>
      <w:r>
        <w:rPr>
          <w:rFonts w:ascii="Garamond" w:hAnsi="Garamond"/>
          <w:bCs/>
        </w:rPr>
        <w:t xml:space="preserve"> 3</w:t>
      </w:r>
      <w:r w:rsidRPr="00923D4B">
        <w:rPr>
          <w:rFonts w:ascii="Garamond" w:hAnsi="Garamond"/>
          <w:bCs/>
          <w:lang w:val="id-ID"/>
        </w:rPr>
        <w:t xml:space="preserve">, </w:t>
      </w:r>
      <w:proofErr w:type="spellStart"/>
      <w:r>
        <w:rPr>
          <w:rFonts w:ascii="Garamond" w:hAnsi="Garamond"/>
          <w:bCs/>
        </w:rPr>
        <w:t>nilai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hedonik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terhadap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warna</w:t>
      </w:r>
      <w:proofErr w:type="spellEnd"/>
      <w:r w:rsidR="00E5327E">
        <w:rPr>
          <w:rFonts w:ascii="Garamond" w:hAnsi="Garamond"/>
          <w:bCs/>
        </w:rPr>
        <w:t xml:space="preserve"> nugget ikan </w:t>
      </w:r>
      <w:proofErr w:type="spellStart"/>
      <w:r w:rsidR="00E5327E">
        <w:rPr>
          <w:rFonts w:ascii="Garamond" w:hAnsi="Garamond"/>
          <w:bCs/>
        </w:rPr>
        <w:t>nila</w:t>
      </w:r>
      <w:proofErr w:type="spellEnd"/>
      <w:r w:rsidR="00E5327E"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mengalami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kenaikan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seiring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penambahan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konsentrasi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tepung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wortel</w:t>
      </w:r>
      <w:proofErr w:type="spellEnd"/>
      <w:r>
        <w:rPr>
          <w:rFonts w:ascii="Garamond" w:hAnsi="Garamond"/>
          <w:bCs/>
        </w:rPr>
        <w:t>.</w:t>
      </w:r>
      <w:r w:rsidRPr="00923D4B">
        <w:rPr>
          <w:rFonts w:ascii="Garamond" w:hAnsi="Garamond"/>
          <w:bCs/>
          <w:lang w:val="id-ID"/>
        </w:rPr>
        <w:t xml:space="preserve"> </w:t>
      </w:r>
      <w:r>
        <w:rPr>
          <w:rFonts w:ascii="Garamond" w:hAnsi="Garamond"/>
          <w:bCs/>
          <w:color w:val="000000" w:themeColor="text1"/>
        </w:rPr>
        <w:t xml:space="preserve">Hasil uji </w:t>
      </w:r>
      <w:proofErr w:type="spellStart"/>
      <w:r>
        <w:rPr>
          <w:rFonts w:ascii="Garamond" w:hAnsi="Garamond"/>
          <w:bCs/>
          <w:color w:val="000000" w:themeColor="text1"/>
        </w:rPr>
        <w:t>hedonik</w:t>
      </w:r>
      <w:proofErr w:type="spellEnd"/>
      <w:r>
        <w:rPr>
          <w:rFonts w:ascii="Garamond" w:hAnsi="Garamond"/>
          <w:bCs/>
          <w:color w:val="000000" w:themeColor="text1"/>
        </w:rPr>
        <w:t xml:space="preserve"> </w:t>
      </w:r>
      <w:proofErr w:type="spellStart"/>
      <w:r>
        <w:rPr>
          <w:rFonts w:ascii="Garamond" w:hAnsi="Garamond"/>
          <w:bCs/>
          <w:color w:val="000000" w:themeColor="text1"/>
        </w:rPr>
        <w:t>terhadap</w:t>
      </w:r>
      <w:proofErr w:type="spellEnd"/>
      <w:r>
        <w:rPr>
          <w:rFonts w:ascii="Garamond" w:hAnsi="Garamond"/>
          <w:bCs/>
          <w:color w:val="000000" w:themeColor="text1"/>
        </w:rPr>
        <w:t xml:space="preserve"> </w:t>
      </w:r>
      <w:proofErr w:type="spellStart"/>
      <w:r>
        <w:rPr>
          <w:rFonts w:ascii="Garamond" w:hAnsi="Garamond"/>
          <w:bCs/>
          <w:color w:val="000000" w:themeColor="text1"/>
        </w:rPr>
        <w:t>warna</w:t>
      </w:r>
      <w:proofErr w:type="spellEnd"/>
      <w:r>
        <w:rPr>
          <w:rFonts w:ascii="Garamond" w:hAnsi="Garamond"/>
          <w:bCs/>
          <w:color w:val="000000" w:themeColor="text1"/>
        </w:rPr>
        <w:t xml:space="preserve"> </w:t>
      </w:r>
      <w:proofErr w:type="spellStart"/>
      <w:r>
        <w:rPr>
          <w:rFonts w:ascii="Garamond" w:hAnsi="Garamond"/>
          <w:bCs/>
          <w:color w:val="000000" w:themeColor="text1"/>
        </w:rPr>
        <w:t>tertinggi</w:t>
      </w:r>
      <w:proofErr w:type="spellEnd"/>
      <w:r>
        <w:rPr>
          <w:rFonts w:ascii="Garamond" w:hAnsi="Garamond"/>
          <w:bCs/>
          <w:color w:val="000000" w:themeColor="text1"/>
        </w:rPr>
        <w:t xml:space="preserve"> </w:t>
      </w:r>
      <w:proofErr w:type="spellStart"/>
      <w:r>
        <w:rPr>
          <w:rFonts w:ascii="Garamond" w:hAnsi="Garamond"/>
          <w:bCs/>
          <w:color w:val="000000" w:themeColor="text1"/>
        </w:rPr>
        <w:t>yaitu</w:t>
      </w:r>
      <w:proofErr w:type="spellEnd"/>
      <w:r>
        <w:rPr>
          <w:rFonts w:ascii="Garamond" w:hAnsi="Garamond"/>
          <w:bCs/>
          <w:color w:val="000000" w:themeColor="text1"/>
        </w:rPr>
        <w:t xml:space="preserve"> 7,83 (</w:t>
      </w:r>
      <w:proofErr w:type="spellStart"/>
      <w:r>
        <w:rPr>
          <w:rFonts w:ascii="Garamond" w:hAnsi="Garamond"/>
          <w:bCs/>
          <w:color w:val="000000" w:themeColor="text1"/>
        </w:rPr>
        <w:t>suka</w:t>
      </w:r>
      <w:proofErr w:type="spellEnd"/>
      <w:r>
        <w:rPr>
          <w:rFonts w:ascii="Garamond" w:hAnsi="Garamond"/>
          <w:bCs/>
          <w:color w:val="000000" w:themeColor="text1"/>
        </w:rPr>
        <w:t xml:space="preserve">) </w:t>
      </w:r>
      <w:proofErr w:type="spellStart"/>
      <w:r>
        <w:rPr>
          <w:rFonts w:ascii="Garamond" w:hAnsi="Garamond"/>
          <w:bCs/>
          <w:color w:val="000000" w:themeColor="text1"/>
        </w:rPr>
        <w:t>dengan</w:t>
      </w:r>
      <w:proofErr w:type="spellEnd"/>
      <w:r>
        <w:rPr>
          <w:rFonts w:ascii="Garamond" w:hAnsi="Garamond"/>
          <w:bCs/>
          <w:color w:val="000000" w:themeColor="text1"/>
        </w:rPr>
        <w:t xml:space="preserve"> </w:t>
      </w:r>
      <w:proofErr w:type="spellStart"/>
      <w:r>
        <w:rPr>
          <w:rFonts w:ascii="Garamond" w:hAnsi="Garamond"/>
          <w:bCs/>
          <w:color w:val="000000" w:themeColor="text1"/>
        </w:rPr>
        <w:t>perlakuan</w:t>
      </w:r>
      <w:proofErr w:type="spellEnd"/>
      <w:r>
        <w:rPr>
          <w:rFonts w:ascii="Garamond" w:hAnsi="Garamond"/>
          <w:bCs/>
          <w:color w:val="000000" w:themeColor="text1"/>
        </w:rPr>
        <w:t xml:space="preserve"> P3, </w:t>
      </w:r>
      <w:proofErr w:type="spellStart"/>
      <w:r>
        <w:rPr>
          <w:rFonts w:ascii="Garamond" w:hAnsi="Garamond"/>
          <w:bCs/>
          <w:color w:val="000000" w:themeColor="text1"/>
        </w:rPr>
        <w:t>sedangkan</w:t>
      </w:r>
      <w:proofErr w:type="spellEnd"/>
      <w:r>
        <w:rPr>
          <w:rFonts w:ascii="Garamond" w:hAnsi="Garamond"/>
          <w:bCs/>
          <w:color w:val="000000" w:themeColor="text1"/>
        </w:rPr>
        <w:t xml:space="preserve"> </w:t>
      </w:r>
      <w:proofErr w:type="spellStart"/>
      <w:r>
        <w:rPr>
          <w:rFonts w:ascii="Garamond" w:hAnsi="Garamond"/>
          <w:bCs/>
          <w:color w:val="000000" w:themeColor="text1"/>
        </w:rPr>
        <w:t>nilai</w:t>
      </w:r>
      <w:proofErr w:type="spellEnd"/>
      <w:r>
        <w:rPr>
          <w:rFonts w:ascii="Garamond" w:hAnsi="Garamond"/>
          <w:bCs/>
          <w:color w:val="000000" w:themeColor="text1"/>
        </w:rPr>
        <w:t xml:space="preserve"> </w:t>
      </w:r>
      <w:proofErr w:type="spellStart"/>
      <w:r>
        <w:rPr>
          <w:rFonts w:ascii="Garamond" w:hAnsi="Garamond"/>
          <w:bCs/>
          <w:color w:val="000000" w:themeColor="text1"/>
        </w:rPr>
        <w:t>terendah</w:t>
      </w:r>
      <w:proofErr w:type="spellEnd"/>
      <w:r w:rsidR="009E26D9">
        <w:rPr>
          <w:rFonts w:ascii="Garamond" w:hAnsi="Garamond"/>
          <w:bCs/>
          <w:color w:val="000000" w:themeColor="text1"/>
        </w:rPr>
        <w:t xml:space="preserve"> </w:t>
      </w:r>
      <w:proofErr w:type="spellStart"/>
      <w:r w:rsidR="009E26D9">
        <w:rPr>
          <w:rFonts w:ascii="Garamond" w:hAnsi="Garamond"/>
          <w:bCs/>
          <w:color w:val="000000" w:themeColor="text1"/>
        </w:rPr>
        <w:t>yaitu</w:t>
      </w:r>
      <w:proofErr w:type="spellEnd"/>
      <w:r w:rsidR="009E26D9">
        <w:rPr>
          <w:rFonts w:ascii="Garamond" w:hAnsi="Garamond"/>
          <w:bCs/>
          <w:color w:val="000000" w:themeColor="text1"/>
        </w:rPr>
        <w:t xml:space="preserve"> 6</w:t>
      </w:r>
      <w:r w:rsidR="009E26D9">
        <w:rPr>
          <w:rFonts w:ascii="Garamond" w:hAnsi="Garamond"/>
          <w:bCs/>
        </w:rPr>
        <w:t xml:space="preserve">,92 </w:t>
      </w:r>
      <w:r w:rsidR="009E26D9" w:rsidRPr="008C075A">
        <w:rPr>
          <w:rFonts w:ascii="Garamond" w:hAnsi="Garamond"/>
          <w:bCs/>
          <w:lang w:val="id-ID"/>
        </w:rPr>
        <w:t>(</w:t>
      </w:r>
      <w:proofErr w:type="spellStart"/>
      <w:r w:rsidR="009E26D9">
        <w:rPr>
          <w:rFonts w:ascii="Garamond" w:hAnsi="Garamond"/>
          <w:bCs/>
        </w:rPr>
        <w:t>agak</w:t>
      </w:r>
      <w:proofErr w:type="spellEnd"/>
      <w:r w:rsidR="009E26D9">
        <w:rPr>
          <w:rFonts w:ascii="Garamond" w:hAnsi="Garamond"/>
          <w:bCs/>
        </w:rPr>
        <w:t xml:space="preserve"> </w:t>
      </w:r>
      <w:r w:rsidR="009E26D9" w:rsidRPr="008C075A">
        <w:rPr>
          <w:rFonts w:ascii="Garamond" w:hAnsi="Garamond"/>
          <w:bCs/>
          <w:lang w:val="id-ID"/>
        </w:rPr>
        <w:t>suka</w:t>
      </w:r>
      <w:r w:rsidR="009E26D9">
        <w:rPr>
          <w:rFonts w:ascii="Garamond" w:hAnsi="Garamond"/>
          <w:bCs/>
        </w:rPr>
        <w:t>)</w:t>
      </w:r>
      <w:r w:rsidR="009E26D9" w:rsidRPr="008C075A">
        <w:rPr>
          <w:rFonts w:ascii="Garamond" w:hAnsi="Garamond"/>
          <w:bCs/>
          <w:lang w:val="id-ID"/>
        </w:rPr>
        <w:t xml:space="preserve"> dengan perlakuan </w:t>
      </w:r>
      <w:r w:rsidR="009E26D9">
        <w:rPr>
          <w:rFonts w:ascii="Garamond" w:hAnsi="Garamond"/>
          <w:bCs/>
        </w:rPr>
        <w:t xml:space="preserve">P0. </w:t>
      </w:r>
      <w:r w:rsidRPr="009E26D9">
        <w:rPr>
          <w:rFonts w:ascii="Garamond" w:hAnsi="Garamond"/>
          <w:bCs/>
          <w:lang w:val="id-ID"/>
        </w:rPr>
        <w:t xml:space="preserve">Hasil penelitian </w:t>
      </w:r>
      <w:r w:rsidR="009E26D9">
        <w:rPr>
          <w:rFonts w:ascii="Garamond" w:hAnsi="Garamond"/>
          <w:bCs/>
        </w:rPr>
        <w:t xml:space="preserve">                                </w:t>
      </w:r>
      <w:proofErr w:type="spellStart"/>
      <w:r w:rsidR="00A9350A" w:rsidRPr="009E26D9">
        <w:rPr>
          <w:rFonts w:ascii="Garamond" w:hAnsi="Garamond"/>
          <w:bCs/>
        </w:rPr>
        <w:t>Rahmia</w:t>
      </w:r>
      <w:proofErr w:type="spellEnd"/>
      <w:r w:rsidRPr="009E26D9">
        <w:rPr>
          <w:rFonts w:ascii="Garamond" w:hAnsi="Garamond"/>
          <w:bCs/>
          <w:lang w:val="id-ID"/>
        </w:rPr>
        <w:t xml:space="preserve"> </w:t>
      </w:r>
      <w:r w:rsidR="00A9350A" w:rsidRPr="009E26D9">
        <w:rPr>
          <w:rFonts w:ascii="Garamond" w:hAnsi="Garamond"/>
          <w:bCs/>
          <w:i/>
          <w:iCs/>
        </w:rPr>
        <w:t>et al</w:t>
      </w:r>
      <w:r w:rsidR="00A9350A" w:rsidRPr="009E26D9">
        <w:rPr>
          <w:rFonts w:ascii="Garamond" w:hAnsi="Garamond"/>
          <w:bCs/>
        </w:rPr>
        <w:t xml:space="preserve">. </w:t>
      </w:r>
      <w:r w:rsidRPr="009E26D9">
        <w:rPr>
          <w:rFonts w:ascii="Garamond" w:hAnsi="Garamond"/>
          <w:bCs/>
          <w:lang w:val="id-ID"/>
        </w:rPr>
        <w:t>(20</w:t>
      </w:r>
      <w:r w:rsidR="00A9350A" w:rsidRPr="009E26D9">
        <w:rPr>
          <w:rFonts w:ascii="Garamond" w:hAnsi="Garamond"/>
          <w:bCs/>
        </w:rPr>
        <w:t>1</w:t>
      </w:r>
      <w:r w:rsidRPr="009E26D9">
        <w:rPr>
          <w:rFonts w:ascii="Garamond" w:hAnsi="Garamond"/>
          <w:bCs/>
          <w:lang w:val="id-ID"/>
        </w:rPr>
        <w:t xml:space="preserve">8) </w:t>
      </w:r>
      <w:proofErr w:type="spellStart"/>
      <w:r w:rsidR="009E26D9" w:rsidRPr="009E26D9">
        <w:rPr>
          <w:rFonts w:ascii="Garamond" w:hAnsi="Garamond"/>
          <w:bCs/>
        </w:rPr>
        <w:t>konsentrasi</w:t>
      </w:r>
      <w:proofErr w:type="spellEnd"/>
      <w:r w:rsidR="009E26D9" w:rsidRPr="009E26D9">
        <w:rPr>
          <w:rFonts w:ascii="Garamond" w:hAnsi="Garamond"/>
          <w:bCs/>
        </w:rPr>
        <w:t xml:space="preserve"> </w:t>
      </w:r>
      <w:proofErr w:type="spellStart"/>
      <w:r w:rsidR="009E26D9" w:rsidRPr="009E26D9">
        <w:rPr>
          <w:rFonts w:ascii="Garamond" w:hAnsi="Garamond"/>
          <w:bCs/>
        </w:rPr>
        <w:t>tepung</w:t>
      </w:r>
      <w:proofErr w:type="spellEnd"/>
      <w:r w:rsidR="009E26D9" w:rsidRPr="009E26D9">
        <w:rPr>
          <w:rFonts w:ascii="Garamond" w:hAnsi="Garamond"/>
          <w:bCs/>
        </w:rPr>
        <w:t xml:space="preserve"> </w:t>
      </w:r>
      <w:proofErr w:type="spellStart"/>
      <w:r w:rsidR="009E26D9" w:rsidRPr="009E26D9">
        <w:rPr>
          <w:rFonts w:ascii="Garamond" w:hAnsi="Garamond"/>
          <w:bCs/>
        </w:rPr>
        <w:t>wortel</w:t>
      </w:r>
      <w:proofErr w:type="spellEnd"/>
      <w:r w:rsidR="009E26D9" w:rsidRPr="009E26D9">
        <w:rPr>
          <w:rFonts w:ascii="Garamond" w:hAnsi="Garamond"/>
          <w:bCs/>
        </w:rPr>
        <w:t xml:space="preserve"> </w:t>
      </w:r>
      <w:proofErr w:type="spellStart"/>
      <w:r w:rsidR="009E26D9" w:rsidRPr="009E26D9">
        <w:rPr>
          <w:rFonts w:ascii="Garamond" w:hAnsi="Garamond"/>
          <w:bCs/>
        </w:rPr>
        <w:t>berpengaruh</w:t>
      </w:r>
      <w:proofErr w:type="spellEnd"/>
      <w:r w:rsidR="009E26D9" w:rsidRPr="009E26D9">
        <w:rPr>
          <w:rFonts w:ascii="Garamond" w:hAnsi="Garamond"/>
          <w:bCs/>
        </w:rPr>
        <w:t xml:space="preserve"> </w:t>
      </w:r>
      <w:proofErr w:type="spellStart"/>
      <w:r w:rsidR="009E26D9" w:rsidRPr="009E26D9">
        <w:rPr>
          <w:rFonts w:ascii="Garamond" w:hAnsi="Garamond"/>
          <w:bCs/>
        </w:rPr>
        <w:t>nyata</w:t>
      </w:r>
      <w:proofErr w:type="spellEnd"/>
      <w:r w:rsidR="009E26D9" w:rsidRPr="009E26D9">
        <w:rPr>
          <w:rFonts w:ascii="Garamond" w:hAnsi="Garamond"/>
          <w:bCs/>
        </w:rPr>
        <w:t xml:space="preserve"> </w:t>
      </w:r>
      <w:proofErr w:type="spellStart"/>
      <w:r w:rsidR="009E26D9" w:rsidRPr="009E26D9">
        <w:rPr>
          <w:rFonts w:ascii="Garamond" w:hAnsi="Garamond"/>
          <w:bCs/>
        </w:rPr>
        <w:t>terhadap</w:t>
      </w:r>
      <w:proofErr w:type="spellEnd"/>
      <w:r w:rsidR="009E26D9" w:rsidRPr="009E26D9">
        <w:rPr>
          <w:rFonts w:ascii="Garamond" w:hAnsi="Garamond"/>
          <w:bCs/>
        </w:rPr>
        <w:t xml:space="preserve"> </w:t>
      </w:r>
      <w:proofErr w:type="spellStart"/>
      <w:r w:rsidR="009E26D9" w:rsidRPr="009E26D9">
        <w:rPr>
          <w:rFonts w:ascii="Garamond" w:hAnsi="Garamond"/>
          <w:bCs/>
        </w:rPr>
        <w:t>warna</w:t>
      </w:r>
      <w:proofErr w:type="spellEnd"/>
      <w:r w:rsidR="009E26D9" w:rsidRPr="009E26D9">
        <w:rPr>
          <w:rFonts w:ascii="Garamond" w:hAnsi="Garamond"/>
          <w:bCs/>
        </w:rPr>
        <w:t xml:space="preserve"> nugget </w:t>
      </w:r>
      <w:r w:rsidR="009E26D9" w:rsidRPr="009E26D9">
        <w:rPr>
          <w:rFonts w:ascii="Garamond" w:hAnsi="Garamond"/>
          <w:bCs/>
        </w:rPr>
        <w:lastRenderedPageBreak/>
        <w:t xml:space="preserve">ikan pisang-pisang. </w:t>
      </w:r>
      <w:proofErr w:type="spellStart"/>
      <w:r w:rsidR="009E26D9">
        <w:rPr>
          <w:rFonts w:ascii="Garamond" w:hAnsi="Garamond"/>
          <w:bCs/>
        </w:rPr>
        <w:t>Perlakuan</w:t>
      </w:r>
      <w:proofErr w:type="spellEnd"/>
      <w:r w:rsidR="009E26D9">
        <w:rPr>
          <w:rFonts w:ascii="Garamond" w:hAnsi="Garamond"/>
          <w:bCs/>
        </w:rPr>
        <w:t xml:space="preserve"> </w:t>
      </w:r>
      <w:proofErr w:type="spellStart"/>
      <w:r w:rsidR="009E26D9">
        <w:rPr>
          <w:rFonts w:ascii="Garamond" w:hAnsi="Garamond"/>
          <w:bCs/>
        </w:rPr>
        <w:t>terbaik</w:t>
      </w:r>
      <w:proofErr w:type="spellEnd"/>
      <w:r w:rsidR="009E26D9">
        <w:rPr>
          <w:rFonts w:ascii="Garamond" w:hAnsi="Garamond"/>
          <w:bCs/>
        </w:rPr>
        <w:t xml:space="preserve"> </w:t>
      </w:r>
      <w:proofErr w:type="spellStart"/>
      <w:r w:rsidR="009E26D9">
        <w:rPr>
          <w:rFonts w:ascii="Garamond" w:hAnsi="Garamond"/>
          <w:bCs/>
        </w:rPr>
        <w:t>dengan</w:t>
      </w:r>
      <w:proofErr w:type="spellEnd"/>
      <w:r w:rsidR="009E26D9">
        <w:rPr>
          <w:rFonts w:ascii="Garamond" w:hAnsi="Garamond"/>
          <w:bCs/>
        </w:rPr>
        <w:t xml:space="preserve"> </w:t>
      </w:r>
      <w:proofErr w:type="spellStart"/>
      <w:r w:rsidR="009E26D9">
        <w:rPr>
          <w:rFonts w:ascii="Garamond" w:hAnsi="Garamond"/>
          <w:bCs/>
        </w:rPr>
        <w:t>penambahan</w:t>
      </w:r>
      <w:proofErr w:type="spellEnd"/>
      <w:r w:rsidR="009E26D9">
        <w:rPr>
          <w:rFonts w:ascii="Garamond" w:hAnsi="Garamond"/>
          <w:bCs/>
        </w:rPr>
        <w:t xml:space="preserve"> </w:t>
      </w:r>
      <w:proofErr w:type="spellStart"/>
      <w:r w:rsidR="009E26D9">
        <w:rPr>
          <w:rFonts w:ascii="Garamond" w:hAnsi="Garamond"/>
          <w:bCs/>
        </w:rPr>
        <w:t>tepung</w:t>
      </w:r>
      <w:proofErr w:type="spellEnd"/>
      <w:r w:rsidR="009E26D9">
        <w:rPr>
          <w:rFonts w:ascii="Garamond" w:hAnsi="Garamond"/>
          <w:bCs/>
        </w:rPr>
        <w:t xml:space="preserve"> </w:t>
      </w:r>
      <w:proofErr w:type="spellStart"/>
      <w:r w:rsidR="009E26D9">
        <w:rPr>
          <w:rFonts w:ascii="Garamond" w:hAnsi="Garamond"/>
          <w:bCs/>
        </w:rPr>
        <w:t>wortel</w:t>
      </w:r>
      <w:proofErr w:type="spellEnd"/>
      <w:r w:rsidR="009E26D9">
        <w:rPr>
          <w:rFonts w:ascii="Garamond" w:hAnsi="Garamond"/>
          <w:bCs/>
        </w:rPr>
        <w:t xml:space="preserve"> 25% </w:t>
      </w:r>
      <w:proofErr w:type="spellStart"/>
      <w:r w:rsidR="009E26D9">
        <w:rPr>
          <w:rFonts w:ascii="Garamond" w:hAnsi="Garamond"/>
          <w:bCs/>
        </w:rPr>
        <w:t>sebesar</w:t>
      </w:r>
      <w:proofErr w:type="spellEnd"/>
      <w:r w:rsidR="009E26D9">
        <w:rPr>
          <w:rFonts w:ascii="Garamond" w:hAnsi="Garamond"/>
          <w:bCs/>
        </w:rPr>
        <w:t xml:space="preserve"> 7,64 (</w:t>
      </w:r>
      <w:proofErr w:type="spellStart"/>
      <w:r w:rsidR="009E26D9">
        <w:rPr>
          <w:rFonts w:ascii="Garamond" w:hAnsi="Garamond"/>
          <w:bCs/>
        </w:rPr>
        <w:t>suka</w:t>
      </w:r>
      <w:proofErr w:type="spellEnd"/>
      <w:r w:rsidR="009E26D9">
        <w:rPr>
          <w:rFonts w:ascii="Garamond" w:hAnsi="Garamond"/>
          <w:bCs/>
        </w:rPr>
        <w:t>)</w:t>
      </w:r>
      <w:r w:rsidRPr="009E26D9">
        <w:rPr>
          <w:rFonts w:ascii="Garamond" w:hAnsi="Garamond"/>
          <w:bCs/>
          <w:lang w:val="id-ID"/>
        </w:rPr>
        <w:t>.</w:t>
      </w:r>
    </w:p>
    <w:p w14:paraId="14171E5D" w14:textId="50243928" w:rsidR="003F3FD7" w:rsidRPr="009E26D9" w:rsidRDefault="003F3FD7" w:rsidP="003F3FD7">
      <w:pPr>
        <w:ind w:firstLine="720"/>
        <w:jc w:val="both"/>
        <w:rPr>
          <w:rFonts w:ascii="Garamond" w:hAnsi="Garamond"/>
          <w:bCs/>
          <w:lang w:val="id-ID"/>
        </w:rPr>
      </w:pPr>
      <w:r w:rsidRPr="003F3FD7">
        <w:rPr>
          <w:rFonts w:ascii="Garamond" w:hAnsi="Garamond"/>
          <w:bCs/>
          <w:lang w:val="id-ID"/>
        </w:rPr>
        <w:t xml:space="preserve">Hasil analisis ragam, menunjukkan bahwa </w:t>
      </w:r>
      <w:proofErr w:type="spellStart"/>
      <w:r>
        <w:rPr>
          <w:rFonts w:ascii="Garamond" w:hAnsi="Garamond"/>
          <w:bCs/>
        </w:rPr>
        <w:t>ketiga</w:t>
      </w:r>
      <w:proofErr w:type="spellEnd"/>
      <w:r>
        <w:rPr>
          <w:rFonts w:ascii="Garamond" w:hAnsi="Garamond"/>
          <w:bCs/>
        </w:rPr>
        <w:t xml:space="preserve"> </w:t>
      </w:r>
      <w:r w:rsidRPr="003F3FD7">
        <w:rPr>
          <w:rFonts w:ascii="Garamond" w:hAnsi="Garamond"/>
          <w:bCs/>
          <w:lang w:val="id-ID"/>
        </w:rPr>
        <w:t xml:space="preserve">perlakuan </w:t>
      </w:r>
      <w:proofErr w:type="spellStart"/>
      <w:r>
        <w:rPr>
          <w:rFonts w:ascii="Garamond" w:hAnsi="Garamond"/>
          <w:bCs/>
        </w:rPr>
        <w:t>konsentrasi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tepung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wortel</w:t>
      </w:r>
      <w:proofErr w:type="spellEnd"/>
      <w:r w:rsidRPr="003F3FD7">
        <w:rPr>
          <w:rFonts w:ascii="Garamond" w:hAnsi="Garamond"/>
          <w:bCs/>
          <w:lang w:val="id-ID"/>
        </w:rPr>
        <w:t xml:space="preserve"> berpengaruh nyata </w:t>
      </w:r>
      <w:r>
        <w:rPr>
          <w:rFonts w:ascii="Garamond" w:hAnsi="Garamond"/>
          <w:bCs/>
        </w:rPr>
        <w:t xml:space="preserve">pada </w:t>
      </w:r>
      <w:proofErr w:type="spellStart"/>
      <w:r>
        <w:rPr>
          <w:rFonts w:ascii="Garamond" w:hAnsi="Garamond"/>
          <w:bCs/>
        </w:rPr>
        <w:t>hasil</w:t>
      </w:r>
      <w:proofErr w:type="spellEnd"/>
      <w:r>
        <w:rPr>
          <w:rFonts w:ascii="Garamond" w:hAnsi="Garamond"/>
          <w:bCs/>
        </w:rPr>
        <w:t xml:space="preserve"> uji </w:t>
      </w:r>
      <w:proofErr w:type="spellStart"/>
      <w:r>
        <w:rPr>
          <w:rFonts w:ascii="Garamond" w:hAnsi="Garamond"/>
          <w:bCs/>
        </w:rPr>
        <w:t>hedonik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terhadap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warna</w:t>
      </w:r>
      <w:proofErr w:type="spellEnd"/>
      <w:r>
        <w:rPr>
          <w:rFonts w:ascii="Garamond" w:hAnsi="Garamond"/>
          <w:bCs/>
        </w:rPr>
        <w:t xml:space="preserve"> </w:t>
      </w:r>
      <w:r w:rsidRPr="003F3FD7">
        <w:rPr>
          <w:rFonts w:ascii="Garamond" w:hAnsi="Garamond"/>
          <w:bCs/>
          <w:lang w:val="id-ID"/>
        </w:rPr>
        <w:t xml:space="preserve">(p&lt;0,05). Uji lanjut Duncan, perlakuan </w:t>
      </w:r>
      <w:r>
        <w:rPr>
          <w:rFonts w:ascii="Garamond" w:hAnsi="Garamond"/>
          <w:bCs/>
        </w:rPr>
        <w:t xml:space="preserve">P3 </w:t>
      </w:r>
      <w:r w:rsidRPr="003F3FD7">
        <w:rPr>
          <w:rFonts w:ascii="Garamond" w:hAnsi="Garamond"/>
          <w:bCs/>
          <w:lang w:val="id-ID"/>
        </w:rPr>
        <w:t xml:space="preserve">memberikan hasil yang berbeda nyata dengan </w:t>
      </w:r>
      <w:proofErr w:type="spellStart"/>
      <w:r>
        <w:rPr>
          <w:rFonts w:ascii="Garamond" w:hAnsi="Garamond"/>
          <w:bCs/>
        </w:rPr>
        <w:t>perlakuan</w:t>
      </w:r>
      <w:proofErr w:type="spellEnd"/>
      <w:r>
        <w:rPr>
          <w:rFonts w:ascii="Garamond" w:hAnsi="Garamond"/>
          <w:bCs/>
        </w:rPr>
        <w:t xml:space="preserve"> P0, P1, dan P2, </w:t>
      </w:r>
      <w:proofErr w:type="spellStart"/>
      <w:r>
        <w:rPr>
          <w:rFonts w:ascii="Garamond" w:hAnsi="Garamond"/>
          <w:bCs/>
        </w:rPr>
        <w:t>sedangkan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perlakuan</w:t>
      </w:r>
      <w:proofErr w:type="spellEnd"/>
      <w:r>
        <w:rPr>
          <w:rFonts w:ascii="Garamond" w:hAnsi="Garamond"/>
          <w:bCs/>
        </w:rPr>
        <w:t xml:space="preserve"> P0, P1, dan P2 </w:t>
      </w:r>
      <w:proofErr w:type="spellStart"/>
      <w:r>
        <w:rPr>
          <w:rFonts w:ascii="Garamond" w:hAnsi="Garamond"/>
          <w:bCs/>
        </w:rPr>
        <w:t>tidak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berbeda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nyata</w:t>
      </w:r>
      <w:proofErr w:type="spellEnd"/>
      <w:r>
        <w:rPr>
          <w:rFonts w:ascii="Garamond" w:hAnsi="Garamond"/>
          <w:bCs/>
        </w:rPr>
        <w:t>.</w:t>
      </w:r>
      <w:r w:rsidRPr="003F3FD7">
        <w:rPr>
          <w:rFonts w:ascii="Garamond" w:hAnsi="Garamond"/>
          <w:bCs/>
          <w:lang w:val="id-ID"/>
        </w:rPr>
        <w:t xml:space="preserve">            </w:t>
      </w:r>
    </w:p>
    <w:p w14:paraId="6EA683CB" w14:textId="267E27A1" w:rsidR="008C075A" w:rsidRDefault="007D1E07" w:rsidP="00923D4B">
      <w:pPr>
        <w:ind w:firstLine="720"/>
        <w:jc w:val="both"/>
        <w:rPr>
          <w:rFonts w:ascii="Garamond" w:hAnsi="Garamond"/>
          <w:bCs/>
        </w:rPr>
      </w:pPr>
      <w:proofErr w:type="spellStart"/>
      <w:r>
        <w:rPr>
          <w:rFonts w:ascii="Garamond" w:hAnsi="Garamond"/>
          <w:bCs/>
        </w:rPr>
        <w:t>Panelis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menyukai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warna</w:t>
      </w:r>
      <w:proofErr w:type="spellEnd"/>
      <w:r>
        <w:rPr>
          <w:rFonts w:ascii="Garamond" w:hAnsi="Garamond"/>
          <w:bCs/>
        </w:rPr>
        <w:t xml:space="preserve"> yang </w:t>
      </w:r>
      <w:proofErr w:type="spellStart"/>
      <w:r>
        <w:rPr>
          <w:rFonts w:ascii="Garamond" w:hAnsi="Garamond"/>
          <w:bCs/>
        </w:rPr>
        <w:t>dihasilkan</w:t>
      </w:r>
      <w:proofErr w:type="spellEnd"/>
      <w:r>
        <w:rPr>
          <w:rFonts w:ascii="Garamond" w:hAnsi="Garamond"/>
          <w:bCs/>
        </w:rPr>
        <w:t xml:space="preserve"> pada </w:t>
      </w:r>
      <w:proofErr w:type="spellStart"/>
      <w:r>
        <w:rPr>
          <w:rFonts w:ascii="Garamond" w:hAnsi="Garamond"/>
          <w:bCs/>
        </w:rPr>
        <w:t>perlakuan</w:t>
      </w:r>
      <w:proofErr w:type="spellEnd"/>
      <w:r>
        <w:rPr>
          <w:rFonts w:ascii="Garamond" w:hAnsi="Garamond"/>
          <w:bCs/>
        </w:rPr>
        <w:t xml:space="preserve"> P3 </w:t>
      </w:r>
      <w:proofErr w:type="spellStart"/>
      <w:r>
        <w:rPr>
          <w:rFonts w:ascii="Garamond" w:hAnsi="Garamond"/>
          <w:bCs/>
        </w:rPr>
        <w:t>yaitu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berwarna</w:t>
      </w:r>
      <w:proofErr w:type="spellEnd"/>
      <w:r>
        <w:rPr>
          <w:rFonts w:ascii="Garamond" w:hAnsi="Garamond"/>
          <w:bCs/>
        </w:rPr>
        <w:t xml:space="preserve"> orange </w:t>
      </w:r>
      <w:proofErr w:type="spellStart"/>
      <w:r>
        <w:rPr>
          <w:rFonts w:ascii="Garamond" w:hAnsi="Garamond"/>
          <w:bCs/>
        </w:rPr>
        <w:t>namun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tidak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mencolok</w:t>
      </w:r>
      <w:proofErr w:type="spellEnd"/>
      <w:r>
        <w:rPr>
          <w:rFonts w:ascii="Garamond" w:hAnsi="Garamond"/>
          <w:bCs/>
        </w:rPr>
        <w:t xml:space="preserve">. </w:t>
      </w:r>
      <w:r w:rsidR="002D6847">
        <w:rPr>
          <w:rFonts w:ascii="Garamond" w:hAnsi="Garamond"/>
          <w:bCs/>
        </w:rPr>
        <w:t>W</w:t>
      </w:r>
      <w:r w:rsidR="008C075A" w:rsidRPr="008C075A">
        <w:rPr>
          <w:rFonts w:ascii="Garamond" w:hAnsi="Garamond"/>
          <w:bCs/>
          <w:lang w:val="id-ID"/>
        </w:rPr>
        <w:t>arna nugget yang dihasilkan</w:t>
      </w:r>
      <w:r w:rsidR="002D6847">
        <w:rPr>
          <w:rFonts w:ascii="Garamond" w:hAnsi="Garamond"/>
          <w:bCs/>
        </w:rPr>
        <w:t xml:space="preserve"> </w:t>
      </w:r>
      <w:r w:rsidR="008C075A" w:rsidRPr="008C075A">
        <w:rPr>
          <w:rFonts w:ascii="Garamond" w:hAnsi="Garamond"/>
          <w:bCs/>
          <w:lang w:val="id-ID"/>
        </w:rPr>
        <w:t>dipengaruhi oleh penambahan wortel</w:t>
      </w:r>
      <w:r w:rsidR="002D6847">
        <w:rPr>
          <w:rFonts w:ascii="Garamond" w:hAnsi="Garamond"/>
          <w:bCs/>
        </w:rPr>
        <w:t xml:space="preserve"> </w:t>
      </w:r>
      <w:r w:rsidR="008C075A" w:rsidRPr="008C075A">
        <w:rPr>
          <w:rFonts w:ascii="Garamond" w:hAnsi="Garamond"/>
          <w:bCs/>
          <w:lang w:val="id-ID"/>
        </w:rPr>
        <w:t>dimana wortel mengandung karoten yang</w:t>
      </w:r>
      <w:r w:rsidR="002D6847">
        <w:rPr>
          <w:rFonts w:ascii="Garamond" w:hAnsi="Garamond"/>
          <w:bCs/>
        </w:rPr>
        <w:t xml:space="preserve"> </w:t>
      </w:r>
      <w:r w:rsidR="008C075A" w:rsidRPr="008C075A">
        <w:rPr>
          <w:rFonts w:ascii="Garamond" w:hAnsi="Garamond"/>
          <w:bCs/>
          <w:lang w:val="id-ID"/>
        </w:rPr>
        <w:t>terurai oleh lemak pada proses</w:t>
      </w:r>
      <w:r w:rsidR="002D6847">
        <w:rPr>
          <w:rFonts w:ascii="Garamond" w:hAnsi="Garamond"/>
          <w:bCs/>
        </w:rPr>
        <w:t xml:space="preserve"> </w:t>
      </w:r>
      <w:r w:rsidR="008C075A" w:rsidRPr="008C075A">
        <w:rPr>
          <w:rFonts w:ascii="Garamond" w:hAnsi="Garamond"/>
          <w:bCs/>
          <w:lang w:val="id-ID"/>
        </w:rPr>
        <w:t>penggorengan sehingga menyebabkan</w:t>
      </w:r>
      <w:r w:rsidR="002D6847">
        <w:rPr>
          <w:rFonts w:ascii="Garamond" w:hAnsi="Garamond"/>
          <w:bCs/>
        </w:rPr>
        <w:t xml:space="preserve"> </w:t>
      </w:r>
      <w:r w:rsidR="008C075A" w:rsidRPr="008C075A">
        <w:rPr>
          <w:rFonts w:ascii="Garamond" w:hAnsi="Garamond"/>
          <w:bCs/>
          <w:lang w:val="id-ID"/>
        </w:rPr>
        <w:t>warna orange pada bagian dalam nugget.</w:t>
      </w:r>
      <w:r w:rsidR="002D6847">
        <w:rPr>
          <w:rFonts w:ascii="Garamond" w:hAnsi="Garamond"/>
          <w:bCs/>
        </w:rPr>
        <w:t xml:space="preserve"> </w:t>
      </w:r>
      <w:r w:rsidR="008C075A" w:rsidRPr="008C075A">
        <w:rPr>
          <w:rFonts w:ascii="Garamond" w:hAnsi="Garamond"/>
          <w:bCs/>
          <w:lang w:val="id-ID"/>
        </w:rPr>
        <w:t>Semakin banyak wortel yang ditambahkan</w:t>
      </w:r>
      <w:r w:rsidR="002D6847">
        <w:rPr>
          <w:rFonts w:ascii="Garamond" w:hAnsi="Garamond"/>
          <w:bCs/>
        </w:rPr>
        <w:t xml:space="preserve"> </w:t>
      </w:r>
      <w:r w:rsidR="008C075A" w:rsidRPr="008C075A">
        <w:rPr>
          <w:rFonts w:ascii="Garamond" w:hAnsi="Garamond"/>
          <w:bCs/>
          <w:lang w:val="id-ID"/>
        </w:rPr>
        <w:t>semakin banyak pula karoten yang terurai</w:t>
      </w:r>
      <w:r w:rsidR="002D6847">
        <w:rPr>
          <w:rFonts w:ascii="Garamond" w:hAnsi="Garamond"/>
          <w:bCs/>
        </w:rPr>
        <w:t xml:space="preserve"> </w:t>
      </w:r>
      <w:r w:rsidR="008C075A" w:rsidRPr="008C075A">
        <w:rPr>
          <w:rFonts w:ascii="Garamond" w:hAnsi="Garamond"/>
          <w:bCs/>
          <w:lang w:val="id-ID"/>
        </w:rPr>
        <w:t>yang menyebabkan warna nugget berwarna</w:t>
      </w:r>
      <w:r w:rsidR="002D6847">
        <w:rPr>
          <w:rFonts w:ascii="Garamond" w:hAnsi="Garamond"/>
          <w:bCs/>
        </w:rPr>
        <w:t xml:space="preserve"> </w:t>
      </w:r>
      <w:r w:rsidR="008C075A" w:rsidRPr="008C075A">
        <w:rPr>
          <w:rFonts w:ascii="Garamond" w:hAnsi="Garamond"/>
          <w:bCs/>
          <w:lang w:val="id-ID"/>
        </w:rPr>
        <w:t xml:space="preserve">orange. </w:t>
      </w:r>
      <w:proofErr w:type="spellStart"/>
      <w:r w:rsidR="00A8780F">
        <w:rPr>
          <w:rFonts w:ascii="Garamond" w:hAnsi="Garamond"/>
          <w:bCs/>
        </w:rPr>
        <w:t>Menurut</w:t>
      </w:r>
      <w:proofErr w:type="spellEnd"/>
      <w:r w:rsidR="00A8780F">
        <w:rPr>
          <w:rFonts w:ascii="Garamond" w:hAnsi="Garamond"/>
          <w:bCs/>
        </w:rPr>
        <w:t xml:space="preserve"> </w:t>
      </w:r>
      <w:proofErr w:type="spellStart"/>
      <w:r w:rsidR="00216D79">
        <w:rPr>
          <w:rFonts w:ascii="Garamond" w:hAnsi="Garamond"/>
          <w:bCs/>
        </w:rPr>
        <w:t>Abdillah</w:t>
      </w:r>
      <w:proofErr w:type="spellEnd"/>
      <w:r w:rsidR="002D6847" w:rsidRPr="002D6847">
        <w:rPr>
          <w:rFonts w:ascii="Garamond" w:hAnsi="Garamond"/>
          <w:bCs/>
        </w:rPr>
        <w:t xml:space="preserve"> (2006)</w:t>
      </w:r>
      <w:r w:rsid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penambahan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wortel</w:t>
      </w:r>
      <w:proofErr w:type="spellEnd"/>
      <w:r w:rsidR="002D6847">
        <w:rPr>
          <w:rFonts w:ascii="Garamond" w:hAnsi="Garamond"/>
          <w:bCs/>
        </w:rPr>
        <w:t xml:space="preserve"> </w:t>
      </w:r>
      <w:r w:rsidR="002D6847" w:rsidRPr="002D6847">
        <w:rPr>
          <w:rFonts w:ascii="Garamond" w:hAnsi="Garamond"/>
          <w:bCs/>
        </w:rPr>
        <w:t xml:space="preserve">pada nugget </w:t>
      </w:r>
      <w:proofErr w:type="spellStart"/>
      <w:r w:rsidR="002D6847" w:rsidRPr="002D6847">
        <w:rPr>
          <w:rFonts w:ascii="Garamond" w:hAnsi="Garamond"/>
          <w:bCs/>
        </w:rPr>
        <w:t>membuat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warna</w:t>
      </w:r>
      <w:proofErr w:type="spellEnd"/>
      <w:r w:rsidR="002D6847" w:rsidRPr="002D6847">
        <w:rPr>
          <w:rFonts w:ascii="Garamond" w:hAnsi="Garamond"/>
          <w:bCs/>
        </w:rPr>
        <w:t xml:space="preserve"> nugget</w:t>
      </w:r>
      <w:r w:rsid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menjadi</w:t>
      </w:r>
      <w:proofErr w:type="spellEnd"/>
      <w:r w:rsidR="002D6847" w:rsidRPr="002D6847">
        <w:rPr>
          <w:rFonts w:ascii="Garamond" w:hAnsi="Garamond"/>
          <w:bCs/>
        </w:rPr>
        <w:t xml:space="preserve"> orange </w:t>
      </w:r>
      <w:proofErr w:type="spellStart"/>
      <w:r w:rsidR="002D6847" w:rsidRPr="002D6847">
        <w:rPr>
          <w:rFonts w:ascii="Garamond" w:hAnsi="Garamond"/>
          <w:bCs/>
        </w:rPr>
        <w:t>karena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wortel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mengandung</w:t>
      </w:r>
      <w:proofErr w:type="spellEnd"/>
      <w:r w:rsid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karoten</w:t>
      </w:r>
      <w:proofErr w:type="spellEnd"/>
      <w:r w:rsidR="002D6847" w:rsidRPr="002D6847">
        <w:rPr>
          <w:rFonts w:ascii="Garamond" w:hAnsi="Garamond"/>
          <w:bCs/>
        </w:rPr>
        <w:t xml:space="preserve"> yang </w:t>
      </w:r>
      <w:proofErr w:type="spellStart"/>
      <w:r w:rsidR="002D6847" w:rsidRPr="002D6847">
        <w:rPr>
          <w:rFonts w:ascii="Garamond" w:hAnsi="Garamond"/>
          <w:bCs/>
        </w:rPr>
        <w:t>larut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dalam</w:t>
      </w:r>
      <w:proofErr w:type="spellEnd"/>
      <w:r w:rsidR="002D6847" w:rsidRPr="002D6847">
        <w:rPr>
          <w:rFonts w:ascii="Garamond" w:hAnsi="Garamond"/>
          <w:bCs/>
        </w:rPr>
        <w:t xml:space="preserve"> lemak </w:t>
      </w:r>
      <w:proofErr w:type="spellStart"/>
      <w:r w:rsidR="002D6847" w:rsidRPr="002D6847">
        <w:rPr>
          <w:rFonts w:ascii="Garamond" w:hAnsi="Garamond"/>
          <w:bCs/>
        </w:rPr>
        <w:t>sehingga</w:t>
      </w:r>
      <w:proofErr w:type="spellEnd"/>
      <w:r w:rsidR="002D6847">
        <w:rPr>
          <w:rFonts w:ascii="Garamond" w:hAnsi="Garamond"/>
          <w:bCs/>
        </w:rPr>
        <w:t xml:space="preserve"> </w:t>
      </w:r>
      <w:r w:rsidR="002D6847" w:rsidRPr="002D6847">
        <w:rPr>
          <w:rFonts w:ascii="Garamond" w:hAnsi="Garamond"/>
          <w:bCs/>
        </w:rPr>
        <w:t xml:space="preserve">pada proses </w:t>
      </w:r>
      <w:proofErr w:type="spellStart"/>
      <w:r w:rsidR="002D6847" w:rsidRPr="002D6847">
        <w:rPr>
          <w:rFonts w:ascii="Garamond" w:hAnsi="Garamond"/>
          <w:bCs/>
        </w:rPr>
        <w:t>penggorengan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karoten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terurai</w:t>
      </w:r>
      <w:proofErr w:type="spellEnd"/>
      <w:r w:rsidR="002D6847">
        <w:rPr>
          <w:rFonts w:ascii="Garamond" w:hAnsi="Garamond"/>
          <w:bCs/>
        </w:rPr>
        <w:t xml:space="preserve"> </w:t>
      </w:r>
      <w:r w:rsidR="002D6847" w:rsidRPr="002D6847">
        <w:rPr>
          <w:rFonts w:ascii="Garamond" w:hAnsi="Garamond"/>
          <w:bCs/>
        </w:rPr>
        <w:t xml:space="preserve">dan </w:t>
      </w:r>
      <w:proofErr w:type="spellStart"/>
      <w:r w:rsidR="002D6847" w:rsidRPr="002D6847">
        <w:rPr>
          <w:rFonts w:ascii="Garamond" w:hAnsi="Garamond"/>
          <w:bCs/>
        </w:rPr>
        <w:t>membuat</w:t>
      </w:r>
      <w:proofErr w:type="spellEnd"/>
      <w:r w:rsidR="002D6847" w:rsidRPr="002D6847">
        <w:rPr>
          <w:rFonts w:ascii="Garamond" w:hAnsi="Garamond"/>
          <w:bCs/>
        </w:rPr>
        <w:t xml:space="preserve"> nugget </w:t>
      </w:r>
      <w:proofErr w:type="spellStart"/>
      <w:r w:rsidR="002D6847" w:rsidRPr="002D6847">
        <w:rPr>
          <w:rFonts w:ascii="Garamond" w:hAnsi="Garamond"/>
          <w:bCs/>
        </w:rPr>
        <w:t>menjadi</w:t>
      </w:r>
      <w:proofErr w:type="spellEnd"/>
      <w:r w:rsidR="002D6847" w:rsidRPr="002D6847">
        <w:rPr>
          <w:rFonts w:ascii="Garamond" w:hAnsi="Garamond"/>
          <w:bCs/>
        </w:rPr>
        <w:t xml:space="preserve"> orange.</w:t>
      </w:r>
      <w:r w:rsid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Rohaya</w:t>
      </w:r>
      <w:proofErr w:type="spellEnd"/>
      <w:r w:rsidR="00CD0F33">
        <w:rPr>
          <w:rFonts w:ascii="Garamond" w:hAnsi="Garamond"/>
          <w:bCs/>
        </w:rPr>
        <w:t xml:space="preserve"> </w:t>
      </w:r>
      <w:r w:rsidR="00CD0F33" w:rsidRPr="00CD0F33">
        <w:rPr>
          <w:rFonts w:ascii="Garamond" w:hAnsi="Garamond"/>
          <w:bCs/>
          <w:i/>
          <w:iCs/>
        </w:rPr>
        <w:t>et al</w:t>
      </w:r>
      <w:r w:rsidR="00CD0F33">
        <w:rPr>
          <w:rFonts w:ascii="Garamond" w:hAnsi="Garamond"/>
          <w:bCs/>
        </w:rPr>
        <w:t>.</w:t>
      </w:r>
      <w:r w:rsidR="002D6847">
        <w:rPr>
          <w:rFonts w:ascii="Garamond" w:hAnsi="Garamond"/>
          <w:bCs/>
        </w:rPr>
        <w:t xml:space="preserve"> </w:t>
      </w:r>
      <w:r w:rsidR="002D6847" w:rsidRPr="002D6847">
        <w:rPr>
          <w:rFonts w:ascii="Garamond" w:hAnsi="Garamond"/>
          <w:bCs/>
        </w:rPr>
        <w:t>(2013)</w:t>
      </w:r>
      <w:r w:rsid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menyatakan</w:t>
      </w:r>
      <w:proofErr w:type="spellEnd"/>
      <w:r w:rsid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bahwa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perubahan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warna</w:t>
      </w:r>
      <w:proofErr w:type="spellEnd"/>
      <w:r w:rsidR="002D6847" w:rsidRPr="002D6847">
        <w:rPr>
          <w:rFonts w:ascii="Garamond" w:hAnsi="Garamond"/>
          <w:bCs/>
        </w:rPr>
        <w:t xml:space="preserve"> nugget</w:t>
      </w:r>
      <w:r w:rsid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berhubungan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dengan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reaksi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pencoklatan</w:t>
      </w:r>
      <w:proofErr w:type="spellEnd"/>
      <w:r w:rsidR="002D6847">
        <w:rPr>
          <w:rFonts w:ascii="Garamond" w:hAnsi="Garamond"/>
          <w:bCs/>
        </w:rPr>
        <w:t xml:space="preserve"> </w:t>
      </w:r>
      <w:r w:rsidR="002D6847" w:rsidRPr="002D6847">
        <w:rPr>
          <w:rFonts w:ascii="Garamond" w:hAnsi="Garamond"/>
          <w:bCs/>
        </w:rPr>
        <w:t>yang</w:t>
      </w:r>
      <w:r w:rsidR="00542612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terjadi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selama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penggorengan</w:t>
      </w:r>
      <w:proofErr w:type="spellEnd"/>
      <w:r w:rsidR="002D6847" w:rsidRPr="002D6847">
        <w:rPr>
          <w:rFonts w:ascii="Garamond" w:hAnsi="Garamond"/>
          <w:bCs/>
        </w:rPr>
        <w:t xml:space="preserve">. </w:t>
      </w:r>
      <w:proofErr w:type="spellStart"/>
      <w:r w:rsidR="002D6847" w:rsidRPr="002D6847">
        <w:rPr>
          <w:rFonts w:ascii="Garamond" w:hAnsi="Garamond"/>
          <w:bCs/>
        </w:rPr>
        <w:t>Reaksi</w:t>
      </w:r>
      <w:proofErr w:type="spellEnd"/>
      <w:r w:rsidR="002D6847">
        <w:rPr>
          <w:rFonts w:ascii="Garamond" w:hAnsi="Garamond"/>
          <w:bCs/>
        </w:rPr>
        <w:t xml:space="preserve"> </w:t>
      </w:r>
      <w:r w:rsidR="002D6847" w:rsidRPr="002D6847">
        <w:rPr>
          <w:rFonts w:ascii="Garamond" w:hAnsi="Garamond"/>
          <w:bCs/>
        </w:rPr>
        <w:t xml:space="preserve">non </w:t>
      </w:r>
      <w:proofErr w:type="spellStart"/>
      <w:r w:rsidR="002D6847" w:rsidRPr="002D6847">
        <w:rPr>
          <w:rFonts w:ascii="Garamond" w:hAnsi="Garamond"/>
          <w:bCs/>
        </w:rPr>
        <w:t>enzimatis</w:t>
      </w:r>
      <w:proofErr w:type="spellEnd"/>
      <w:r w:rsidR="002D6847" w:rsidRPr="002D6847">
        <w:rPr>
          <w:rFonts w:ascii="Garamond" w:hAnsi="Garamond"/>
          <w:bCs/>
        </w:rPr>
        <w:t xml:space="preserve"> yang </w:t>
      </w:r>
      <w:proofErr w:type="spellStart"/>
      <w:r w:rsidR="002D6847" w:rsidRPr="002D6847">
        <w:rPr>
          <w:rFonts w:ascii="Garamond" w:hAnsi="Garamond"/>
          <w:bCs/>
        </w:rPr>
        <w:t>terjadi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berdampak</w:t>
      </w:r>
      <w:proofErr w:type="spellEnd"/>
      <w:r w:rsid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langsung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terhadap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warna</w:t>
      </w:r>
      <w:proofErr w:type="spellEnd"/>
      <w:r w:rsidR="002D6847" w:rsidRPr="002D6847">
        <w:rPr>
          <w:rFonts w:ascii="Garamond" w:hAnsi="Garamond"/>
          <w:bCs/>
        </w:rPr>
        <w:t xml:space="preserve"> nugget yang</w:t>
      </w:r>
      <w:r w:rsid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dihasilkan</w:t>
      </w:r>
      <w:proofErr w:type="spellEnd"/>
      <w:r w:rsidR="002D6847" w:rsidRPr="002D6847">
        <w:rPr>
          <w:rFonts w:ascii="Garamond" w:hAnsi="Garamond"/>
          <w:bCs/>
        </w:rPr>
        <w:t xml:space="preserve">, </w:t>
      </w:r>
      <w:proofErr w:type="spellStart"/>
      <w:r w:rsidR="002D6847" w:rsidRPr="002D6847">
        <w:rPr>
          <w:rFonts w:ascii="Garamond" w:hAnsi="Garamond"/>
          <w:bCs/>
        </w:rPr>
        <w:t>warna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ditimbulkan</w:t>
      </w:r>
      <w:proofErr w:type="spellEnd"/>
      <w:r w:rsidR="002D6847" w:rsidRPr="002D6847">
        <w:rPr>
          <w:rFonts w:ascii="Garamond" w:hAnsi="Garamond"/>
          <w:bCs/>
        </w:rPr>
        <w:t xml:space="preserve"> oleh </w:t>
      </w:r>
      <w:proofErr w:type="spellStart"/>
      <w:r w:rsidR="002D6847" w:rsidRPr="002D6847">
        <w:rPr>
          <w:rFonts w:ascii="Garamond" w:hAnsi="Garamond"/>
          <w:bCs/>
        </w:rPr>
        <w:t>reaksi</w:t>
      </w:r>
      <w:proofErr w:type="spellEnd"/>
      <w:r w:rsid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antar</w:t>
      </w:r>
      <w:proofErr w:type="spellEnd"/>
      <w:r w:rsidR="002D6847" w:rsidRPr="002D6847">
        <w:rPr>
          <w:rFonts w:ascii="Garamond" w:hAnsi="Garamond"/>
          <w:bCs/>
        </w:rPr>
        <w:t xml:space="preserve"> gula dan </w:t>
      </w:r>
      <w:proofErr w:type="spellStart"/>
      <w:r w:rsidR="002D6847" w:rsidRPr="002D6847">
        <w:rPr>
          <w:rFonts w:ascii="Garamond" w:hAnsi="Garamond"/>
          <w:bCs/>
        </w:rPr>
        <w:t>asam</w:t>
      </w:r>
      <w:proofErr w:type="spellEnd"/>
      <w:r w:rsidR="002D6847" w:rsidRPr="002D6847">
        <w:rPr>
          <w:rFonts w:ascii="Garamond" w:hAnsi="Garamond"/>
          <w:bCs/>
        </w:rPr>
        <w:t xml:space="preserve"> amino yang </w:t>
      </w:r>
      <w:proofErr w:type="spellStart"/>
      <w:r w:rsidR="002D6847" w:rsidRPr="002D6847">
        <w:rPr>
          <w:rFonts w:ascii="Garamond" w:hAnsi="Garamond"/>
          <w:bCs/>
        </w:rPr>
        <w:t>dikenal</w:t>
      </w:r>
      <w:proofErr w:type="spellEnd"/>
      <w:r w:rsid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dengan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dengan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reaksi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maillard</w:t>
      </w:r>
      <w:proofErr w:type="spellEnd"/>
      <w:r w:rsidR="002D6847" w:rsidRPr="002D6847">
        <w:rPr>
          <w:rFonts w:ascii="Garamond" w:hAnsi="Garamond"/>
          <w:bCs/>
        </w:rPr>
        <w:t xml:space="preserve">. Hasil </w:t>
      </w:r>
      <w:proofErr w:type="spellStart"/>
      <w:r w:rsidR="002D6847" w:rsidRPr="002D6847">
        <w:rPr>
          <w:rFonts w:ascii="Garamond" w:hAnsi="Garamond"/>
          <w:bCs/>
        </w:rPr>
        <w:t>reaksi</w:t>
      </w:r>
      <w:proofErr w:type="spellEnd"/>
      <w:r w:rsid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tersebut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menghasilkan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bahan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berwarna</w:t>
      </w:r>
      <w:proofErr w:type="spellEnd"/>
      <w:r w:rsidR="000E3779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coklat</w:t>
      </w:r>
      <w:proofErr w:type="spellEnd"/>
      <w:r w:rsidR="002D6847" w:rsidRPr="002D6847">
        <w:rPr>
          <w:rFonts w:ascii="Garamond" w:hAnsi="Garamond"/>
          <w:bCs/>
        </w:rPr>
        <w:t xml:space="preserve">, yang </w:t>
      </w:r>
      <w:proofErr w:type="spellStart"/>
      <w:r w:rsidR="002D6847" w:rsidRPr="002D6847">
        <w:rPr>
          <w:rFonts w:ascii="Garamond" w:hAnsi="Garamond"/>
          <w:bCs/>
        </w:rPr>
        <w:t>dikehendaki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atau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menjadi</w:t>
      </w:r>
      <w:proofErr w:type="spellEnd"/>
      <w:r w:rsid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penurunan</w:t>
      </w:r>
      <w:proofErr w:type="spellEnd"/>
      <w:r w:rsidR="002D6847" w:rsidRPr="002D6847">
        <w:rPr>
          <w:rFonts w:ascii="Garamond" w:hAnsi="Garamond"/>
          <w:bCs/>
        </w:rPr>
        <w:t xml:space="preserve"> </w:t>
      </w:r>
      <w:proofErr w:type="spellStart"/>
      <w:r w:rsidR="002D6847" w:rsidRPr="002D6847">
        <w:rPr>
          <w:rFonts w:ascii="Garamond" w:hAnsi="Garamond"/>
          <w:bCs/>
        </w:rPr>
        <w:t>mutu</w:t>
      </w:r>
      <w:proofErr w:type="spellEnd"/>
      <w:r w:rsidR="002D6847" w:rsidRPr="002D6847">
        <w:rPr>
          <w:rFonts w:ascii="Garamond" w:hAnsi="Garamond"/>
          <w:bCs/>
        </w:rPr>
        <w:t>.</w:t>
      </w:r>
    </w:p>
    <w:p w14:paraId="04427D8E" w14:textId="7DCF43E0" w:rsidR="00542612" w:rsidRDefault="00542612" w:rsidP="00EC62A6">
      <w:pPr>
        <w:spacing w:before="12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Aroma</w:t>
      </w:r>
    </w:p>
    <w:p w14:paraId="5633497C" w14:textId="1D913966" w:rsidR="00FE2426" w:rsidRDefault="00FE2426" w:rsidP="00FE2426">
      <w:pPr>
        <w:jc w:val="both"/>
        <w:rPr>
          <w:rFonts w:ascii="Garamond" w:hAnsi="Garamond"/>
          <w:bCs/>
        </w:rPr>
      </w:pPr>
      <w:r w:rsidRPr="00566E6F">
        <w:rPr>
          <w:rFonts w:ascii="Garamond" w:hAnsi="Garamond"/>
          <w:bCs/>
        </w:rPr>
        <w:t xml:space="preserve">    </w:t>
      </w:r>
      <w:r w:rsidR="00D16D00">
        <w:rPr>
          <w:rFonts w:ascii="Garamond" w:hAnsi="Garamond"/>
          <w:bCs/>
        </w:rPr>
        <w:tab/>
      </w:r>
      <w:r w:rsidRPr="00566E6F">
        <w:rPr>
          <w:rFonts w:ascii="Garamond" w:hAnsi="Garamond"/>
          <w:bCs/>
        </w:rPr>
        <w:t xml:space="preserve">Hasil uji </w:t>
      </w:r>
      <w:proofErr w:type="spellStart"/>
      <w:r w:rsidRPr="00566E6F">
        <w:rPr>
          <w:rFonts w:ascii="Garamond" w:hAnsi="Garamond"/>
          <w:bCs/>
        </w:rPr>
        <w:t>hedonik</w:t>
      </w:r>
      <w:proofErr w:type="spellEnd"/>
      <w:r w:rsidRPr="00566E6F">
        <w:rPr>
          <w:rFonts w:ascii="Garamond" w:hAnsi="Garamond"/>
          <w:bCs/>
        </w:rPr>
        <w:t xml:space="preserve"> nugget ikan </w:t>
      </w:r>
      <w:proofErr w:type="spellStart"/>
      <w:r w:rsidRPr="00566E6F">
        <w:rPr>
          <w:rFonts w:ascii="Garamond" w:hAnsi="Garamond"/>
          <w:bCs/>
        </w:rPr>
        <w:t>terhadap</w:t>
      </w:r>
      <w:proofErr w:type="spellEnd"/>
      <w:r w:rsidRPr="00566E6F">
        <w:rPr>
          <w:rFonts w:ascii="Garamond" w:hAnsi="Garamond"/>
          <w:bCs/>
        </w:rPr>
        <w:t xml:space="preserve"> </w:t>
      </w:r>
      <w:r w:rsidR="00AD70EF">
        <w:rPr>
          <w:rFonts w:ascii="Garamond" w:hAnsi="Garamond"/>
          <w:bCs/>
        </w:rPr>
        <w:t>aroma</w:t>
      </w:r>
      <w:r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diperoleh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nilai</w:t>
      </w:r>
      <w:proofErr w:type="spellEnd"/>
      <w:r w:rsidRPr="00566E6F">
        <w:rPr>
          <w:rFonts w:ascii="Garamond" w:hAnsi="Garamond"/>
          <w:bCs/>
        </w:rPr>
        <w:t xml:space="preserve"> rata-rata </w:t>
      </w:r>
      <w:r w:rsidR="00AD70EF">
        <w:rPr>
          <w:rFonts w:ascii="Garamond" w:hAnsi="Garamond"/>
          <w:bCs/>
        </w:rPr>
        <w:t>7</w:t>
      </w:r>
      <w:r w:rsidRPr="00566E6F">
        <w:rPr>
          <w:rFonts w:ascii="Garamond" w:hAnsi="Garamond"/>
          <w:bCs/>
        </w:rPr>
        <w:t>,</w:t>
      </w:r>
      <w:r w:rsidR="00774DFF">
        <w:rPr>
          <w:rFonts w:ascii="Garamond" w:hAnsi="Garamond"/>
          <w:bCs/>
        </w:rPr>
        <w:t>1</w:t>
      </w:r>
      <w:r w:rsidR="00AD70EF">
        <w:rPr>
          <w:rFonts w:ascii="Garamond" w:hAnsi="Garamond"/>
          <w:bCs/>
        </w:rPr>
        <w:t>7</w:t>
      </w:r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sampai</w:t>
      </w:r>
      <w:proofErr w:type="spellEnd"/>
      <w:r w:rsidRPr="00566E6F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7</w:t>
      </w:r>
      <w:r w:rsidRPr="00566E6F">
        <w:rPr>
          <w:rFonts w:ascii="Garamond" w:hAnsi="Garamond"/>
          <w:bCs/>
        </w:rPr>
        <w:t>,</w:t>
      </w:r>
      <w:r w:rsidR="00D16D00">
        <w:rPr>
          <w:rFonts w:ascii="Garamond" w:hAnsi="Garamond"/>
          <w:bCs/>
        </w:rPr>
        <w:t>9</w:t>
      </w:r>
      <w:r w:rsidR="00AD70EF">
        <w:rPr>
          <w:rFonts w:ascii="Garamond" w:hAnsi="Garamond"/>
          <w:bCs/>
        </w:rPr>
        <w:t>6</w:t>
      </w:r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yaitu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berada</w:t>
      </w:r>
      <w:proofErr w:type="spellEnd"/>
      <w:r>
        <w:rPr>
          <w:rFonts w:ascii="Garamond" w:hAnsi="Garamond"/>
          <w:bCs/>
        </w:rPr>
        <w:t xml:space="preserve"> </w:t>
      </w:r>
      <w:r w:rsidRPr="00566E6F">
        <w:rPr>
          <w:rFonts w:ascii="Garamond" w:hAnsi="Garamond"/>
          <w:bCs/>
        </w:rPr>
        <w:t xml:space="preserve">pada </w:t>
      </w:r>
      <w:proofErr w:type="spellStart"/>
      <w:r>
        <w:rPr>
          <w:rFonts w:ascii="Garamond" w:hAnsi="Garamond"/>
          <w:bCs/>
        </w:rPr>
        <w:t>suka</w:t>
      </w:r>
      <w:proofErr w:type="spellEnd"/>
      <w:r w:rsidRPr="00566E6F"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Ni</w:t>
      </w:r>
      <w:r w:rsidRPr="00566E6F">
        <w:rPr>
          <w:rFonts w:ascii="Garamond" w:hAnsi="Garamond"/>
          <w:bCs/>
        </w:rPr>
        <w:t>lai rata-rata</w:t>
      </w:r>
      <w:r>
        <w:rPr>
          <w:rFonts w:ascii="Garamond" w:hAnsi="Garamond"/>
          <w:bCs/>
        </w:rPr>
        <w:t xml:space="preserve"> </w:t>
      </w:r>
      <w:r w:rsidRPr="00566E6F">
        <w:rPr>
          <w:rFonts w:ascii="Garamond" w:hAnsi="Garamond"/>
          <w:bCs/>
        </w:rPr>
        <w:t xml:space="preserve">uji </w:t>
      </w:r>
      <w:proofErr w:type="spellStart"/>
      <w:r w:rsidRPr="00566E6F">
        <w:rPr>
          <w:rFonts w:ascii="Garamond" w:hAnsi="Garamond"/>
          <w:bCs/>
        </w:rPr>
        <w:t>hedonik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terhadap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warna</w:t>
      </w:r>
      <w:proofErr w:type="spellEnd"/>
      <w:r w:rsidRPr="00566E6F">
        <w:rPr>
          <w:rFonts w:ascii="Garamond" w:hAnsi="Garamond"/>
          <w:bCs/>
        </w:rPr>
        <w:t xml:space="preserve"> nugget ikan</w:t>
      </w:r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nila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disajikan</w:t>
      </w:r>
      <w:proofErr w:type="spellEnd"/>
      <w:r w:rsidRPr="00566E6F">
        <w:rPr>
          <w:rFonts w:ascii="Garamond" w:hAnsi="Garamond"/>
          <w:bCs/>
        </w:rPr>
        <w:t xml:space="preserve"> pada</w:t>
      </w:r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Tabel</w:t>
      </w:r>
      <w:proofErr w:type="spellEnd"/>
      <w:r>
        <w:rPr>
          <w:rFonts w:ascii="Garamond" w:hAnsi="Garamond"/>
          <w:bCs/>
        </w:rPr>
        <w:t xml:space="preserve"> </w:t>
      </w:r>
      <w:r w:rsidR="00AD70EF">
        <w:rPr>
          <w:rFonts w:ascii="Garamond" w:hAnsi="Garamond"/>
          <w:bCs/>
        </w:rPr>
        <w:t>4</w:t>
      </w:r>
      <w:r>
        <w:rPr>
          <w:rFonts w:ascii="Garamond" w:hAnsi="Garamond"/>
          <w:bCs/>
        </w:rPr>
        <w:t>.</w:t>
      </w:r>
    </w:p>
    <w:p w14:paraId="08970AE5" w14:textId="55182ED0" w:rsidR="00FE2426" w:rsidRDefault="00FE2426" w:rsidP="00FE2426">
      <w:pPr>
        <w:ind w:left="993" w:hanging="993"/>
        <w:jc w:val="both"/>
        <w:rPr>
          <w:rFonts w:ascii="Garamond" w:hAnsi="Garamond"/>
          <w:bCs/>
        </w:rPr>
      </w:pPr>
      <w:proofErr w:type="spellStart"/>
      <w:r w:rsidRPr="006A05FD">
        <w:rPr>
          <w:rFonts w:ascii="Garamond" w:hAnsi="Garamond"/>
          <w:bCs/>
        </w:rPr>
        <w:t>Tabel</w:t>
      </w:r>
      <w:proofErr w:type="spellEnd"/>
      <w:r w:rsidRPr="006A05FD">
        <w:rPr>
          <w:rFonts w:ascii="Garamond" w:hAnsi="Garamond"/>
          <w:bCs/>
        </w:rPr>
        <w:t xml:space="preserve"> </w:t>
      </w:r>
      <w:r w:rsidR="00AD70EF">
        <w:rPr>
          <w:rFonts w:ascii="Garamond" w:hAnsi="Garamond"/>
          <w:bCs/>
        </w:rPr>
        <w:t>4</w:t>
      </w:r>
      <w:r w:rsidRPr="006A05FD">
        <w:rPr>
          <w:rFonts w:ascii="Garamond" w:hAnsi="Garamond"/>
          <w:bCs/>
        </w:rPr>
        <w:t xml:space="preserve">. </w:t>
      </w:r>
      <w:proofErr w:type="spellStart"/>
      <w:r w:rsidRPr="006A05FD">
        <w:rPr>
          <w:rFonts w:ascii="Garamond" w:hAnsi="Garamond"/>
          <w:bCs/>
        </w:rPr>
        <w:t>Penerimaan</w:t>
      </w:r>
      <w:proofErr w:type="spellEnd"/>
      <w:r w:rsidRPr="006A05FD">
        <w:rPr>
          <w:rFonts w:ascii="Garamond" w:hAnsi="Garamond"/>
          <w:bCs/>
        </w:rPr>
        <w:t xml:space="preserve"> </w:t>
      </w:r>
      <w:proofErr w:type="spellStart"/>
      <w:r w:rsidRPr="006A05FD">
        <w:rPr>
          <w:rFonts w:ascii="Garamond" w:hAnsi="Garamond"/>
          <w:bCs/>
        </w:rPr>
        <w:t>panelis</w:t>
      </w:r>
      <w:proofErr w:type="spellEnd"/>
      <w:r w:rsidRPr="006A05FD">
        <w:rPr>
          <w:rFonts w:ascii="Garamond" w:hAnsi="Garamond"/>
          <w:bCs/>
        </w:rPr>
        <w:t xml:space="preserve"> </w:t>
      </w:r>
      <w:proofErr w:type="spellStart"/>
      <w:r w:rsidRPr="006A05FD">
        <w:rPr>
          <w:rFonts w:ascii="Garamond" w:hAnsi="Garamond"/>
          <w:bCs/>
        </w:rPr>
        <w:t>terhadap</w:t>
      </w:r>
      <w:proofErr w:type="spellEnd"/>
      <w:r w:rsidRPr="006A05FD">
        <w:rPr>
          <w:rFonts w:ascii="Garamond" w:hAnsi="Garamond"/>
          <w:bCs/>
        </w:rPr>
        <w:t xml:space="preserve"> rasa</w:t>
      </w:r>
      <w:r>
        <w:rPr>
          <w:rFonts w:ascii="Garamond" w:hAnsi="Garamond"/>
          <w:bCs/>
        </w:rPr>
        <w:t xml:space="preserve"> </w:t>
      </w:r>
      <w:r w:rsidRPr="006A05FD">
        <w:rPr>
          <w:rFonts w:ascii="Garamond" w:hAnsi="Garamond"/>
          <w:bCs/>
        </w:rPr>
        <w:t xml:space="preserve">pada nugget ikan </w:t>
      </w:r>
      <w:proofErr w:type="spellStart"/>
      <w:r w:rsidRPr="006A05FD">
        <w:rPr>
          <w:rFonts w:ascii="Garamond" w:hAnsi="Garamond"/>
          <w:bCs/>
        </w:rPr>
        <w:t>nila</w:t>
      </w:r>
      <w:proofErr w:type="spellEnd"/>
      <w:r w:rsidRPr="006A05FD">
        <w:rPr>
          <w:rFonts w:ascii="Garamond" w:hAnsi="Garamond"/>
          <w:bCs/>
        </w:rPr>
        <w:t xml:space="preserve"> </w:t>
      </w:r>
    </w:p>
    <w:tbl>
      <w:tblPr>
        <w:tblStyle w:val="TableGrid"/>
        <w:tblW w:w="42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23"/>
        <w:gridCol w:w="1291"/>
      </w:tblGrid>
      <w:tr w:rsidR="00FE2426" w14:paraId="0874064F" w14:textId="77777777" w:rsidTr="002D16B3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99570" w14:textId="77777777" w:rsidR="00FE2426" w:rsidRPr="00F225A7" w:rsidRDefault="00FE2426" w:rsidP="002D16B3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Perlakuan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69D8A" w14:textId="77777777" w:rsidR="00FE2426" w:rsidRPr="00F225A7" w:rsidRDefault="00FE2426" w:rsidP="002D16B3">
            <w:pPr>
              <w:jc w:val="center"/>
              <w:rPr>
                <w:rFonts w:ascii="Garamond" w:hAnsi="Garamond"/>
                <w:bCs/>
              </w:rPr>
            </w:pPr>
            <w:r w:rsidRPr="00F225A7">
              <w:rPr>
                <w:rFonts w:ascii="Garamond" w:hAnsi="Garamond"/>
                <w:bCs/>
              </w:rPr>
              <w:t xml:space="preserve">Rata-Rata 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68549" w14:textId="77777777" w:rsidR="00FE2426" w:rsidRPr="00F225A7" w:rsidRDefault="00FE2426" w:rsidP="002D16B3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Keterangan</w:t>
            </w:r>
            <w:proofErr w:type="spellEnd"/>
          </w:p>
        </w:tc>
      </w:tr>
    </w:tbl>
    <w:tbl>
      <w:tblPr>
        <w:tblW w:w="424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23"/>
        <w:gridCol w:w="1291"/>
      </w:tblGrid>
      <w:tr w:rsidR="00FE2426" w14:paraId="3114421F" w14:textId="77777777" w:rsidTr="002D16B3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22AE6F" w14:textId="77777777" w:rsidR="00FE2426" w:rsidRPr="00F225A7" w:rsidRDefault="00FE2426" w:rsidP="002D16B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P0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vAlign w:val="center"/>
          </w:tcPr>
          <w:p w14:paraId="5B8AB8D5" w14:textId="280928AC" w:rsidR="00FE2426" w:rsidRPr="00F225A7" w:rsidRDefault="00AD70EF" w:rsidP="002D16B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7</w:t>
            </w:r>
            <w:r w:rsidR="00FE2426">
              <w:rPr>
                <w:rFonts w:ascii="Garamond" w:hAnsi="Garamond"/>
                <w:bCs/>
              </w:rPr>
              <w:t>,</w:t>
            </w:r>
            <w:r w:rsidR="007F2D60">
              <w:rPr>
                <w:rFonts w:ascii="Garamond" w:hAnsi="Garamond"/>
                <w:bCs/>
              </w:rPr>
              <w:t>2</w:t>
            </w:r>
            <w:r>
              <w:rPr>
                <w:rFonts w:ascii="Garamond" w:hAnsi="Garamond"/>
                <w:bCs/>
              </w:rPr>
              <w:t>2</w:t>
            </w:r>
            <w:r w:rsidR="00FE2426" w:rsidRPr="00866B57">
              <w:rPr>
                <w:rFonts w:ascii="Garamond" w:hAnsi="Garamond"/>
                <w:bCs/>
                <w:vertAlign w:val="superscript"/>
              </w:rPr>
              <w:t>a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73E19B6B" w14:textId="0375CFF0" w:rsidR="00FE2426" w:rsidRPr="00F225A7" w:rsidRDefault="00AD70EF" w:rsidP="002D16B3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S</w:t>
            </w:r>
            <w:r w:rsidR="00FE2426">
              <w:rPr>
                <w:rFonts w:ascii="Garamond" w:hAnsi="Garamond"/>
                <w:bCs/>
              </w:rPr>
              <w:t>uka</w:t>
            </w:r>
            <w:proofErr w:type="spellEnd"/>
          </w:p>
        </w:tc>
      </w:tr>
      <w:tr w:rsidR="00FE2426" w14:paraId="25C7BC3E" w14:textId="77777777" w:rsidTr="002D16B3">
        <w:tc>
          <w:tcPr>
            <w:tcW w:w="1134" w:type="dxa"/>
            <w:vAlign w:val="center"/>
          </w:tcPr>
          <w:p w14:paraId="7139689D" w14:textId="77777777" w:rsidR="00FE2426" w:rsidRDefault="00FE2426" w:rsidP="002D16B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P1</w:t>
            </w:r>
          </w:p>
        </w:tc>
        <w:tc>
          <w:tcPr>
            <w:tcW w:w="1823" w:type="dxa"/>
            <w:vAlign w:val="center"/>
          </w:tcPr>
          <w:p w14:paraId="426F4892" w14:textId="39B176D5" w:rsidR="00FE2426" w:rsidRPr="00866B57" w:rsidRDefault="00FE2426" w:rsidP="002D16B3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Cs/>
              </w:rPr>
              <w:t>7,</w:t>
            </w:r>
            <w:r w:rsidR="007F2D60">
              <w:rPr>
                <w:rFonts w:ascii="Garamond" w:hAnsi="Garamond"/>
                <w:bCs/>
              </w:rPr>
              <w:t>1</w:t>
            </w:r>
            <w:r w:rsidR="00AD70EF">
              <w:rPr>
                <w:rFonts w:ascii="Garamond" w:hAnsi="Garamond"/>
                <w:bCs/>
              </w:rPr>
              <w:t>7</w:t>
            </w:r>
            <w:r w:rsidRPr="00831068">
              <w:rPr>
                <w:rFonts w:ascii="Garamond" w:hAnsi="Garamond"/>
                <w:bCs/>
                <w:vertAlign w:val="superscript"/>
              </w:rPr>
              <w:t>a</w:t>
            </w:r>
          </w:p>
        </w:tc>
        <w:tc>
          <w:tcPr>
            <w:tcW w:w="1291" w:type="dxa"/>
            <w:vAlign w:val="center"/>
          </w:tcPr>
          <w:p w14:paraId="423FD47E" w14:textId="77777777" w:rsidR="00FE2426" w:rsidRPr="00F225A7" w:rsidRDefault="00FE2426" w:rsidP="002D16B3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Suka</w:t>
            </w:r>
            <w:proofErr w:type="spellEnd"/>
          </w:p>
        </w:tc>
      </w:tr>
      <w:tr w:rsidR="00FE2426" w14:paraId="265A0D45" w14:textId="77777777" w:rsidTr="002D16B3">
        <w:tc>
          <w:tcPr>
            <w:tcW w:w="1134" w:type="dxa"/>
            <w:vAlign w:val="center"/>
          </w:tcPr>
          <w:p w14:paraId="7A8D6186" w14:textId="77777777" w:rsidR="00FE2426" w:rsidRDefault="00FE2426" w:rsidP="002D16B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P2</w:t>
            </w:r>
          </w:p>
        </w:tc>
        <w:tc>
          <w:tcPr>
            <w:tcW w:w="1823" w:type="dxa"/>
            <w:vAlign w:val="center"/>
          </w:tcPr>
          <w:p w14:paraId="1CE34B11" w14:textId="6D5349A9" w:rsidR="00FE2426" w:rsidRPr="008C075A" w:rsidRDefault="00FE2426" w:rsidP="002D16B3">
            <w:pPr>
              <w:jc w:val="center"/>
              <w:rPr>
                <w:rFonts w:ascii="Garamond" w:hAnsi="Garamond"/>
                <w:bCs/>
                <w:vertAlign w:val="superscript"/>
              </w:rPr>
            </w:pPr>
            <w:r>
              <w:rPr>
                <w:rFonts w:ascii="Garamond" w:hAnsi="Garamond"/>
                <w:bCs/>
              </w:rPr>
              <w:t>7,</w:t>
            </w:r>
            <w:r w:rsidR="00391588">
              <w:rPr>
                <w:rFonts w:ascii="Garamond" w:hAnsi="Garamond"/>
                <w:bCs/>
              </w:rPr>
              <w:t>4</w:t>
            </w:r>
            <w:r w:rsidR="00AD70EF">
              <w:rPr>
                <w:rFonts w:ascii="Garamond" w:hAnsi="Garamond"/>
                <w:bCs/>
              </w:rPr>
              <w:t>5</w:t>
            </w:r>
            <w:r w:rsidR="00391588">
              <w:rPr>
                <w:rFonts w:ascii="Garamond" w:hAnsi="Garamond"/>
                <w:bCs/>
                <w:vertAlign w:val="superscript"/>
              </w:rPr>
              <w:t>b</w:t>
            </w:r>
          </w:p>
        </w:tc>
        <w:tc>
          <w:tcPr>
            <w:tcW w:w="1291" w:type="dxa"/>
          </w:tcPr>
          <w:p w14:paraId="56C3888A" w14:textId="77777777" w:rsidR="00FE2426" w:rsidRDefault="00FE2426" w:rsidP="002D16B3">
            <w:pPr>
              <w:jc w:val="center"/>
              <w:rPr>
                <w:rFonts w:ascii="Garamond" w:hAnsi="Garamond"/>
                <w:bCs/>
              </w:rPr>
            </w:pPr>
            <w:proofErr w:type="spellStart"/>
            <w:r w:rsidRPr="00D87194">
              <w:rPr>
                <w:rFonts w:ascii="Garamond" w:hAnsi="Garamond"/>
                <w:bCs/>
              </w:rPr>
              <w:t>Suka</w:t>
            </w:r>
            <w:proofErr w:type="spellEnd"/>
          </w:p>
        </w:tc>
      </w:tr>
      <w:tr w:rsidR="00FE2426" w14:paraId="12975943" w14:textId="77777777" w:rsidTr="002D16B3">
        <w:tc>
          <w:tcPr>
            <w:tcW w:w="1134" w:type="dxa"/>
            <w:vAlign w:val="center"/>
          </w:tcPr>
          <w:p w14:paraId="67BBE28F" w14:textId="77777777" w:rsidR="00FE2426" w:rsidRDefault="00FE2426" w:rsidP="002D16B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P3</w:t>
            </w:r>
          </w:p>
        </w:tc>
        <w:tc>
          <w:tcPr>
            <w:tcW w:w="1823" w:type="dxa"/>
            <w:vAlign w:val="center"/>
          </w:tcPr>
          <w:p w14:paraId="2DEF87A1" w14:textId="6197F296" w:rsidR="00FE2426" w:rsidRPr="00F225A7" w:rsidRDefault="00FE2426" w:rsidP="002D16B3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7,</w:t>
            </w:r>
            <w:r w:rsidR="00D16D00">
              <w:rPr>
                <w:rFonts w:ascii="Garamond" w:hAnsi="Garamond"/>
                <w:bCs/>
              </w:rPr>
              <w:t>9</w:t>
            </w:r>
            <w:r w:rsidR="00AD70EF">
              <w:rPr>
                <w:rFonts w:ascii="Garamond" w:hAnsi="Garamond"/>
                <w:bCs/>
              </w:rPr>
              <w:t>6</w:t>
            </w:r>
            <w:r w:rsidR="00391588">
              <w:rPr>
                <w:rFonts w:ascii="Garamond" w:hAnsi="Garamond"/>
                <w:bCs/>
                <w:vertAlign w:val="superscript"/>
              </w:rPr>
              <w:t>c</w:t>
            </w:r>
          </w:p>
        </w:tc>
        <w:tc>
          <w:tcPr>
            <w:tcW w:w="1291" w:type="dxa"/>
          </w:tcPr>
          <w:p w14:paraId="5932F2BE" w14:textId="77777777" w:rsidR="00FE2426" w:rsidRPr="00F225A7" w:rsidRDefault="00FE2426" w:rsidP="002D16B3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S</w:t>
            </w:r>
            <w:r w:rsidRPr="00D87194">
              <w:rPr>
                <w:rFonts w:ascii="Garamond" w:hAnsi="Garamond"/>
                <w:bCs/>
              </w:rPr>
              <w:t>uka</w:t>
            </w:r>
            <w:proofErr w:type="spellEnd"/>
          </w:p>
        </w:tc>
      </w:tr>
    </w:tbl>
    <w:p w14:paraId="53482AF1" w14:textId="2FA2A62E" w:rsidR="00FE2426" w:rsidRPr="00831068" w:rsidRDefault="00FE2426" w:rsidP="00FE2426">
      <w:pPr>
        <w:jc w:val="both"/>
        <w:rPr>
          <w:rFonts w:ascii="Garamond" w:hAnsi="Garamond"/>
          <w:bCs/>
          <w:sz w:val="22"/>
          <w:szCs w:val="22"/>
          <w:lang w:val="id-ID"/>
        </w:rPr>
      </w:pPr>
      <w:r w:rsidRPr="00831068">
        <w:rPr>
          <w:rFonts w:ascii="Garamond" w:hAnsi="Garamond"/>
          <w:bCs/>
          <w:sz w:val="22"/>
          <w:szCs w:val="22"/>
          <w:lang w:val="id-ID"/>
        </w:rPr>
        <w:t>Keterangan :</w:t>
      </w:r>
    </w:p>
    <w:p w14:paraId="12A443F5" w14:textId="77777777" w:rsidR="00FE2426" w:rsidRDefault="00FE2426" w:rsidP="00FE2426">
      <w:pPr>
        <w:jc w:val="both"/>
        <w:rPr>
          <w:rFonts w:ascii="Garamond" w:hAnsi="Garamond"/>
          <w:bCs/>
          <w:sz w:val="22"/>
          <w:szCs w:val="22"/>
          <w:lang w:val="id-ID"/>
        </w:rPr>
      </w:pPr>
      <w:r w:rsidRPr="00831068">
        <w:rPr>
          <w:rFonts w:ascii="Garamond" w:hAnsi="Garamond"/>
          <w:bCs/>
          <w:sz w:val="22"/>
          <w:szCs w:val="22"/>
          <w:lang w:val="id-ID"/>
        </w:rPr>
        <w:t>Huruf yang berbeda pada angka di kolom yang sama menunjukkan adanya perbedaan nyata (p&lt;0</w:t>
      </w:r>
      <w:r>
        <w:rPr>
          <w:rFonts w:ascii="Garamond" w:hAnsi="Garamond"/>
          <w:bCs/>
          <w:sz w:val="22"/>
          <w:szCs w:val="22"/>
        </w:rPr>
        <w:t>,</w:t>
      </w:r>
      <w:r w:rsidRPr="00831068">
        <w:rPr>
          <w:rFonts w:ascii="Garamond" w:hAnsi="Garamond"/>
          <w:bCs/>
          <w:sz w:val="22"/>
          <w:szCs w:val="22"/>
          <w:lang w:val="id-ID"/>
        </w:rPr>
        <w:t>05)</w:t>
      </w:r>
    </w:p>
    <w:p w14:paraId="06B73845" w14:textId="2DE58375" w:rsidR="002D16B3" w:rsidRDefault="002D16B3" w:rsidP="002D16B3">
      <w:pPr>
        <w:spacing w:before="120"/>
        <w:ind w:firstLine="720"/>
        <w:jc w:val="both"/>
        <w:rPr>
          <w:rFonts w:ascii="Garamond" w:hAnsi="Garamond"/>
          <w:bCs/>
        </w:rPr>
      </w:pPr>
      <w:proofErr w:type="spellStart"/>
      <w:r>
        <w:rPr>
          <w:rFonts w:ascii="Garamond" w:hAnsi="Garamond"/>
          <w:bCs/>
        </w:rPr>
        <w:t>Tabel</w:t>
      </w:r>
      <w:proofErr w:type="spellEnd"/>
      <w:r>
        <w:rPr>
          <w:rFonts w:ascii="Garamond" w:hAnsi="Garamond"/>
          <w:bCs/>
        </w:rPr>
        <w:t xml:space="preserve"> 4</w:t>
      </w:r>
      <w:r w:rsidRPr="00391588">
        <w:rPr>
          <w:rFonts w:ascii="Garamond" w:hAnsi="Garamond"/>
          <w:bCs/>
        </w:rPr>
        <w:t xml:space="preserve">, </w:t>
      </w:r>
      <w:proofErr w:type="spellStart"/>
      <w:r w:rsidRPr="00391588">
        <w:rPr>
          <w:rFonts w:ascii="Garamond" w:hAnsi="Garamond"/>
          <w:bCs/>
        </w:rPr>
        <w:t>hasil</w:t>
      </w:r>
      <w:proofErr w:type="spellEnd"/>
      <w:r w:rsidRPr="00391588">
        <w:rPr>
          <w:rFonts w:ascii="Garamond" w:hAnsi="Garamond"/>
          <w:bCs/>
        </w:rPr>
        <w:t xml:space="preserve"> uji </w:t>
      </w:r>
      <w:proofErr w:type="spellStart"/>
      <w:r w:rsidRPr="00391588">
        <w:rPr>
          <w:rFonts w:ascii="Garamond" w:hAnsi="Garamond"/>
          <w:bCs/>
        </w:rPr>
        <w:t>panelis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391588">
        <w:rPr>
          <w:rFonts w:ascii="Garamond" w:hAnsi="Garamond"/>
          <w:bCs/>
        </w:rPr>
        <w:t>terhadap</w:t>
      </w:r>
      <w:proofErr w:type="spellEnd"/>
      <w:r w:rsidRPr="00391588">
        <w:rPr>
          <w:rFonts w:ascii="Garamond" w:hAnsi="Garamond"/>
          <w:bCs/>
        </w:rPr>
        <w:t xml:space="preserve"> aroma nugget ikan </w:t>
      </w:r>
      <w:proofErr w:type="spellStart"/>
      <w:r>
        <w:rPr>
          <w:rFonts w:ascii="Garamond" w:hAnsi="Garamond"/>
          <w:bCs/>
        </w:rPr>
        <w:t>nila</w:t>
      </w:r>
      <w:proofErr w:type="spellEnd"/>
      <w:r>
        <w:rPr>
          <w:rFonts w:ascii="Garamond" w:hAnsi="Garamond"/>
          <w:bCs/>
        </w:rPr>
        <w:t xml:space="preserve"> </w:t>
      </w:r>
      <w:r w:rsidRPr="00391588">
        <w:rPr>
          <w:rFonts w:ascii="Garamond" w:hAnsi="Garamond"/>
          <w:bCs/>
        </w:rPr>
        <w:t xml:space="preserve">yang </w:t>
      </w:r>
      <w:proofErr w:type="spellStart"/>
      <w:r w:rsidRPr="00391588">
        <w:rPr>
          <w:rFonts w:ascii="Garamond" w:hAnsi="Garamond"/>
          <w:bCs/>
        </w:rPr>
        <w:t>dihasilkan</w:t>
      </w:r>
      <w:proofErr w:type="spellEnd"/>
      <w:r w:rsidRPr="00391588">
        <w:rPr>
          <w:rFonts w:ascii="Garamond" w:hAnsi="Garamond"/>
          <w:bCs/>
        </w:rPr>
        <w:t xml:space="preserve">, </w:t>
      </w:r>
      <w:proofErr w:type="spellStart"/>
      <w:r w:rsidRPr="00391588">
        <w:rPr>
          <w:rFonts w:ascii="Garamond" w:hAnsi="Garamond"/>
          <w:bCs/>
        </w:rPr>
        <w:t>nilai</w:t>
      </w:r>
      <w:proofErr w:type="spellEnd"/>
      <w:r w:rsidRPr="00391588">
        <w:rPr>
          <w:rFonts w:ascii="Garamond" w:hAnsi="Garamond"/>
          <w:bCs/>
        </w:rPr>
        <w:t xml:space="preserve"> </w:t>
      </w:r>
      <w:proofErr w:type="spellStart"/>
      <w:r w:rsidRPr="00391588">
        <w:rPr>
          <w:rFonts w:ascii="Garamond" w:hAnsi="Garamond"/>
          <w:bCs/>
        </w:rPr>
        <w:t>terhadap</w:t>
      </w:r>
      <w:proofErr w:type="spellEnd"/>
      <w:r w:rsidRPr="00391588">
        <w:rPr>
          <w:rFonts w:ascii="Garamond" w:hAnsi="Garamond"/>
          <w:bCs/>
        </w:rPr>
        <w:t xml:space="preserve"> aroma</w:t>
      </w:r>
      <w:r>
        <w:rPr>
          <w:rFonts w:ascii="Garamond" w:hAnsi="Garamond"/>
          <w:bCs/>
        </w:rPr>
        <w:t xml:space="preserve"> </w:t>
      </w:r>
      <w:proofErr w:type="spellStart"/>
      <w:r w:rsidRPr="00391588">
        <w:rPr>
          <w:rFonts w:ascii="Garamond" w:hAnsi="Garamond"/>
          <w:bCs/>
        </w:rPr>
        <w:t>tertinggi</w:t>
      </w:r>
      <w:proofErr w:type="spellEnd"/>
      <w:r w:rsidRPr="0039158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7</w:t>
      </w:r>
      <w:r w:rsidRPr="00391588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 xml:space="preserve">96 </w:t>
      </w:r>
      <w:r w:rsidRPr="00391588">
        <w:rPr>
          <w:rFonts w:ascii="Garamond" w:hAnsi="Garamond"/>
          <w:bCs/>
        </w:rPr>
        <w:t>(</w:t>
      </w:r>
      <w:proofErr w:type="spellStart"/>
      <w:r w:rsidRPr="00391588">
        <w:rPr>
          <w:rFonts w:ascii="Garamond" w:hAnsi="Garamond"/>
          <w:bCs/>
        </w:rPr>
        <w:t>suka</w:t>
      </w:r>
      <w:proofErr w:type="spellEnd"/>
      <w:r w:rsidRPr="00391588">
        <w:rPr>
          <w:rFonts w:ascii="Garamond" w:hAnsi="Garamond"/>
          <w:bCs/>
        </w:rPr>
        <w:t xml:space="preserve">) pada </w:t>
      </w:r>
      <w:proofErr w:type="spellStart"/>
      <w:r w:rsidRPr="00391588">
        <w:rPr>
          <w:rFonts w:ascii="Garamond" w:hAnsi="Garamond"/>
          <w:bCs/>
        </w:rPr>
        <w:t>perlakuan</w:t>
      </w:r>
      <w:proofErr w:type="spellEnd"/>
      <w:r w:rsidRPr="0039158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P3, </w:t>
      </w:r>
      <w:proofErr w:type="spellStart"/>
      <w:r w:rsidRPr="00391588">
        <w:rPr>
          <w:rFonts w:ascii="Garamond" w:hAnsi="Garamond"/>
          <w:bCs/>
        </w:rPr>
        <w:t>sedangkan</w:t>
      </w:r>
      <w:proofErr w:type="spellEnd"/>
      <w:r w:rsidRPr="00391588">
        <w:rPr>
          <w:rFonts w:ascii="Garamond" w:hAnsi="Garamond"/>
          <w:bCs/>
        </w:rPr>
        <w:t xml:space="preserve"> </w:t>
      </w:r>
      <w:proofErr w:type="spellStart"/>
      <w:r w:rsidRPr="00391588">
        <w:rPr>
          <w:rFonts w:ascii="Garamond" w:hAnsi="Garamond"/>
          <w:bCs/>
        </w:rPr>
        <w:t>nilai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391588">
        <w:rPr>
          <w:rFonts w:ascii="Garamond" w:hAnsi="Garamond"/>
          <w:bCs/>
        </w:rPr>
        <w:t>terendah</w:t>
      </w:r>
      <w:proofErr w:type="spellEnd"/>
      <w:r w:rsidRPr="0039158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7,17 </w:t>
      </w:r>
      <w:r w:rsidRPr="00391588">
        <w:rPr>
          <w:rFonts w:ascii="Garamond" w:hAnsi="Garamond"/>
          <w:bCs/>
        </w:rPr>
        <w:t>(</w:t>
      </w:r>
      <w:proofErr w:type="spellStart"/>
      <w:r w:rsidRPr="00391588">
        <w:rPr>
          <w:rFonts w:ascii="Garamond" w:hAnsi="Garamond"/>
          <w:bCs/>
        </w:rPr>
        <w:t>suka</w:t>
      </w:r>
      <w:proofErr w:type="spellEnd"/>
      <w:r w:rsidRPr="00391588">
        <w:rPr>
          <w:rFonts w:ascii="Garamond" w:hAnsi="Garamond"/>
          <w:bCs/>
        </w:rPr>
        <w:t xml:space="preserve">) pada </w:t>
      </w:r>
      <w:proofErr w:type="spellStart"/>
      <w:r w:rsidRPr="00391588">
        <w:rPr>
          <w:rFonts w:ascii="Garamond" w:hAnsi="Garamond"/>
          <w:bCs/>
        </w:rPr>
        <w:t>perlakuan</w:t>
      </w:r>
      <w:proofErr w:type="spellEnd"/>
      <w:r>
        <w:rPr>
          <w:rFonts w:ascii="Garamond" w:hAnsi="Garamond"/>
          <w:bCs/>
        </w:rPr>
        <w:t xml:space="preserve"> P1.</w:t>
      </w:r>
      <w:r w:rsidRPr="00391588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Panelis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lebih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menyukai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perlakuan</w:t>
      </w:r>
      <w:proofErr w:type="spellEnd"/>
      <w:r w:rsidRPr="00D16D00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P3 </w:t>
      </w:r>
      <w:proofErr w:type="spellStart"/>
      <w:r>
        <w:rPr>
          <w:rFonts w:ascii="Garamond" w:hAnsi="Garamond"/>
          <w:bCs/>
        </w:rPr>
        <w:t>yaitu</w:t>
      </w:r>
      <w:proofErr w:type="spellEnd"/>
      <w:r w:rsidRPr="00D16D00">
        <w:rPr>
          <w:rFonts w:ascii="Garamond" w:hAnsi="Garamond"/>
          <w:bCs/>
        </w:rPr>
        <w:t xml:space="preserve"> aroma nugget yang </w:t>
      </w:r>
      <w:proofErr w:type="spellStart"/>
      <w:r w:rsidRPr="00D16D00">
        <w:rPr>
          <w:rFonts w:ascii="Garamond" w:hAnsi="Garamond"/>
          <w:bCs/>
        </w:rPr>
        <w:t>khas</w:t>
      </w:r>
      <w:proofErr w:type="spellEnd"/>
      <w:r>
        <w:rPr>
          <w:rFonts w:ascii="Garamond" w:hAnsi="Garamond"/>
          <w:bCs/>
        </w:rPr>
        <w:t xml:space="preserve"> </w:t>
      </w:r>
      <w:r w:rsidRPr="00D16D00">
        <w:rPr>
          <w:rFonts w:ascii="Garamond" w:hAnsi="Garamond"/>
          <w:bCs/>
        </w:rPr>
        <w:t xml:space="preserve">ikan dan </w:t>
      </w:r>
      <w:proofErr w:type="spellStart"/>
      <w:r w:rsidRPr="00D16D00">
        <w:rPr>
          <w:rFonts w:ascii="Garamond" w:hAnsi="Garamond"/>
          <w:bCs/>
        </w:rPr>
        <w:t>wortel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Selain</w:t>
      </w:r>
      <w:proofErr w:type="spellEnd"/>
      <w:r w:rsidRPr="00D16D00">
        <w:rPr>
          <w:rFonts w:ascii="Garamond" w:hAnsi="Garamond"/>
          <w:bCs/>
        </w:rPr>
        <w:t xml:space="preserve"> ikan</w:t>
      </w:r>
      <w:r>
        <w:rPr>
          <w:rFonts w:ascii="Garamond" w:hAnsi="Garamond"/>
          <w:bCs/>
        </w:rPr>
        <w:t xml:space="preserve"> </w:t>
      </w:r>
      <w:r w:rsidRPr="00D16D00">
        <w:rPr>
          <w:rFonts w:ascii="Garamond" w:hAnsi="Garamond"/>
          <w:bCs/>
        </w:rPr>
        <w:t xml:space="preserve">dan </w:t>
      </w:r>
      <w:proofErr w:type="spellStart"/>
      <w:r w:rsidRPr="00D16D00">
        <w:rPr>
          <w:rFonts w:ascii="Garamond" w:hAnsi="Garamond"/>
          <w:bCs/>
        </w:rPr>
        <w:t>wortel</w:t>
      </w:r>
      <w:proofErr w:type="spellEnd"/>
      <w:r>
        <w:rPr>
          <w:rFonts w:ascii="Garamond" w:hAnsi="Garamond"/>
          <w:bCs/>
        </w:rPr>
        <w:t>,</w:t>
      </w:r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bumbu-bumbu</w:t>
      </w:r>
      <w:proofErr w:type="spellEnd"/>
      <w:r w:rsidRPr="00D16D00">
        <w:rPr>
          <w:rFonts w:ascii="Garamond" w:hAnsi="Garamond"/>
          <w:bCs/>
        </w:rPr>
        <w:t xml:space="preserve"> juga</w:t>
      </w:r>
      <w:r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mempengaruhi</w:t>
      </w:r>
      <w:proofErr w:type="spellEnd"/>
      <w:r w:rsidRPr="00D16D00">
        <w:rPr>
          <w:rFonts w:ascii="Garamond" w:hAnsi="Garamond"/>
          <w:bCs/>
        </w:rPr>
        <w:t xml:space="preserve"> aroma nugget yang</w:t>
      </w:r>
      <w:r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dihasilkan</w:t>
      </w:r>
      <w:proofErr w:type="spellEnd"/>
      <w:r w:rsidRPr="00D16D00">
        <w:rPr>
          <w:rFonts w:ascii="Garamond" w:hAnsi="Garamond"/>
          <w:bCs/>
        </w:rPr>
        <w:t xml:space="preserve">. </w:t>
      </w:r>
      <w:proofErr w:type="spellStart"/>
      <w:r w:rsidRPr="00D16D00">
        <w:rPr>
          <w:rFonts w:ascii="Garamond" w:hAnsi="Garamond"/>
          <w:bCs/>
        </w:rPr>
        <w:t>Semakin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tinggi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konsentrasi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tepung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wortel</w:t>
      </w:r>
      <w:proofErr w:type="spellEnd"/>
      <w:r w:rsidRPr="00D16D00">
        <w:rPr>
          <w:rFonts w:ascii="Garamond" w:hAnsi="Garamond"/>
          <w:bCs/>
        </w:rPr>
        <w:t xml:space="preserve"> yang</w:t>
      </w:r>
      <w:r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ditambahakan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semakin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kuat</w:t>
      </w:r>
      <w:proofErr w:type="spellEnd"/>
      <w:r w:rsidRPr="00D16D00">
        <w:rPr>
          <w:rFonts w:ascii="Garamond" w:hAnsi="Garamond"/>
          <w:bCs/>
        </w:rPr>
        <w:t xml:space="preserve"> pula aroma</w:t>
      </w:r>
      <w:r>
        <w:rPr>
          <w:rFonts w:ascii="Garamond" w:hAnsi="Garamond"/>
          <w:bCs/>
        </w:rPr>
        <w:t xml:space="preserve"> </w:t>
      </w:r>
      <w:r w:rsidRPr="00D16D00">
        <w:rPr>
          <w:rFonts w:ascii="Garamond" w:hAnsi="Garamond"/>
          <w:bCs/>
        </w:rPr>
        <w:t xml:space="preserve">yang </w:t>
      </w:r>
      <w:proofErr w:type="spellStart"/>
      <w:r w:rsidRPr="00D16D00">
        <w:rPr>
          <w:rFonts w:ascii="Garamond" w:hAnsi="Garamond"/>
          <w:bCs/>
        </w:rPr>
        <w:t>dihasilkan</w:t>
      </w:r>
      <w:proofErr w:type="spellEnd"/>
      <w:r w:rsidRPr="00D16D00">
        <w:rPr>
          <w:rFonts w:ascii="Garamond" w:hAnsi="Garamond"/>
          <w:bCs/>
        </w:rPr>
        <w:t>.</w:t>
      </w:r>
      <w:r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dihasilkan</w:t>
      </w:r>
      <w:proofErr w:type="spellEnd"/>
      <w:r w:rsidRPr="00D16D00">
        <w:rPr>
          <w:rFonts w:ascii="Garamond" w:hAnsi="Garamond"/>
          <w:bCs/>
        </w:rPr>
        <w:t xml:space="preserve">. Hal </w:t>
      </w:r>
      <w:proofErr w:type="spellStart"/>
      <w:r w:rsidRPr="00D16D00">
        <w:rPr>
          <w:rFonts w:ascii="Garamond" w:hAnsi="Garamond"/>
          <w:bCs/>
        </w:rPr>
        <w:t>ini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sesuai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dengan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dengan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pendapat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="009352A1">
        <w:rPr>
          <w:rFonts w:ascii="Garamond" w:hAnsi="Garamond"/>
          <w:bCs/>
        </w:rPr>
        <w:t>Evawati</w:t>
      </w:r>
      <w:proofErr w:type="spellEnd"/>
      <w:r w:rsidR="009352A1">
        <w:rPr>
          <w:rFonts w:ascii="Garamond" w:hAnsi="Garamond"/>
          <w:bCs/>
        </w:rPr>
        <w:t xml:space="preserve"> dan </w:t>
      </w:r>
      <w:proofErr w:type="spellStart"/>
      <w:r w:rsidR="009352A1">
        <w:rPr>
          <w:rFonts w:ascii="Garamond" w:hAnsi="Garamond"/>
          <w:bCs/>
        </w:rPr>
        <w:t>Roza</w:t>
      </w:r>
      <w:proofErr w:type="spellEnd"/>
      <w:r>
        <w:rPr>
          <w:rFonts w:ascii="Garamond" w:hAnsi="Garamond"/>
          <w:bCs/>
        </w:rPr>
        <w:t xml:space="preserve"> </w:t>
      </w:r>
      <w:r w:rsidRPr="00D16D00">
        <w:rPr>
          <w:rFonts w:ascii="Garamond" w:hAnsi="Garamond"/>
          <w:bCs/>
        </w:rPr>
        <w:t>(201</w:t>
      </w:r>
      <w:r w:rsidR="009352A1">
        <w:rPr>
          <w:rFonts w:ascii="Garamond" w:hAnsi="Garamond"/>
          <w:bCs/>
        </w:rPr>
        <w:t>4</w:t>
      </w:r>
      <w:r w:rsidRPr="00D16D00">
        <w:rPr>
          <w:rFonts w:ascii="Garamond" w:hAnsi="Garamond"/>
          <w:bCs/>
        </w:rPr>
        <w:t xml:space="preserve">) </w:t>
      </w:r>
      <w:proofErr w:type="spellStart"/>
      <w:r w:rsidRPr="00D16D00">
        <w:rPr>
          <w:rFonts w:ascii="Garamond" w:hAnsi="Garamond"/>
          <w:bCs/>
        </w:rPr>
        <w:t>bahwa</w:t>
      </w:r>
      <w:proofErr w:type="spellEnd"/>
      <w:r w:rsidRPr="00D16D00">
        <w:rPr>
          <w:rFonts w:ascii="Garamond" w:hAnsi="Garamond"/>
          <w:bCs/>
        </w:rPr>
        <w:t xml:space="preserve"> aroma pada</w:t>
      </w:r>
      <w:r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suatu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bahan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pangan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atau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produk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dipengaruhi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bahan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utama</w:t>
      </w:r>
      <w:proofErr w:type="spellEnd"/>
      <w:r w:rsidRPr="00D16D00">
        <w:rPr>
          <w:rFonts w:ascii="Garamond" w:hAnsi="Garamond"/>
          <w:bCs/>
        </w:rPr>
        <w:t xml:space="preserve">, </w:t>
      </w:r>
      <w:proofErr w:type="spellStart"/>
      <w:r w:rsidRPr="00D16D00">
        <w:rPr>
          <w:rFonts w:ascii="Garamond" w:hAnsi="Garamond"/>
          <w:bCs/>
        </w:rPr>
        <w:t>bahan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tambah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serta</w:t>
      </w:r>
      <w:proofErr w:type="spellEnd"/>
      <w:r w:rsidRPr="00D16D00">
        <w:rPr>
          <w:rFonts w:ascii="Garamond" w:hAnsi="Garamond"/>
          <w:bCs/>
        </w:rPr>
        <w:t xml:space="preserve"> </w:t>
      </w:r>
      <w:proofErr w:type="spellStart"/>
      <w:r w:rsidRPr="00D16D00">
        <w:rPr>
          <w:rFonts w:ascii="Garamond" w:hAnsi="Garamond"/>
          <w:bCs/>
        </w:rPr>
        <w:t>bumbu</w:t>
      </w:r>
      <w:proofErr w:type="spellEnd"/>
      <w:r>
        <w:rPr>
          <w:rFonts w:ascii="Garamond" w:hAnsi="Garamond"/>
          <w:bCs/>
        </w:rPr>
        <w:t xml:space="preserve"> </w:t>
      </w:r>
      <w:r w:rsidRPr="00D16D00">
        <w:rPr>
          <w:rFonts w:ascii="Garamond" w:hAnsi="Garamond"/>
          <w:bCs/>
        </w:rPr>
        <w:t xml:space="preserve">yang </w:t>
      </w:r>
      <w:proofErr w:type="spellStart"/>
      <w:r w:rsidRPr="00D16D00">
        <w:rPr>
          <w:rFonts w:ascii="Garamond" w:hAnsi="Garamond"/>
          <w:bCs/>
        </w:rPr>
        <w:t>digunakan</w:t>
      </w:r>
      <w:proofErr w:type="spellEnd"/>
      <w:r>
        <w:rPr>
          <w:rFonts w:ascii="Garamond" w:hAnsi="Garamond"/>
          <w:bCs/>
        </w:rPr>
        <w:t>.</w:t>
      </w:r>
    </w:p>
    <w:p w14:paraId="7A046BD6" w14:textId="58373C95" w:rsidR="00391588" w:rsidRDefault="00391588" w:rsidP="00391588">
      <w:pPr>
        <w:ind w:firstLine="720"/>
        <w:jc w:val="both"/>
        <w:rPr>
          <w:rFonts w:ascii="Garamond" w:hAnsi="Garamond"/>
          <w:bCs/>
        </w:rPr>
      </w:pPr>
      <w:r w:rsidRPr="003F3FD7">
        <w:rPr>
          <w:rFonts w:ascii="Garamond" w:hAnsi="Garamond"/>
          <w:bCs/>
          <w:lang w:val="id-ID"/>
        </w:rPr>
        <w:t xml:space="preserve">Hasil analisis ragam, menunjukkan bahwa </w:t>
      </w:r>
      <w:proofErr w:type="spellStart"/>
      <w:r>
        <w:rPr>
          <w:rFonts w:ascii="Garamond" w:hAnsi="Garamond"/>
          <w:bCs/>
        </w:rPr>
        <w:t>ketiga</w:t>
      </w:r>
      <w:proofErr w:type="spellEnd"/>
      <w:r>
        <w:rPr>
          <w:rFonts w:ascii="Garamond" w:hAnsi="Garamond"/>
          <w:bCs/>
        </w:rPr>
        <w:t xml:space="preserve"> </w:t>
      </w:r>
      <w:r w:rsidRPr="003F3FD7">
        <w:rPr>
          <w:rFonts w:ascii="Garamond" w:hAnsi="Garamond"/>
          <w:bCs/>
          <w:lang w:val="id-ID"/>
        </w:rPr>
        <w:t xml:space="preserve">perlakuan </w:t>
      </w:r>
      <w:proofErr w:type="spellStart"/>
      <w:r>
        <w:rPr>
          <w:rFonts w:ascii="Garamond" w:hAnsi="Garamond"/>
          <w:bCs/>
        </w:rPr>
        <w:t>konsentrasi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tepung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wortel</w:t>
      </w:r>
      <w:proofErr w:type="spellEnd"/>
      <w:r w:rsidRPr="003F3FD7">
        <w:rPr>
          <w:rFonts w:ascii="Garamond" w:hAnsi="Garamond"/>
          <w:bCs/>
          <w:lang w:val="id-ID"/>
        </w:rPr>
        <w:t xml:space="preserve"> berpengaruh nyata </w:t>
      </w:r>
      <w:r>
        <w:rPr>
          <w:rFonts w:ascii="Garamond" w:hAnsi="Garamond"/>
          <w:bCs/>
        </w:rPr>
        <w:t xml:space="preserve">pada </w:t>
      </w:r>
      <w:proofErr w:type="spellStart"/>
      <w:r>
        <w:rPr>
          <w:rFonts w:ascii="Garamond" w:hAnsi="Garamond"/>
          <w:bCs/>
        </w:rPr>
        <w:t>hasil</w:t>
      </w:r>
      <w:proofErr w:type="spellEnd"/>
      <w:r>
        <w:rPr>
          <w:rFonts w:ascii="Garamond" w:hAnsi="Garamond"/>
          <w:bCs/>
        </w:rPr>
        <w:t xml:space="preserve"> uji </w:t>
      </w:r>
      <w:proofErr w:type="spellStart"/>
      <w:r>
        <w:rPr>
          <w:rFonts w:ascii="Garamond" w:hAnsi="Garamond"/>
          <w:bCs/>
        </w:rPr>
        <w:t>hedonik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terhadap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warna</w:t>
      </w:r>
      <w:proofErr w:type="spellEnd"/>
      <w:r>
        <w:rPr>
          <w:rFonts w:ascii="Garamond" w:hAnsi="Garamond"/>
          <w:bCs/>
        </w:rPr>
        <w:t xml:space="preserve"> </w:t>
      </w:r>
      <w:r w:rsidRPr="003F3FD7">
        <w:rPr>
          <w:rFonts w:ascii="Garamond" w:hAnsi="Garamond"/>
          <w:bCs/>
          <w:lang w:val="id-ID"/>
        </w:rPr>
        <w:t xml:space="preserve">(p&lt;0,05). Uji lanjut Duncan, perlakuan </w:t>
      </w:r>
      <w:r>
        <w:rPr>
          <w:rFonts w:ascii="Garamond" w:hAnsi="Garamond"/>
          <w:bCs/>
        </w:rPr>
        <w:t xml:space="preserve">P3 </w:t>
      </w:r>
      <w:r w:rsidRPr="003F3FD7">
        <w:rPr>
          <w:rFonts w:ascii="Garamond" w:hAnsi="Garamond"/>
          <w:bCs/>
          <w:lang w:val="id-ID"/>
        </w:rPr>
        <w:t xml:space="preserve">memberikan hasil yang berbeda nyata dengan </w:t>
      </w:r>
      <w:proofErr w:type="spellStart"/>
      <w:r>
        <w:rPr>
          <w:rFonts w:ascii="Garamond" w:hAnsi="Garamond"/>
          <w:bCs/>
        </w:rPr>
        <w:t>perlakuan</w:t>
      </w:r>
      <w:proofErr w:type="spellEnd"/>
      <w:r>
        <w:rPr>
          <w:rFonts w:ascii="Garamond" w:hAnsi="Garamond"/>
          <w:bCs/>
        </w:rPr>
        <w:t xml:space="preserve"> P0, P1, dan P2, </w:t>
      </w:r>
      <w:proofErr w:type="spellStart"/>
      <w:r>
        <w:rPr>
          <w:rFonts w:ascii="Garamond" w:hAnsi="Garamond"/>
          <w:bCs/>
        </w:rPr>
        <w:t>sedangkan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perlakuan</w:t>
      </w:r>
      <w:proofErr w:type="spellEnd"/>
      <w:r>
        <w:rPr>
          <w:rFonts w:ascii="Garamond" w:hAnsi="Garamond"/>
          <w:bCs/>
        </w:rPr>
        <w:t xml:space="preserve"> P2 </w:t>
      </w:r>
      <w:proofErr w:type="spellStart"/>
      <w:r>
        <w:rPr>
          <w:rFonts w:ascii="Garamond" w:hAnsi="Garamond"/>
          <w:bCs/>
        </w:rPr>
        <w:t>berbeda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nyata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dengan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perlakuan</w:t>
      </w:r>
      <w:proofErr w:type="spellEnd"/>
      <w:r>
        <w:rPr>
          <w:rFonts w:ascii="Garamond" w:hAnsi="Garamond"/>
          <w:bCs/>
        </w:rPr>
        <w:t xml:space="preserve"> P0, dan P1.</w:t>
      </w:r>
    </w:p>
    <w:p w14:paraId="3ECE0D5D" w14:textId="3F1ADAA3" w:rsidR="00EC62A6" w:rsidRDefault="00EC62A6" w:rsidP="00EC62A6">
      <w:pPr>
        <w:spacing w:before="120"/>
        <w:jc w:val="both"/>
        <w:rPr>
          <w:rFonts w:ascii="Garamond" w:hAnsi="Garamond"/>
          <w:b/>
        </w:rPr>
      </w:pPr>
      <w:r w:rsidRPr="00EC62A6">
        <w:rPr>
          <w:rFonts w:ascii="Garamond" w:hAnsi="Garamond"/>
          <w:b/>
        </w:rPr>
        <w:t>Rasa</w:t>
      </w:r>
    </w:p>
    <w:p w14:paraId="40A408CE" w14:textId="348F151E" w:rsidR="0009616D" w:rsidRDefault="0009616D" w:rsidP="0009616D">
      <w:pPr>
        <w:jc w:val="both"/>
        <w:rPr>
          <w:rFonts w:ascii="Garamond" w:hAnsi="Garamond"/>
          <w:bCs/>
        </w:rPr>
      </w:pPr>
      <w:r w:rsidRPr="00566E6F">
        <w:rPr>
          <w:rFonts w:ascii="Garamond" w:hAnsi="Garamond"/>
          <w:bCs/>
        </w:rPr>
        <w:t xml:space="preserve">   </w:t>
      </w:r>
      <w:r>
        <w:rPr>
          <w:rFonts w:ascii="Garamond" w:hAnsi="Garamond"/>
          <w:bCs/>
        </w:rPr>
        <w:tab/>
      </w:r>
      <w:r w:rsidRPr="00566E6F">
        <w:rPr>
          <w:rFonts w:ascii="Garamond" w:hAnsi="Garamond"/>
          <w:bCs/>
        </w:rPr>
        <w:t xml:space="preserve"> Hasil uji </w:t>
      </w:r>
      <w:proofErr w:type="spellStart"/>
      <w:r w:rsidRPr="00566E6F">
        <w:rPr>
          <w:rFonts w:ascii="Garamond" w:hAnsi="Garamond"/>
          <w:bCs/>
        </w:rPr>
        <w:t>hedonik</w:t>
      </w:r>
      <w:proofErr w:type="spellEnd"/>
      <w:r w:rsidRPr="00566E6F">
        <w:rPr>
          <w:rFonts w:ascii="Garamond" w:hAnsi="Garamond"/>
          <w:bCs/>
        </w:rPr>
        <w:t xml:space="preserve"> nugget ikan </w:t>
      </w:r>
      <w:proofErr w:type="spellStart"/>
      <w:r w:rsidRPr="00566E6F">
        <w:rPr>
          <w:rFonts w:ascii="Garamond" w:hAnsi="Garamond"/>
          <w:bCs/>
        </w:rPr>
        <w:t>terhadap</w:t>
      </w:r>
      <w:proofErr w:type="spellEnd"/>
      <w:r w:rsidRPr="00566E6F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rasa </w:t>
      </w:r>
      <w:proofErr w:type="spellStart"/>
      <w:r w:rsidRPr="00566E6F">
        <w:rPr>
          <w:rFonts w:ascii="Garamond" w:hAnsi="Garamond"/>
          <w:bCs/>
        </w:rPr>
        <w:t>diperoleh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nilai</w:t>
      </w:r>
      <w:proofErr w:type="spellEnd"/>
      <w:r w:rsidRPr="00566E6F">
        <w:rPr>
          <w:rFonts w:ascii="Garamond" w:hAnsi="Garamond"/>
          <w:bCs/>
        </w:rPr>
        <w:t xml:space="preserve"> rata-rata </w:t>
      </w:r>
      <w:r>
        <w:rPr>
          <w:rFonts w:ascii="Garamond" w:hAnsi="Garamond"/>
          <w:bCs/>
        </w:rPr>
        <w:t>6,58</w:t>
      </w:r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sampai</w:t>
      </w:r>
      <w:proofErr w:type="spellEnd"/>
      <w:r w:rsidRPr="00566E6F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7</w:t>
      </w:r>
      <w:r w:rsidRPr="00566E6F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>52</w:t>
      </w:r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yaitu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berada</w:t>
      </w:r>
      <w:proofErr w:type="spellEnd"/>
      <w:r>
        <w:rPr>
          <w:rFonts w:ascii="Garamond" w:hAnsi="Garamond"/>
          <w:bCs/>
        </w:rPr>
        <w:t xml:space="preserve"> </w:t>
      </w:r>
      <w:r w:rsidRPr="00566E6F">
        <w:rPr>
          <w:rFonts w:ascii="Garamond" w:hAnsi="Garamond"/>
          <w:bCs/>
        </w:rPr>
        <w:t xml:space="preserve">pada </w:t>
      </w:r>
      <w:proofErr w:type="spellStart"/>
      <w:r w:rsidRPr="00566E6F">
        <w:rPr>
          <w:rFonts w:ascii="Garamond" w:hAnsi="Garamond"/>
          <w:bCs/>
        </w:rPr>
        <w:t>penerimaan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agak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suka</w:t>
      </w:r>
      <w:proofErr w:type="spellEnd"/>
      <w:r>
        <w:rPr>
          <w:rFonts w:ascii="Garamond" w:hAnsi="Garamond"/>
          <w:bCs/>
        </w:rPr>
        <w:t xml:space="preserve"> dan </w:t>
      </w:r>
      <w:proofErr w:type="spellStart"/>
      <w:r>
        <w:rPr>
          <w:rFonts w:ascii="Garamond" w:hAnsi="Garamond"/>
          <w:bCs/>
        </w:rPr>
        <w:t>suka</w:t>
      </w:r>
      <w:proofErr w:type="spellEnd"/>
      <w:r w:rsidRPr="00566E6F"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Ni</w:t>
      </w:r>
      <w:r w:rsidRPr="00566E6F">
        <w:rPr>
          <w:rFonts w:ascii="Garamond" w:hAnsi="Garamond"/>
          <w:bCs/>
        </w:rPr>
        <w:t>lai rata-rata</w:t>
      </w:r>
      <w:r>
        <w:rPr>
          <w:rFonts w:ascii="Garamond" w:hAnsi="Garamond"/>
          <w:bCs/>
        </w:rPr>
        <w:t xml:space="preserve"> </w:t>
      </w:r>
      <w:r w:rsidRPr="00566E6F">
        <w:rPr>
          <w:rFonts w:ascii="Garamond" w:hAnsi="Garamond"/>
          <w:bCs/>
        </w:rPr>
        <w:t xml:space="preserve">uji </w:t>
      </w:r>
      <w:proofErr w:type="spellStart"/>
      <w:r w:rsidRPr="00566E6F">
        <w:rPr>
          <w:rFonts w:ascii="Garamond" w:hAnsi="Garamond"/>
          <w:bCs/>
        </w:rPr>
        <w:t>hedonik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terhadap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warna</w:t>
      </w:r>
      <w:proofErr w:type="spellEnd"/>
      <w:r w:rsidRPr="00566E6F">
        <w:rPr>
          <w:rFonts w:ascii="Garamond" w:hAnsi="Garamond"/>
          <w:bCs/>
        </w:rPr>
        <w:t xml:space="preserve"> nugget ikan</w:t>
      </w:r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nila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disajikan</w:t>
      </w:r>
      <w:proofErr w:type="spellEnd"/>
      <w:r w:rsidRPr="00566E6F">
        <w:rPr>
          <w:rFonts w:ascii="Garamond" w:hAnsi="Garamond"/>
          <w:bCs/>
        </w:rPr>
        <w:t xml:space="preserve"> pada</w:t>
      </w:r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Tabel</w:t>
      </w:r>
      <w:proofErr w:type="spellEnd"/>
      <w:r>
        <w:rPr>
          <w:rFonts w:ascii="Garamond" w:hAnsi="Garamond"/>
          <w:bCs/>
        </w:rPr>
        <w:t xml:space="preserve"> 5</w:t>
      </w:r>
    </w:p>
    <w:p w14:paraId="01A8289E" w14:textId="11202139" w:rsidR="006A05FD" w:rsidRDefault="006A05FD" w:rsidP="00B90FF7">
      <w:pPr>
        <w:ind w:left="993" w:hanging="993"/>
        <w:jc w:val="both"/>
        <w:rPr>
          <w:rFonts w:ascii="Garamond" w:hAnsi="Garamond"/>
          <w:bCs/>
        </w:rPr>
      </w:pPr>
      <w:proofErr w:type="spellStart"/>
      <w:r w:rsidRPr="006A05FD">
        <w:rPr>
          <w:rFonts w:ascii="Garamond" w:hAnsi="Garamond"/>
          <w:bCs/>
        </w:rPr>
        <w:t>Tabel</w:t>
      </w:r>
      <w:proofErr w:type="spellEnd"/>
      <w:r w:rsidRPr="006A05FD">
        <w:rPr>
          <w:rFonts w:ascii="Garamond" w:hAnsi="Garamond"/>
          <w:bCs/>
        </w:rPr>
        <w:t xml:space="preserve"> </w:t>
      </w:r>
      <w:r w:rsidR="0009616D">
        <w:rPr>
          <w:rFonts w:ascii="Garamond" w:hAnsi="Garamond"/>
          <w:bCs/>
        </w:rPr>
        <w:t>5</w:t>
      </w:r>
      <w:r w:rsidRPr="006A05FD">
        <w:rPr>
          <w:rFonts w:ascii="Garamond" w:hAnsi="Garamond"/>
          <w:bCs/>
        </w:rPr>
        <w:t xml:space="preserve">. </w:t>
      </w:r>
      <w:proofErr w:type="spellStart"/>
      <w:r w:rsidRPr="006A05FD">
        <w:rPr>
          <w:rFonts w:ascii="Garamond" w:hAnsi="Garamond"/>
          <w:bCs/>
        </w:rPr>
        <w:t>Penerimaan</w:t>
      </w:r>
      <w:proofErr w:type="spellEnd"/>
      <w:r w:rsidRPr="006A05FD">
        <w:rPr>
          <w:rFonts w:ascii="Garamond" w:hAnsi="Garamond"/>
          <w:bCs/>
        </w:rPr>
        <w:t xml:space="preserve"> </w:t>
      </w:r>
      <w:proofErr w:type="spellStart"/>
      <w:r w:rsidR="00B90FF7" w:rsidRPr="006A05FD">
        <w:rPr>
          <w:rFonts w:ascii="Garamond" w:hAnsi="Garamond"/>
          <w:bCs/>
        </w:rPr>
        <w:t>panelis</w:t>
      </w:r>
      <w:proofErr w:type="spellEnd"/>
      <w:r w:rsidR="00B90FF7" w:rsidRPr="006A05FD">
        <w:rPr>
          <w:rFonts w:ascii="Garamond" w:hAnsi="Garamond"/>
          <w:bCs/>
        </w:rPr>
        <w:t xml:space="preserve"> </w:t>
      </w:r>
      <w:proofErr w:type="spellStart"/>
      <w:r w:rsidR="00B90FF7" w:rsidRPr="006A05FD">
        <w:rPr>
          <w:rFonts w:ascii="Garamond" w:hAnsi="Garamond"/>
          <w:bCs/>
        </w:rPr>
        <w:t>terhadap</w:t>
      </w:r>
      <w:proofErr w:type="spellEnd"/>
      <w:r w:rsidR="00B90FF7" w:rsidRPr="006A05FD">
        <w:rPr>
          <w:rFonts w:ascii="Garamond" w:hAnsi="Garamond"/>
          <w:bCs/>
        </w:rPr>
        <w:t xml:space="preserve"> rasa</w:t>
      </w:r>
      <w:r w:rsidR="00B90FF7">
        <w:rPr>
          <w:rFonts w:ascii="Garamond" w:hAnsi="Garamond"/>
          <w:bCs/>
        </w:rPr>
        <w:t xml:space="preserve"> </w:t>
      </w:r>
      <w:r w:rsidR="00B90FF7" w:rsidRPr="006A05FD">
        <w:rPr>
          <w:rFonts w:ascii="Garamond" w:hAnsi="Garamond"/>
          <w:bCs/>
        </w:rPr>
        <w:t xml:space="preserve">pada nugget ikan </w:t>
      </w:r>
      <w:proofErr w:type="spellStart"/>
      <w:r w:rsidR="00B90FF7" w:rsidRPr="006A05FD">
        <w:rPr>
          <w:rFonts w:ascii="Garamond" w:hAnsi="Garamond"/>
          <w:bCs/>
        </w:rPr>
        <w:t>nila</w:t>
      </w:r>
      <w:proofErr w:type="spellEnd"/>
      <w:r w:rsidR="00B90FF7" w:rsidRPr="006A05FD">
        <w:rPr>
          <w:rFonts w:ascii="Garamond" w:hAnsi="Garamond"/>
          <w:bCs/>
        </w:rPr>
        <w:t xml:space="preserve"> </w:t>
      </w:r>
    </w:p>
    <w:tbl>
      <w:tblPr>
        <w:tblStyle w:val="TableGrid"/>
        <w:tblW w:w="42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23"/>
        <w:gridCol w:w="1291"/>
      </w:tblGrid>
      <w:tr w:rsidR="00F225A7" w14:paraId="62DA3109" w14:textId="77777777" w:rsidTr="00BA3EBA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7047C" w14:textId="6B8A4AEF" w:rsidR="00F225A7" w:rsidRPr="00F225A7" w:rsidRDefault="00866B57" w:rsidP="00F225A7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Perlakuan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3E86E" w14:textId="58413547" w:rsidR="00F225A7" w:rsidRPr="00F225A7" w:rsidRDefault="00866B57" w:rsidP="00F225A7">
            <w:pPr>
              <w:jc w:val="center"/>
              <w:rPr>
                <w:rFonts w:ascii="Garamond" w:hAnsi="Garamond"/>
                <w:bCs/>
              </w:rPr>
            </w:pPr>
            <w:r w:rsidRPr="00F225A7">
              <w:rPr>
                <w:rFonts w:ascii="Garamond" w:hAnsi="Garamond"/>
                <w:bCs/>
              </w:rPr>
              <w:t xml:space="preserve">Rata-Rata 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8A692" w14:textId="3864DA38" w:rsidR="00F225A7" w:rsidRPr="00F225A7" w:rsidRDefault="00866B57" w:rsidP="00F225A7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Keterangan</w:t>
            </w:r>
            <w:proofErr w:type="spellEnd"/>
          </w:p>
        </w:tc>
      </w:tr>
      <w:tr w:rsidR="00866B57" w14:paraId="3E5524C1" w14:textId="77777777" w:rsidTr="00BA3EBA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28269E" w14:textId="0FA7BF4E" w:rsidR="00866B57" w:rsidRPr="00F225A7" w:rsidRDefault="00BA3EBA" w:rsidP="00866B57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P0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vAlign w:val="center"/>
          </w:tcPr>
          <w:p w14:paraId="375E8113" w14:textId="58FEC373" w:rsidR="00866B57" w:rsidRPr="00F225A7" w:rsidRDefault="0009616D" w:rsidP="00866B57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</w:t>
            </w:r>
            <w:r w:rsidR="00866B57">
              <w:rPr>
                <w:rFonts w:ascii="Garamond" w:hAnsi="Garamond"/>
                <w:bCs/>
              </w:rPr>
              <w:t>,</w:t>
            </w:r>
            <w:r>
              <w:rPr>
                <w:rFonts w:ascii="Garamond" w:hAnsi="Garamond"/>
                <w:bCs/>
              </w:rPr>
              <w:t>5</w:t>
            </w:r>
            <w:r w:rsidR="00823F1A">
              <w:rPr>
                <w:rFonts w:ascii="Garamond" w:hAnsi="Garamond"/>
                <w:bCs/>
              </w:rPr>
              <w:t>8</w:t>
            </w:r>
            <w:r w:rsidR="00866B57" w:rsidRPr="00866B57">
              <w:rPr>
                <w:rFonts w:ascii="Garamond" w:hAnsi="Garamond"/>
                <w:bCs/>
                <w:vertAlign w:val="superscript"/>
              </w:rPr>
              <w:t>a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3F8A791D" w14:textId="59CF28F7" w:rsidR="00866B57" w:rsidRPr="00F225A7" w:rsidRDefault="00866B57" w:rsidP="00866B57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Agak</w:t>
            </w:r>
            <w:proofErr w:type="spellEnd"/>
            <w:r>
              <w:rPr>
                <w:rFonts w:ascii="Garamond" w:hAnsi="Garamond"/>
                <w:bCs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</w:rPr>
              <w:t>suka</w:t>
            </w:r>
            <w:proofErr w:type="spellEnd"/>
          </w:p>
        </w:tc>
      </w:tr>
      <w:tr w:rsidR="00866B57" w14:paraId="64C486C4" w14:textId="77777777" w:rsidTr="00BA3EBA">
        <w:tc>
          <w:tcPr>
            <w:tcW w:w="1134" w:type="dxa"/>
            <w:vAlign w:val="center"/>
          </w:tcPr>
          <w:p w14:paraId="5860C327" w14:textId="0F95E1D1" w:rsidR="00866B57" w:rsidRDefault="00866B57" w:rsidP="00866B57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P1</w:t>
            </w:r>
          </w:p>
        </w:tc>
        <w:tc>
          <w:tcPr>
            <w:tcW w:w="1823" w:type="dxa"/>
            <w:vAlign w:val="center"/>
          </w:tcPr>
          <w:p w14:paraId="132B9B4B" w14:textId="15CB4E40" w:rsidR="00866B57" w:rsidRPr="00866B57" w:rsidRDefault="0009616D" w:rsidP="00866B5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Cs/>
              </w:rPr>
              <w:t>6</w:t>
            </w:r>
            <w:r w:rsidR="00866B57">
              <w:rPr>
                <w:rFonts w:ascii="Garamond" w:hAnsi="Garamond"/>
                <w:bCs/>
              </w:rPr>
              <w:t>,</w:t>
            </w:r>
            <w:r>
              <w:rPr>
                <w:rFonts w:ascii="Garamond" w:hAnsi="Garamond"/>
                <w:bCs/>
              </w:rPr>
              <w:t>91</w:t>
            </w:r>
            <w:r>
              <w:rPr>
                <w:rFonts w:ascii="Garamond" w:hAnsi="Garamond"/>
                <w:bCs/>
                <w:vertAlign w:val="superscript"/>
              </w:rPr>
              <w:t>b</w:t>
            </w:r>
          </w:p>
        </w:tc>
        <w:tc>
          <w:tcPr>
            <w:tcW w:w="1291" w:type="dxa"/>
            <w:vAlign w:val="center"/>
          </w:tcPr>
          <w:p w14:paraId="0AF143D9" w14:textId="183DFF6D" w:rsidR="00866B57" w:rsidRPr="00F225A7" w:rsidRDefault="00866B57" w:rsidP="00866B57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Agak</w:t>
            </w:r>
            <w:proofErr w:type="spellEnd"/>
            <w:r>
              <w:rPr>
                <w:rFonts w:ascii="Garamond" w:hAnsi="Garamond"/>
                <w:bCs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</w:rPr>
              <w:t>suka</w:t>
            </w:r>
            <w:proofErr w:type="spellEnd"/>
          </w:p>
        </w:tc>
      </w:tr>
      <w:tr w:rsidR="00866B57" w14:paraId="6E4ABD1A" w14:textId="77777777" w:rsidTr="00BA3EBA">
        <w:tc>
          <w:tcPr>
            <w:tcW w:w="1134" w:type="dxa"/>
            <w:vAlign w:val="center"/>
          </w:tcPr>
          <w:p w14:paraId="69BC0AF7" w14:textId="38BE07D0" w:rsidR="00866B57" w:rsidRDefault="00866B57" w:rsidP="00866B57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P2</w:t>
            </w:r>
          </w:p>
        </w:tc>
        <w:tc>
          <w:tcPr>
            <w:tcW w:w="1823" w:type="dxa"/>
            <w:vAlign w:val="center"/>
          </w:tcPr>
          <w:p w14:paraId="6DFD9273" w14:textId="57603624" w:rsidR="00866B57" w:rsidRDefault="0009616D" w:rsidP="00866B57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7</w:t>
            </w:r>
            <w:r w:rsidR="00866B57">
              <w:rPr>
                <w:rFonts w:ascii="Garamond" w:hAnsi="Garamond"/>
                <w:bCs/>
              </w:rPr>
              <w:t>,</w:t>
            </w:r>
            <w:r>
              <w:rPr>
                <w:rFonts w:ascii="Garamond" w:hAnsi="Garamond"/>
                <w:bCs/>
              </w:rPr>
              <w:t>03</w:t>
            </w:r>
            <w:r w:rsidR="00866B57">
              <w:rPr>
                <w:rFonts w:ascii="Garamond" w:hAnsi="Garamond"/>
                <w:bCs/>
                <w:vertAlign w:val="superscript"/>
              </w:rPr>
              <w:t>b</w:t>
            </w:r>
          </w:p>
        </w:tc>
        <w:tc>
          <w:tcPr>
            <w:tcW w:w="1291" w:type="dxa"/>
          </w:tcPr>
          <w:p w14:paraId="33E8351F" w14:textId="005A1D52" w:rsidR="00866B57" w:rsidRDefault="00866B57" w:rsidP="00866B57">
            <w:pPr>
              <w:jc w:val="center"/>
              <w:rPr>
                <w:rFonts w:ascii="Garamond" w:hAnsi="Garamond"/>
                <w:bCs/>
              </w:rPr>
            </w:pPr>
            <w:proofErr w:type="spellStart"/>
            <w:r w:rsidRPr="00D87194">
              <w:rPr>
                <w:rFonts w:ascii="Garamond" w:hAnsi="Garamond"/>
                <w:bCs/>
              </w:rPr>
              <w:t>Suka</w:t>
            </w:r>
            <w:proofErr w:type="spellEnd"/>
          </w:p>
        </w:tc>
      </w:tr>
      <w:tr w:rsidR="00866B57" w14:paraId="4015CE10" w14:textId="77777777" w:rsidTr="00BA3EBA">
        <w:tc>
          <w:tcPr>
            <w:tcW w:w="1134" w:type="dxa"/>
            <w:vAlign w:val="center"/>
          </w:tcPr>
          <w:p w14:paraId="39C0998D" w14:textId="72F9E051" w:rsidR="00866B57" w:rsidRDefault="00866B57" w:rsidP="00866B57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P3</w:t>
            </w:r>
          </w:p>
        </w:tc>
        <w:tc>
          <w:tcPr>
            <w:tcW w:w="1823" w:type="dxa"/>
            <w:vAlign w:val="center"/>
          </w:tcPr>
          <w:p w14:paraId="2CCF7923" w14:textId="277C495A" w:rsidR="00866B57" w:rsidRPr="00F225A7" w:rsidRDefault="0009616D" w:rsidP="00866B57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7</w:t>
            </w:r>
            <w:r w:rsidR="00866B57">
              <w:rPr>
                <w:rFonts w:ascii="Garamond" w:hAnsi="Garamond"/>
                <w:bCs/>
              </w:rPr>
              <w:t>,</w:t>
            </w:r>
            <w:r>
              <w:rPr>
                <w:rFonts w:ascii="Garamond" w:hAnsi="Garamond"/>
                <w:bCs/>
              </w:rPr>
              <w:t>5</w:t>
            </w:r>
            <w:r w:rsidR="00866B57">
              <w:rPr>
                <w:rFonts w:ascii="Garamond" w:hAnsi="Garamond"/>
                <w:bCs/>
              </w:rPr>
              <w:t>2</w:t>
            </w:r>
            <w:r>
              <w:rPr>
                <w:rFonts w:ascii="Garamond" w:hAnsi="Garamond"/>
                <w:bCs/>
                <w:vertAlign w:val="superscript"/>
              </w:rPr>
              <w:t>c</w:t>
            </w:r>
          </w:p>
        </w:tc>
        <w:tc>
          <w:tcPr>
            <w:tcW w:w="1291" w:type="dxa"/>
          </w:tcPr>
          <w:p w14:paraId="2E66FD72" w14:textId="27152106" w:rsidR="00866B57" w:rsidRPr="00F225A7" w:rsidRDefault="0009616D" w:rsidP="00866B57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S</w:t>
            </w:r>
            <w:r w:rsidR="00866B57" w:rsidRPr="00D87194">
              <w:rPr>
                <w:rFonts w:ascii="Garamond" w:hAnsi="Garamond"/>
                <w:bCs/>
              </w:rPr>
              <w:t>uka</w:t>
            </w:r>
            <w:proofErr w:type="spellEnd"/>
          </w:p>
        </w:tc>
      </w:tr>
    </w:tbl>
    <w:p w14:paraId="42D4E9B1" w14:textId="77777777" w:rsidR="00831068" w:rsidRPr="00831068" w:rsidRDefault="00831068" w:rsidP="00831068">
      <w:pPr>
        <w:jc w:val="both"/>
        <w:rPr>
          <w:rFonts w:ascii="Garamond" w:hAnsi="Garamond"/>
          <w:bCs/>
          <w:sz w:val="22"/>
          <w:szCs w:val="22"/>
          <w:lang w:val="id-ID"/>
        </w:rPr>
      </w:pPr>
      <w:r w:rsidRPr="00831068">
        <w:rPr>
          <w:rFonts w:ascii="Garamond" w:hAnsi="Garamond"/>
          <w:bCs/>
          <w:sz w:val="22"/>
          <w:szCs w:val="22"/>
          <w:lang w:val="id-ID"/>
        </w:rPr>
        <w:t>Keterangan :</w:t>
      </w:r>
    </w:p>
    <w:p w14:paraId="335CEF75" w14:textId="64A5F882" w:rsidR="00DD6B4F" w:rsidRDefault="00831068" w:rsidP="00831068">
      <w:pPr>
        <w:jc w:val="both"/>
        <w:rPr>
          <w:rFonts w:ascii="Garamond" w:hAnsi="Garamond"/>
          <w:bCs/>
          <w:sz w:val="22"/>
          <w:szCs w:val="22"/>
          <w:lang w:val="id-ID"/>
        </w:rPr>
      </w:pPr>
      <w:r w:rsidRPr="00831068">
        <w:rPr>
          <w:rFonts w:ascii="Garamond" w:hAnsi="Garamond"/>
          <w:bCs/>
          <w:sz w:val="22"/>
          <w:szCs w:val="22"/>
          <w:lang w:val="id-ID"/>
        </w:rPr>
        <w:t>Huruf yang berbeda pada angka di kolom yang sama menunjukkan adanya perbedaan nyata (p&lt;0</w:t>
      </w:r>
      <w:r w:rsidR="007F030B">
        <w:rPr>
          <w:rFonts w:ascii="Garamond" w:hAnsi="Garamond"/>
          <w:bCs/>
          <w:sz w:val="22"/>
          <w:szCs w:val="22"/>
        </w:rPr>
        <w:t>,</w:t>
      </w:r>
      <w:r w:rsidRPr="00831068">
        <w:rPr>
          <w:rFonts w:ascii="Garamond" w:hAnsi="Garamond"/>
          <w:bCs/>
          <w:sz w:val="22"/>
          <w:szCs w:val="22"/>
          <w:lang w:val="id-ID"/>
        </w:rPr>
        <w:t>05)</w:t>
      </w:r>
    </w:p>
    <w:p w14:paraId="02FA2B8D" w14:textId="586A0EC4" w:rsidR="002D16B3" w:rsidRDefault="002D16B3" w:rsidP="002D16B3">
      <w:pPr>
        <w:ind w:firstLine="720"/>
        <w:jc w:val="both"/>
        <w:rPr>
          <w:rFonts w:ascii="Garamond" w:hAnsi="Garamond"/>
          <w:bCs/>
        </w:rPr>
      </w:pPr>
      <w:proofErr w:type="spellStart"/>
      <w:r>
        <w:rPr>
          <w:rFonts w:ascii="Garamond" w:hAnsi="Garamond"/>
          <w:bCs/>
        </w:rPr>
        <w:t>Tabel</w:t>
      </w:r>
      <w:proofErr w:type="spellEnd"/>
      <w:r>
        <w:rPr>
          <w:rFonts w:ascii="Garamond" w:hAnsi="Garamond"/>
          <w:bCs/>
        </w:rPr>
        <w:t xml:space="preserve"> 5</w:t>
      </w:r>
      <w:r w:rsidRPr="00391588">
        <w:rPr>
          <w:rFonts w:ascii="Garamond" w:hAnsi="Garamond"/>
          <w:bCs/>
        </w:rPr>
        <w:t xml:space="preserve">, </w:t>
      </w:r>
      <w:proofErr w:type="spellStart"/>
      <w:r w:rsidRPr="00391588">
        <w:rPr>
          <w:rFonts w:ascii="Garamond" w:hAnsi="Garamond"/>
          <w:bCs/>
        </w:rPr>
        <w:t>hasil</w:t>
      </w:r>
      <w:proofErr w:type="spellEnd"/>
      <w:r w:rsidRPr="00391588">
        <w:rPr>
          <w:rFonts w:ascii="Garamond" w:hAnsi="Garamond"/>
          <w:bCs/>
        </w:rPr>
        <w:t xml:space="preserve"> uji </w:t>
      </w:r>
      <w:proofErr w:type="spellStart"/>
      <w:r w:rsidRPr="00391588">
        <w:rPr>
          <w:rFonts w:ascii="Garamond" w:hAnsi="Garamond"/>
          <w:bCs/>
        </w:rPr>
        <w:t>panelis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391588">
        <w:rPr>
          <w:rFonts w:ascii="Garamond" w:hAnsi="Garamond"/>
          <w:bCs/>
        </w:rPr>
        <w:t>terhadap</w:t>
      </w:r>
      <w:proofErr w:type="spellEnd"/>
      <w:r w:rsidRPr="0039158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rasa</w:t>
      </w:r>
      <w:r w:rsidRPr="00391588">
        <w:rPr>
          <w:rFonts w:ascii="Garamond" w:hAnsi="Garamond"/>
          <w:bCs/>
        </w:rPr>
        <w:t xml:space="preserve"> nugget ikan </w:t>
      </w:r>
      <w:proofErr w:type="spellStart"/>
      <w:r>
        <w:rPr>
          <w:rFonts w:ascii="Garamond" w:hAnsi="Garamond"/>
          <w:bCs/>
        </w:rPr>
        <w:t>nila</w:t>
      </w:r>
      <w:proofErr w:type="spellEnd"/>
      <w:r>
        <w:rPr>
          <w:rFonts w:ascii="Garamond" w:hAnsi="Garamond"/>
          <w:bCs/>
        </w:rPr>
        <w:t xml:space="preserve"> </w:t>
      </w:r>
      <w:r w:rsidRPr="00391588">
        <w:rPr>
          <w:rFonts w:ascii="Garamond" w:hAnsi="Garamond"/>
          <w:bCs/>
        </w:rPr>
        <w:t xml:space="preserve">yang </w:t>
      </w:r>
      <w:proofErr w:type="spellStart"/>
      <w:r w:rsidRPr="00391588">
        <w:rPr>
          <w:rFonts w:ascii="Garamond" w:hAnsi="Garamond"/>
          <w:bCs/>
        </w:rPr>
        <w:t>dihasilkan</w:t>
      </w:r>
      <w:proofErr w:type="spellEnd"/>
      <w:r w:rsidRPr="00391588">
        <w:rPr>
          <w:rFonts w:ascii="Garamond" w:hAnsi="Garamond"/>
          <w:bCs/>
        </w:rPr>
        <w:t xml:space="preserve">, </w:t>
      </w:r>
      <w:proofErr w:type="spellStart"/>
      <w:r w:rsidRPr="00391588">
        <w:rPr>
          <w:rFonts w:ascii="Garamond" w:hAnsi="Garamond"/>
          <w:bCs/>
        </w:rPr>
        <w:t>nilai</w:t>
      </w:r>
      <w:proofErr w:type="spellEnd"/>
      <w:r w:rsidRPr="00391588">
        <w:rPr>
          <w:rFonts w:ascii="Garamond" w:hAnsi="Garamond"/>
          <w:bCs/>
        </w:rPr>
        <w:t xml:space="preserve"> </w:t>
      </w:r>
      <w:proofErr w:type="spellStart"/>
      <w:r w:rsidRPr="00391588">
        <w:rPr>
          <w:rFonts w:ascii="Garamond" w:hAnsi="Garamond"/>
          <w:bCs/>
        </w:rPr>
        <w:t>terhadap</w:t>
      </w:r>
      <w:proofErr w:type="spellEnd"/>
      <w:r w:rsidRPr="0039158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rasa </w:t>
      </w:r>
      <w:proofErr w:type="spellStart"/>
      <w:r w:rsidRPr="00391588">
        <w:rPr>
          <w:rFonts w:ascii="Garamond" w:hAnsi="Garamond"/>
          <w:bCs/>
        </w:rPr>
        <w:t>tertinggi</w:t>
      </w:r>
      <w:proofErr w:type="spellEnd"/>
      <w:r w:rsidRPr="0039158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7</w:t>
      </w:r>
      <w:r w:rsidRPr="00391588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 xml:space="preserve">52 </w:t>
      </w:r>
      <w:r w:rsidRPr="00391588">
        <w:rPr>
          <w:rFonts w:ascii="Garamond" w:hAnsi="Garamond"/>
          <w:bCs/>
        </w:rPr>
        <w:t>(</w:t>
      </w:r>
      <w:proofErr w:type="spellStart"/>
      <w:r w:rsidRPr="00391588">
        <w:rPr>
          <w:rFonts w:ascii="Garamond" w:hAnsi="Garamond"/>
          <w:bCs/>
        </w:rPr>
        <w:t>suka</w:t>
      </w:r>
      <w:proofErr w:type="spellEnd"/>
      <w:r w:rsidRPr="00391588">
        <w:rPr>
          <w:rFonts w:ascii="Garamond" w:hAnsi="Garamond"/>
          <w:bCs/>
        </w:rPr>
        <w:t xml:space="preserve">) pada </w:t>
      </w:r>
      <w:proofErr w:type="spellStart"/>
      <w:r w:rsidRPr="00391588">
        <w:rPr>
          <w:rFonts w:ascii="Garamond" w:hAnsi="Garamond"/>
          <w:bCs/>
        </w:rPr>
        <w:t>perlakuan</w:t>
      </w:r>
      <w:proofErr w:type="spellEnd"/>
      <w:r w:rsidRPr="0039158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P3, </w:t>
      </w:r>
      <w:proofErr w:type="spellStart"/>
      <w:r w:rsidRPr="00391588">
        <w:rPr>
          <w:rFonts w:ascii="Garamond" w:hAnsi="Garamond"/>
          <w:bCs/>
        </w:rPr>
        <w:t>sedangkan</w:t>
      </w:r>
      <w:proofErr w:type="spellEnd"/>
      <w:r w:rsidRPr="00391588">
        <w:rPr>
          <w:rFonts w:ascii="Garamond" w:hAnsi="Garamond"/>
          <w:bCs/>
        </w:rPr>
        <w:t xml:space="preserve"> </w:t>
      </w:r>
      <w:proofErr w:type="spellStart"/>
      <w:r w:rsidRPr="00391588">
        <w:rPr>
          <w:rFonts w:ascii="Garamond" w:hAnsi="Garamond"/>
          <w:bCs/>
        </w:rPr>
        <w:t>nilai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391588">
        <w:rPr>
          <w:rFonts w:ascii="Garamond" w:hAnsi="Garamond"/>
          <w:bCs/>
        </w:rPr>
        <w:t>terendah</w:t>
      </w:r>
      <w:proofErr w:type="spellEnd"/>
      <w:r w:rsidRPr="0039158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6,58 </w:t>
      </w:r>
      <w:r w:rsidRPr="00391588">
        <w:rPr>
          <w:rFonts w:ascii="Garamond" w:hAnsi="Garamond"/>
          <w:bCs/>
        </w:rPr>
        <w:t>(</w:t>
      </w:r>
      <w:proofErr w:type="spellStart"/>
      <w:r>
        <w:rPr>
          <w:rFonts w:ascii="Garamond" w:hAnsi="Garamond"/>
          <w:bCs/>
        </w:rPr>
        <w:t>agak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391588">
        <w:rPr>
          <w:rFonts w:ascii="Garamond" w:hAnsi="Garamond"/>
          <w:bCs/>
        </w:rPr>
        <w:t>suka</w:t>
      </w:r>
      <w:proofErr w:type="spellEnd"/>
      <w:r w:rsidRPr="00391588">
        <w:rPr>
          <w:rFonts w:ascii="Garamond" w:hAnsi="Garamond"/>
          <w:bCs/>
        </w:rPr>
        <w:t xml:space="preserve">) pada </w:t>
      </w:r>
      <w:proofErr w:type="spellStart"/>
      <w:r w:rsidRPr="00391588">
        <w:rPr>
          <w:rFonts w:ascii="Garamond" w:hAnsi="Garamond"/>
          <w:bCs/>
        </w:rPr>
        <w:t>perlakuan</w:t>
      </w:r>
      <w:proofErr w:type="spellEnd"/>
      <w:r>
        <w:rPr>
          <w:rFonts w:ascii="Garamond" w:hAnsi="Garamond"/>
          <w:bCs/>
        </w:rPr>
        <w:t xml:space="preserve"> P0. </w:t>
      </w:r>
      <w:r w:rsidRPr="002D16B3">
        <w:rPr>
          <w:rFonts w:ascii="Garamond" w:hAnsi="Garamond"/>
          <w:bCs/>
        </w:rPr>
        <w:t>Rasa nugget</w:t>
      </w:r>
      <w:r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pengaruhi</w:t>
      </w:r>
      <w:proofErr w:type="spellEnd"/>
      <w:r w:rsidRPr="002D16B3">
        <w:rPr>
          <w:rFonts w:ascii="Garamond" w:hAnsi="Garamond"/>
          <w:bCs/>
        </w:rPr>
        <w:t xml:space="preserve"> oleh </w:t>
      </w:r>
      <w:proofErr w:type="spellStart"/>
      <w:r w:rsidRPr="002D16B3">
        <w:rPr>
          <w:rFonts w:ascii="Garamond" w:hAnsi="Garamond"/>
          <w:bCs/>
        </w:rPr>
        <w:lastRenderedPageBreak/>
        <w:t>konsentrasi</w:t>
      </w:r>
      <w:proofErr w:type="spellEnd"/>
      <w:r w:rsidRPr="002D16B3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wortel</w:t>
      </w:r>
      <w:proofErr w:type="spellEnd"/>
      <w:r w:rsidRPr="002D16B3">
        <w:rPr>
          <w:rFonts w:ascii="Garamond" w:hAnsi="Garamond"/>
          <w:bCs/>
        </w:rPr>
        <w:t xml:space="preserve"> </w:t>
      </w:r>
      <w:r w:rsidR="002A0422">
        <w:rPr>
          <w:rFonts w:ascii="Garamond" w:hAnsi="Garamond"/>
          <w:bCs/>
        </w:rPr>
        <w:t xml:space="preserve">yang </w:t>
      </w:r>
      <w:proofErr w:type="spellStart"/>
      <w:r w:rsidR="002A0422">
        <w:rPr>
          <w:rFonts w:ascii="Garamond" w:hAnsi="Garamond"/>
          <w:bCs/>
        </w:rPr>
        <w:t>diberikan</w:t>
      </w:r>
      <w:proofErr w:type="spellEnd"/>
      <w:r w:rsidR="002A0422">
        <w:rPr>
          <w:rFonts w:ascii="Garamond" w:hAnsi="Garamond"/>
          <w:bCs/>
        </w:rPr>
        <w:t xml:space="preserve">. </w:t>
      </w:r>
      <w:proofErr w:type="spellStart"/>
      <w:r w:rsidR="002A0422">
        <w:rPr>
          <w:rFonts w:ascii="Garamond" w:hAnsi="Garamond"/>
          <w:bCs/>
        </w:rPr>
        <w:t>S</w:t>
      </w:r>
      <w:r w:rsidRPr="002D16B3">
        <w:rPr>
          <w:rFonts w:ascii="Garamond" w:hAnsi="Garamond"/>
          <w:bCs/>
        </w:rPr>
        <w:t>elain</w:t>
      </w:r>
      <w:proofErr w:type="spellEnd"/>
      <w:r w:rsidRPr="002D16B3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itu</w:t>
      </w:r>
      <w:proofErr w:type="spellEnd"/>
      <w:r w:rsidR="002A0422">
        <w:rPr>
          <w:rFonts w:ascii="Garamond" w:hAnsi="Garamond"/>
          <w:bCs/>
        </w:rPr>
        <w:t>,</w:t>
      </w:r>
      <w:r w:rsidRPr="002D16B3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penambahan</w:t>
      </w:r>
      <w:proofErr w:type="spellEnd"/>
      <w:r w:rsidR="002A0422">
        <w:rPr>
          <w:rFonts w:ascii="Garamond" w:hAnsi="Garamond"/>
          <w:bCs/>
        </w:rPr>
        <w:t xml:space="preserve"> </w:t>
      </w:r>
      <w:r w:rsidRPr="002D16B3">
        <w:rPr>
          <w:rFonts w:ascii="Garamond" w:hAnsi="Garamond"/>
          <w:bCs/>
        </w:rPr>
        <w:t xml:space="preserve">garam, gula </w:t>
      </w:r>
      <w:proofErr w:type="spellStart"/>
      <w:r w:rsidRPr="002D16B3">
        <w:rPr>
          <w:rFonts w:ascii="Garamond" w:hAnsi="Garamond"/>
          <w:bCs/>
        </w:rPr>
        <w:t>bawang</w:t>
      </w:r>
      <w:proofErr w:type="spellEnd"/>
      <w:r w:rsidRPr="002D16B3">
        <w:rPr>
          <w:rFonts w:ascii="Garamond" w:hAnsi="Garamond"/>
          <w:bCs/>
        </w:rPr>
        <w:t xml:space="preserve">, dan </w:t>
      </w:r>
      <w:proofErr w:type="spellStart"/>
      <w:r w:rsidRPr="002D16B3">
        <w:rPr>
          <w:rFonts w:ascii="Garamond" w:hAnsi="Garamond"/>
          <w:bCs/>
        </w:rPr>
        <w:t>merica</w:t>
      </w:r>
      <w:proofErr w:type="spellEnd"/>
      <w:r w:rsidR="002A0422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memberikan</w:t>
      </w:r>
      <w:proofErr w:type="spellEnd"/>
      <w:r w:rsidRPr="002D16B3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cita</w:t>
      </w:r>
      <w:proofErr w:type="spellEnd"/>
      <w:r w:rsidRPr="002D16B3">
        <w:rPr>
          <w:rFonts w:ascii="Garamond" w:hAnsi="Garamond"/>
          <w:bCs/>
        </w:rPr>
        <w:t xml:space="preserve"> rasa pada nugget yang</w:t>
      </w:r>
      <w:r w:rsidR="002A0422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dihasilkan</w:t>
      </w:r>
      <w:proofErr w:type="spellEnd"/>
      <w:r w:rsidRPr="002D16B3">
        <w:rPr>
          <w:rFonts w:ascii="Garamond" w:hAnsi="Garamond"/>
          <w:bCs/>
        </w:rPr>
        <w:t xml:space="preserve">.  Hal </w:t>
      </w:r>
      <w:proofErr w:type="spellStart"/>
      <w:r w:rsidRPr="002D16B3">
        <w:rPr>
          <w:rFonts w:ascii="Garamond" w:hAnsi="Garamond"/>
          <w:bCs/>
        </w:rPr>
        <w:t>ini</w:t>
      </w:r>
      <w:proofErr w:type="spellEnd"/>
      <w:r w:rsidRPr="002D16B3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sesuai</w:t>
      </w:r>
      <w:proofErr w:type="spellEnd"/>
      <w:r w:rsidRPr="002D16B3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dengan</w:t>
      </w:r>
      <w:proofErr w:type="spellEnd"/>
      <w:r w:rsidRPr="002D16B3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pendapat</w:t>
      </w:r>
      <w:proofErr w:type="spellEnd"/>
      <w:r w:rsidR="002A0422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Rezky</w:t>
      </w:r>
      <w:proofErr w:type="spellEnd"/>
      <w:r w:rsidR="002A0422">
        <w:rPr>
          <w:rFonts w:ascii="Garamond" w:hAnsi="Garamond"/>
          <w:bCs/>
        </w:rPr>
        <w:t xml:space="preserve"> </w:t>
      </w:r>
      <w:r w:rsidR="002A0422" w:rsidRPr="002A0422">
        <w:rPr>
          <w:rFonts w:ascii="Garamond" w:hAnsi="Garamond"/>
          <w:bCs/>
          <w:i/>
          <w:iCs/>
        </w:rPr>
        <w:t>et al</w:t>
      </w:r>
      <w:r w:rsidR="002A0422">
        <w:rPr>
          <w:rFonts w:ascii="Garamond" w:hAnsi="Garamond"/>
          <w:bCs/>
        </w:rPr>
        <w:t xml:space="preserve">. </w:t>
      </w:r>
      <w:r w:rsidRPr="002D16B3">
        <w:rPr>
          <w:rFonts w:ascii="Garamond" w:hAnsi="Garamond"/>
          <w:bCs/>
        </w:rPr>
        <w:t>(2017</w:t>
      </w:r>
      <w:r w:rsidR="002A0422">
        <w:rPr>
          <w:rFonts w:ascii="Garamond" w:hAnsi="Garamond"/>
          <w:bCs/>
        </w:rPr>
        <w:t>)</w:t>
      </w:r>
      <w:r w:rsidRPr="002D16B3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bahwa</w:t>
      </w:r>
      <w:proofErr w:type="spellEnd"/>
      <w:r w:rsidRPr="002D16B3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cita</w:t>
      </w:r>
      <w:proofErr w:type="spellEnd"/>
      <w:r w:rsidR="002A0422">
        <w:rPr>
          <w:rFonts w:ascii="Garamond" w:hAnsi="Garamond"/>
          <w:bCs/>
        </w:rPr>
        <w:t xml:space="preserve"> </w:t>
      </w:r>
      <w:r w:rsidRPr="002D16B3">
        <w:rPr>
          <w:rFonts w:ascii="Garamond" w:hAnsi="Garamond"/>
          <w:bCs/>
        </w:rPr>
        <w:t xml:space="preserve">rasa </w:t>
      </w:r>
      <w:proofErr w:type="spellStart"/>
      <w:r w:rsidRPr="002D16B3">
        <w:rPr>
          <w:rFonts w:ascii="Garamond" w:hAnsi="Garamond"/>
          <w:bCs/>
        </w:rPr>
        <w:t>dipengaruhi</w:t>
      </w:r>
      <w:proofErr w:type="spellEnd"/>
      <w:r w:rsidRPr="002D16B3">
        <w:rPr>
          <w:rFonts w:ascii="Garamond" w:hAnsi="Garamond"/>
          <w:bCs/>
        </w:rPr>
        <w:t xml:space="preserve"> oleh </w:t>
      </w:r>
      <w:proofErr w:type="spellStart"/>
      <w:r w:rsidRPr="002D16B3">
        <w:rPr>
          <w:rFonts w:ascii="Garamond" w:hAnsi="Garamond"/>
          <w:bCs/>
        </w:rPr>
        <w:t>bahan</w:t>
      </w:r>
      <w:proofErr w:type="spellEnd"/>
      <w:r w:rsidRPr="002D16B3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dasar</w:t>
      </w:r>
      <w:proofErr w:type="spellEnd"/>
      <w:r w:rsidRPr="002D16B3">
        <w:rPr>
          <w:rFonts w:ascii="Garamond" w:hAnsi="Garamond"/>
          <w:bCs/>
        </w:rPr>
        <w:t xml:space="preserve"> dan</w:t>
      </w:r>
      <w:r w:rsidR="002A0422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bahan</w:t>
      </w:r>
      <w:proofErr w:type="spellEnd"/>
      <w:r w:rsidRPr="002D16B3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tambah</w:t>
      </w:r>
      <w:proofErr w:type="spellEnd"/>
      <w:r w:rsidRPr="002D16B3">
        <w:rPr>
          <w:rFonts w:ascii="Garamond" w:hAnsi="Garamond"/>
          <w:bCs/>
        </w:rPr>
        <w:t xml:space="preserve"> yang </w:t>
      </w:r>
      <w:proofErr w:type="spellStart"/>
      <w:r w:rsidRPr="002D16B3">
        <w:rPr>
          <w:rFonts w:ascii="Garamond" w:hAnsi="Garamond"/>
          <w:bCs/>
        </w:rPr>
        <w:t>dicampurkan</w:t>
      </w:r>
      <w:proofErr w:type="spellEnd"/>
      <w:r w:rsidRPr="002D16B3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kedalam</w:t>
      </w:r>
      <w:proofErr w:type="spellEnd"/>
      <w:r w:rsidR="002A0422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adonan</w:t>
      </w:r>
      <w:proofErr w:type="spellEnd"/>
      <w:r w:rsidRPr="002D16B3">
        <w:rPr>
          <w:rFonts w:ascii="Garamond" w:hAnsi="Garamond"/>
          <w:bCs/>
        </w:rPr>
        <w:t xml:space="preserve"> nugget </w:t>
      </w:r>
      <w:proofErr w:type="spellStart"/>
      <w:r w:rsidRPr="002D16B3">
        <w:rPr>
          <w:rFonts w:ascii="Garamond" w:hAnsi="Garamond"/>
          <w:bCs/>
        </w:rPr>
        <w:t>dengan</w:t>
      </w:r>
      <w:proofErr w:type="spellEnd"/>
      <w:r w:rsidRPr="002D16B3">
        <w:rPr>
          <w:rFonts w:ascii="Garamond" w:hAnsi="Garamond"/>
          <w:bCs/>
        </w:rPr>
        <w:t xml:space="preserve"> </w:t>
      </w:r>
      <w:proofErr w:type="spellStart"/>
      <w:r w:rsidRPr="002D16B3">
        <w:rPr>
          <w:rFonts w:ascii="Garamond" w:hAnsi="Garamond"/>
          <w:bCs/>
        </w:rPr>
        <w:t>cita</w:t>
      </w:r>
      <w:proofErr w:type="spellEnd"/>
      <w:r w:rsidRPr="002D16B3">
        <w:rPr>
          <w:rFonts w:ascii="Garamond" w:hAnsi="Garamond"/>
          <w:bCs/>
        </w:rPr>
        <w:t xml:space="preserve"> rasa yang </w:t>
      </w:r>
      <w:proofErr w:type="spellStart"/>
      <w:r w:rsidRPr="002D16B3">
        <w:rPr>
          <w:rFonts w:ascii="Garamond" w:hAnsi="Garamond"/>
          <w:bCs/>
        </w:rPr>
        <w:t>enak</w:t>
      </w:r>
      <w:proofErr w:type="spellEnd"/>
      <w:r w:rsidRPr="002D16B3">
        <w:rPr>
          <w:rFonts w:ascii="Garamond" w:hAnsi="Garamond"/>
          <w:bCs/>
        </w:rPr>
        <w:t>.</w:t>
      </w:r>
    </w:p>
    <w:p w14:paraId="09EE5D02" w14:textId="42BA2CCC" w:rsidR="002A0422" w:rsidRDefault="002A0422" w:rsidP="002A0422">
      <w:pPr>
        <w:ind w:firstLine="720"/>
        <w:jc w:val="both"/>
        <w:rPr>
          <w:rFonts w:ascii="Garamond" w:hAnsi="Garamond"/>
          <w:bCs/>
        </w:rPr>
      </w:pPr>
      <w:r w:rsidRPr="003F3FD7">
        <w:rPr>
          <w:rFonts w:ascii="Garamond" w:hAnsi="Garamond"/>
          <w:bCs/>
          <w:lang w:val="id-ID"/>
        </w:rPr>
        <w:t xml:space="preserve">Hasil analisis ragam, menunjukkan bahwa </w:t>
      </w:r>
      <w:proofErr w:type="spellStart"/>
      <w:r>
        <w:rPr>
          <w:rFonts w:ascii="Garamond" w:hAnsi="Garamond"/>
          <w:bCs/>
        </w:rPr>
        <w:t>ketiga</w:t>
      </w:r>
      <w:proofErr w:type="spellEnd"/>
      <w:r>
        <w:rPr>
          <w:rFonts w:ascii="Garamond" w:hAnsi="Garamond"/>
          <w:bCs/>
        </w:rPr>
        <w:t xml:space="preserve"> </w:t>
      </w:r>
      <w:r w:rsidRPr="003F3FD7">
        <w:rPr>
          <w:rFonts w:ascii="Garamond" w:hAnsi="Garamond"/>
          <w:bCs/>
          <w:lang w:val="id-ID"/>
        </w:rPr>
        <w:t xml:space="preserve">perlakuan </w:t>
      </w:r>
      <w:proofErr w:type="spellStart"/>
      <w:r>
        <w:rPr>
          <w:rFonts w:ascii="Garamond" w:hAnsi="Garamond"/>
          <w:bCs/>
        </w:rPr>
        <w:t>konsentrasi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tepung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wortel</w:t>
      </w:r>
      <w:proofErr w:type="spellEnd"/>
      <w:r w:rsidRPr="003F3FD7">
        <w:rPr>
          <w:rFonts w:ascii="Garamond" w:hAnsi="Garamond"/>
          <w:bCs/>
          <w:lang w:val="id-ID"/>
        </w:rPr>
        <w:t xml:space="preserve"> berpengaruh nyata </w:t>
      </w:r>
      <w:r>
        <w:rPr>
          <w:rFonts w:ascii="Garamond" w:hAnsi="Garamond"/>
          <w:bCs/>
        </w:rPr>
        <w:t xml:space="preserve">pada </w:t>
      </w:r>
      <w:proofErr w:type="spellStart"/>
      <w:r>
        <w:rPr>
          <w:rFonts w:ascii="Garamond" w:hAnsi="Garamond"/>
          <w:bCs/>
        </w:rPr>
        <w:t>hasil</w:t>
      </w:r>
      <w:proofErr w:type="spellEnd"/>
      <w:r>
        <w:rPr>
          <w:rFonts w:ascii="Garamond" w:hAnsi="Garamond"/>
          <w:bCs/>
        </w:rPr>
        <w:t xml:space="preserve"> uji </w:t>
      </w:r>
      <w:proofErr w:type="spellStart"/>
      <w:r>
        <w:rPr>
          <w:rFonts w:ascii="Garamond" w:hAnsi="Garamond"/>
          <w:bCs/>
        </w:rPr>
        <w:t>hedonik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terhadap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warna</w:t>
      </w:r>
      <w:proofErr w:type="spellEnd"/>
      <w:r>
        <w:rPr>
          <w:rFonts w:ascii="Garamond" w:hAnsi="Garamond"/>
          <w:bCs/>
        </w:rPr>
        <w:t xml:space="preserve"> </w:t>
      </w:r>
      <w:r w:rsidRPr="003F3FD7">
        <w:rPr>
          <w:rFonts w:ascii="Garamond" w:hAnsi="Garamond"/>
          <w:bCs/>
          <w:lang w:val="id-ID"/>
        </w:rPr>
        <w:t xml:space="preserve">(p&lt;0,05). Uji lanjut Duncan, perlakuan </w:t>
      </w:r>
      <w:r>
        <w:rPr>
          <w:rFonts w:ascii="Garamond" w:hAnsi="Garamond"/>
          <w:bCs/>
        </w:rPr>
        <w:t xml:space="preserve">P3 </w:t>
      </w:r>
      <w:r w:rsidRPr="003F3FD7">
        <w:rPr>
          <w:rFonts w:ascii="Garamond" w:hAnsi="Garamond"/>
          <w:bCs/>
          <w:lang w:val="id-ID"/>
        </w:rPr>
        <w:t xml:space="preserve">memberikan hasil yang berbeda nyata dengan </w:t>
      </w:r>
      <w:proofErr w:type="spellStart"/>
      <w:r>
        <w:rPr>
          <w:rFonts w:ascii="Garamond" w:hAnsi="Garamond"/>
          <w:bCs/>
        </w:rPr>
        <w:t>perlakuan</w:t>
      </w:r>
      <w:proofErr w:type="spellEnd"/>
      <w:r>
        <w:rPr>
          <w:rFonts w:ascii="Garamond" w:hAnsi="Garamond"/>
          <w:bCs/>
        </w:rPr>
        <w:t xml:space="preserve"> P0, P1, dan P2, </w:t>
      </w:r>
      <w:proofErr w:type="spellStart"/>
      <w:r>
        <w:rPr>
          <w:rFonts w:ascii="Garamond" w:hAnsi="Garamond"/>
          <w:bCs/>
        </w:rPr>
        <w:t>sedangkan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perlakuan</w:t>
      </w:r>
      <w:proofErr w:type="spellEnd"/>
      <w:r>
        <w:rPr>
          <w:rFonts w:ascii="Garamond" w:hAnsi="Garamond"/>
          <w:bCs/>
        </w:rPr>
        <w:t xml:space="preserve"> P1 dan P2 </w:t>
      </w:r>
      <w:proofErr w:type="spellStart"/>
      <w:r>
        <w:rPr>
          <w:rFonts w:ascii="Garamond" w:hAnsi="Garamond"/>
          <w:bCs/>
        </w:rPr>
        <w:t>berbeda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nyata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dengan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perlakuan</w:t>
      </w:r>
      <w:proofErr w:type="spellEnd"/>
      <w:r>
        <w:rPr>
          <w:rFonts w:ascii="Garamond" w:hAnsi="Garamond"/>
          <w:bCs/>
        </w:rPr>
        <w:t xml:space="preserve"> P0.</w:t>
      </w:r>
    </w:p>
    <w:p w14:paraId="7B5564DF" w14:textId="5A3C7159" w:rsidR="002A0422" w:rsidRDefault="002A0422" w:rsidP="002A0422">
      <w:pPr>
        <w:spacing w:before="120"/>
        <w:jc w:val="both"/>
        <w:rPr>
          <w:rFonts w:ascii="Garamond" w:hAnsi="Garamond"/>
          <w:b/>
          <w:lang w:val="id-ID"/>
        </w:rPr>
      </w:pPr>
      <w:r w:rsidRPr="002A0422">
        <w:rPr>
          <w:rFonts w:ascii="Garamond" w:hAnsi="Garamond"/>
          <w:b/>
          <w:lang w:val="id-ID"/>
        </w:rPr>
        <w:t>Tekstur</w:t>
      </w:r>
    </w:p>
    <w:p w14:paraId="56C5B609" w14:textId="0105B83C" w:rsidR="002A0422" w:rsidRDefault="002A0422" w:rsidP="002A0422">
      <w:pPr>
        <w:ind w:firstLine="720"/>
        <w:jc w:val="both"/>
        <w:rPr>
          <w:rFonts w:ascii="Garamond" w:hAnsi="Garamond"/>
          <w:bCs/>
        </w:rPr>
      </w:pPr>
      <w:r w:rsidRPr="00566E6F">
        <w:rPr>
          <w:rFonts w:ascii="Garamond" w:hAnsi="Garamond"/>
          <w:bCs/>
        </w:rPr>
        <w:t xml:space="preserve">Hasil uji </w:t>
      </w:r>
      <w:proofErr w:type="spellStart"/>
      <w:r w:rsidRPr="00566E6F">
        <w:rPr>
          <w:rFonts w:ascii="Garamond" w:hAnsi="Garamond"/>
          <w:bCs/>
        </w:rPr>
        <w:t>hedonik</w:t>
      </w:r>
      <w:proofErr w:type="spellEnd"/>
      <w:r w:rsidRPr="00566E6F">
        <w:rPr>
          <w:rFonts w:ascii="Garamond" w:hAnsi="Garamond"/>
          <w:bCs/>
        </w:rPr>
        <w:t xml:space="preserve"> nugget ikan </w:t>
      </w:r>
      <w:proofErr w:type="spellStart"/>
      <w:r w:rsidRPr="00566E6F">
        <w:rPr>
          <w:rFonts w:ascii="Garamond" w:hAnsi="Garamond"/>
          <w:bCs/>
        </w:rPr>
        <w:t>terhadap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tekstur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diperoleh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nilai</w:t>
      </w:r>
      <w:proofErr w:type="spellEnd"/>
      <w:r w:rsidRPr="00566E6F">
        <w:rPr>
          <w:rFonts w:ascii="Garamond" w:hAnsi="Garamond"/>
          <w:bCs/>
        </w:rPr>
        <w:t xml:space="preserve"> rata-rata </w:t>
      </w:r>
      <w:r>
        <w:rPr>
          <w:rFonts w:ascii="Garamond" w:hAnsi="Garamond"/>
          <w:bCs/>
        </w:rPr>
        <w:t>6,97</w:t>
      </w:r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sampai</w:t>
      </w:r>
      <w:proofErr w:type="spellEnd"/>
      <w:r w:rsidRPr="00566E6F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7</w:t>
      </w:r>
      <w:r w:rsidRPr="00566E6F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>60</w:t>
      </w:r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yaitu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berada</w:t>
      </w:r>
      <w:proofErr w:type="spellEnd"/>
      <w:r>
        <w:rPr>
          <w:rFonts w:ascii="Garamond" w:hAnsi="Garamond"/>
          <w:bCs/>
        </w:rPr>
        <w:t xml:space="preserve"> </w:t>
      </w:r>
      <w:r w:rsidRPr="00566E6F">
        <w:rPr>
          <w:rFonts w:ascii="Garamond" w:hAnsi="Garamond"/>
          <w:bCs/>
        </w:rPr>
        <w:t xml:space="preserve">pada </w:t>
      </w:r>
      <w:proofErr w:type="spellStart"/>
      <w:r w:rsidRPr="00566E6F">
        <w:rPr>
          <w:rFonts w:ascii="Garamond" w:hAnsi="Garamond"/>
          <w:bCs/>
        </w:rPr>
        <w:t>penerimaan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agak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suka</w:t>
      </w:r>
      <w:proofErr w:type="spellEnd"/>
      <w:r>
        <w:rPr>
          <w:rFonts w:ascii="Garamond" w:hAnsi="Garamond"/>
          <w:bCs/>
        </w:rPr>
        <w:t xml:space="preserve"> dan </w:t>
      </w:r>
      <w:proofErr w:type="spellStart"/>
      <w:r>
        <w:rPr>
          <w:rFonts w:ascii="Garamond" w:hAnsi="Garamond"/>
          <w:bCs/>
        </w:rPr>
        <w:t>suka</w:t>
      </w:r>
      <w:proofErr w:type="spellEnd"/>
      <w:r w:rsidRPr="00566E6F">
        <w:rPr>
          <w:rFonts w:ascii="Garamond" w:hAnsi="Garamond"/>
          <w:bCs/>
        </w:rPr>
        <w:t xml:space="preserve">. </w:t>
      </w:r>
      <w:r>
        <w:rPr>
          <w:rFonts w:ascii="Garamond" w:hAnsi="Garamond"/>
          <w:bCs/>
        </w:rPr>
        <w:t>Ni</w:t>
      </w:r>
      <w:r w:rsidRPr="00566E6F">
        <w:rPr>
          <w:rFonts w:ascii="Garamond" w:hAnsi="Garamond"/>
          <w:bCs/>
        </w:rPr>
        <w:t>lai rata-rata</w:t>
      </w:r>
      <w:r>
        <w:rPr>
          <w:rFonts w:ascii="Garamond" w:hAnsi="Garamond"/>
          <w:bCs/>
        </w:rPr>
        <w:t xml:space="preserve"> </w:t>
      </w:r>
      <w:r w:rsidRPr="00566E6F">
        <w:rPr>
          <w:rFonts w:ascii="Garamond" w:hAnsi="Garamond"/>
          <w:bCs/>
        </w:rPr>
        <w:t xml:space="preserve">uji </w:t>
      </w:r>
      <w:proofErr w:type="spellStart"/>
      <w:r w:rsidRPr="00566E6F">
        <w:rPr>
          <w:rFonts w:ascii="Garamond" w:hAnsi="Garamond"/>
          <w:bCs/>
        </w:rPr>
        <w:t>hedonik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terhadap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warna</w:t>
      </w:r>
      <w:proofErr w:type="spellEnd"/>
      <w:r w:rsidRPr="00566E6F">
        <w:rPr>
          <w:rFonts w:ascii="Garamond" w:hAnsi="Garamond"/>
          <w:bCs/>
        </w:rPr>
        <w:t xml:space="preserve"> nugget ikan</w:t>
      </w:r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nila</w:t>
      </w:r>
      <w:proofErr w:type="spellEnd"/>
      <w:r w:rsidRPr="00566E6F">
        <w:rPr>
          <w:rFonts w:ascii="Garamond" w:hAnsi="Garamond"/>
          <w:bCs/>
        </w:rPr>
        <w:t xml:space="preserve"> </w:t>
      </w:r>
      <w:proofErr w:type="spellStart"/>
      <w:r w:rsidRPr="00566E6F">
        <w:rPr>
          <w:rFonts w:ascii="Garamond" w:hAnsi="Garamond"/>
          <w:bCs/>
        </w:rPr>
        <w:t>disajikan</w:t>
      </w:r>
      <w:proofErr w:type="spellEnd"/>
      <w:r w:rsidRPr="00566E6F">
        <w:rPr>
          <w:rFonts w:ascii="Garamond" w:hAnsi="Garamond"/>
          <w:bCs/>
        </w:rPr>
        <w:t xml:space="preserve"> pada</w:t>
      </w:r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Tabel</w:t>
      </w:r>
      <w:proofErr w:type="spellEnd"/>
      <w:r>
        <w:rPr>
          <w:rFonts w:ascii="Garamond" w:hAnsi="Garamond"/>
          <w:bCs/>
        </w:rPr>
        <w:t xml:space="preserve"> 5</w:t>
      </w:r>
    </w:p>
    <w:p w14:paraId="79E55514" w14:textId="5CB05E77" w:rsidR="002A0422" w:rsidRDefault="002A0422" w:rsidP="002A0422">
      <w:pPr>
        <w:ind w:left="993" w:hanging="993"/>
        <w:jc w:val="both"/>
        <w:rPr>
          <w:rFonts w:ascii="Garamond" w:hAnsi="Garamond"/>
          <w:bCs/>
        </w:rPr>
      </w:pPr>
      <w:proofErr w:type="spellStart"/>
      <w:r w:rsidRPr="006A05FD">
        <w:rPr>
          <w:rFonts w:ascii="Garamond" w:hAnsi="Garamond"/>
          <w:bCs/>
        </w:rPr>
        <w:t>Tabel</w:t>
      </w:r>
      <w:proofErr w:type="spellEnd"/>
      <w:r w:rsidRPr="006A05FD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6</w:t>
      </w:r>
      <w:r w:rsidRPr="006A05FD">
        <w:rPr>
          <w:rFonts w:ascii="Garamond" w:hAnsi="Garamond"/>
          <w:bCs/>
        </w:rPr>
        <w:t xml:space="preserve">. </w:t>
      </w:r>
      <w:proofErr w:type="spellStart"/>
      <w:r w:rsidRPr="006A05FD">
        <w:rPr>
          <w:rFonts w:ascii="Garamond" w:hAnsi="Garamond"/>
          <w:bCs/>
        </w:rPr>
        <w:t>Penerimaan</w:t>
      </w:r>
      <w:proofErr w:type="spellEnd"/>
      <w:r w:rsidRPr="006A05FD">
        <w:rPr>
          <w:rFonts w:ascii="Garamond" w:hAnsi="Garamond"/>
          <w:bCs/>
        </w:rPr>
        <w:t xml:space="preserve"> </w:t>
      </w:r>
      <w:proofErr w:type="spellStart"/>
      <w:r w:rsidRPr="006A05FD">
        <w:rPr>
          <w:rFonts w:ascii="Garamond" w:hAnsi="Garamond"/>
          <w:bCs/>
        </w:rPr>
        <w:t>panelis</w:t>
      </w:r>
      <w:proofErr w:type="spellEnd"/>
      <w:r w:rsidRPr="006A05FD">
        <w:rPr>
          <w:rFonts w:ascii="Garamond" w:hAnsi="Garamond"/>
          <w:bCs/>
        </w:rPr>
        <w:t xml:space="preserve"> </w:t>
      </w:r>
      <w:proofErr w:type="spellStart"/>
      <w:r w:rsidRPr="006A05FD">
        <w:rPr>
          <w:rFonts w:ascii="Garamond" w:hAnsi="Garamond"/>
          <w:bCs/>
        </w:rPr>
        <w:t>terhadap</w:t>
      </w:r>
      <w:proofErr w:type="spellEnd"/>
      <w:r w:rsidRPr="006A05FD">
        <w:rPr>
          <w:rFonts w:ascii="Garamond" w:hAnsi="Garamond"/>
          <w:bCs/>
        </w:rPr>
        <w:t xml:space="preserve"> rasa</w:t>
      </w:r>
      <w:r>
        <w:rPr>
          <w:rFonts w:ascii="Garamond" w:hAnsi="Garamond"/>
          <w:bCs/>
        </w:rPr>
        <w:t xml:space="preserve"> </w:t>
      </w:r>
      <w:r w:rsidRPr="006A05FD">
        <w:rPr>
          <w:rFonts w:ascii="Garamond" w:hAnsi="Garamond"/>
          <w:bCs/>
        </w:rPr>
        <w:t xml:space="preserve">pada nugget ikan </w:t>
      </w:r>
      <w:proofErr w:type="spellStart"/>
      <w:r w:rsidRPr="006A05FD">
        <w:rPr>
          <w:rFonts w:ascii="Garamond" w:hAnsi="Garamond"/>
          <w:bCs/>
        </w:rPr>
        <w:t>nila</w:t>
      </w:r>
      <w:proofErr w:type="spellEnd"/>
      <w:r w:rsidRPr="006A05FD">
        <w:rPr>
          <w:rFonts w:ascii="Garamond" w:hAnsi="Garamond"/>
          <w:bCs/>
        </w:rPr>
        <w:t xml:space="preserve"> </w:t>
      </w:r>
    </w:p>
    <w:tbl>
      <w:tblPr>
        <w:tblStyle w:val="TableGrid"/>
        <w:tblW w:w="424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23"/>
        <w:gridCol w:w="1291"/>
      </w:tblGrid>
      <w:tr w:rsidR="002A0422" w14:paraId="0743AAE1" w14:textId="77777777" w:rsidTr="00E33397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DC9FD" w14:textId="77777777" w:rsidR="002A0422" w:rsidRPr="00F225A7" w:rsidRDefault="002A0422" w:rsidP="00E33397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Perlakuan</w:t>
            </w:r>
            <w:proofErr w:type="spellEnd"/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AD424" w14:textId="77777777" w:rsidR="002A0422" w:rsidRPr="00F225A7" w:rsidRDefault="002A0422" w:rsidP="00E33397">
            <w:pPr>
              <w:jc w:val="center"/>
              <w:rPr>
                <w:rFonts w:ascii="Garamond" w:hAnsi="Garamond"/>
                <w:bCs/>
              </w:rPr>
            </w:pPr>
            <w:r w:rsidRPr="00F225A7">
              <w:rPr>
                <w:rFonts w:ascii="Garamond" w:hAnsi="Garamond"/>
                <w:bCs/>
              </w:rPr>
              <w:t xml:space="preserve">Rata-Rata </w:t>
            </w: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92BD7" w14:textId="77777777" w:rsidR="002A0422" w:rsidRPr="00F225A7" w:rsidRDefault="002A0422" w:rsidP="00E33397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Keterangan</w:t>
            </w:r>
            <w:proofErr w:type="spellEnd"/>
          </w:p>
        </w:tc>
      </w:tr>
      <w:tr w:rsidR="002A0422" w14:paraId="7924FD60" w14:textId="77777777" w:rsidTr="00E33397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9FF3010" w14:textId="77777777" w:rsidR="002A0422" w:rsidRPr="00F225A7" w:rsidRDefault="002A0422" w:rsidP="00E33397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P0</w:t>
            </w:r>
          </w:p>
        </w:tc>
        <w:tc>
          <w:tcPr>
            <w:tcW w:w="1823" w:type="dxa"/>
            <w:tcBorders>
              <w:top w:val="single" w:sz="4" w:space="0" w:color="auto"/>
            </w:tcBorders>
            <w:vAlign w:val="center"/>
          </w:tcPr>
          <w:p w14:paraId="5DE3A3BD" w14:textId="6E6174E3" w:rsidR="002A0422" w:rsidRPr="00F225A7" w:rsidRDefault="002A0422" w:rsidP="00E33397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6,97</w:t>
            </w:r>
            <w:r w:rsidRPr="00866B57">
              <w:rPr>
                <w:rFonts w:ascii="Garamond" w:hAnsi="Garamond"/>
                <w:bCs/>
                <w:vertAlign w:val="superscript"/>
              </w:rPr>
              <w:t>a</w:t>
            </w:r>
          </w:p>
        </w:tc>
        <w:tc>
          <w:tcPr>
            <w:tcW w:w="1291" w:type="dxa"/>
            <w:tcBorders>
              <w:top w:val="single" w:sz="4" w:space="0" w:color="auto"/>
            </w:tcBorders>
            <w:vAlign w:val="center"/>
          </w:tcPr>
          <w:p w14:paraId="010D5FE8" w14:textId="77777777" w:rsidR="002A0422" w:rsidRPr="00F225A7" w:rsidRDefault="002A0422" w:rsidP="00E33397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Agak</w:t>
            </w:r>
            <w:proofErr w:type="spellEnd"/>
            <w:r>
              <w:rPr>
                <w:rFonts w:ascii="Garamond" w:hAnsi="Garamond"/>
                <w:bCs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</w:rPr>
              <w:t>suka</w:t>
            </w:r>
            <w:proofErr w:type="spellEnd"/>
          </w:p>
        </w:tc>
      </w:tr>
      <w:tr w:rsidR="002A0422" w14:paraId="7E48A40B" w14:textId="77777777" w:rsidTr="00E33397">
        <w:tc>
          <w:tcPr>
            <w:tcW w:w="1134" w:type="dxa"/>
            <w:vAlign w:val="center"/>
          </w:tcPr>
          <w:p w14:paraId="1B1951A0" w14:textId="77777777" w:rsidR="002A0422" w:rsidRDefault="002A0422" w:rsidP="00E33397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P1</w:t>
            </w:r>
          </w:p>
        </w:tc>
        <w:tc>
          <w:tcPr>
            <w:tcW w:w="1823" w:type="dxa"/>
            <w:vAlign w:val="center"/>
          </w:tcPr>
          <w:p w14:paraId="355D2EFB" w14:textId="538EA3CF" w:rsidR="002A0422" w:rsidRPr="00866B57" w:rsidRDefault="002A0422" w:rsidP="00E3339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Cs/>
              </w:rPr>
              <w:t>7,08</w:t>
            </w:r>
            <w:r w:rsidRPr="002A0422">
              <w:rPr>
                <w:rFonts w:ascii="Garamond" w:hAnsi="Garamond"/>
                <w:bCs/>
                <w:vertAlign w:val="superscript"/>
              </w:rPr>
              <w:t>a</w:t>
            </w:r>
          </w:p>
        </w:tc>
        <w:tc>
          <w:tcPr>
            <w:tcW w:w="1291" w:type="dxa"/>
            <w:vAlign w:val="center"/>
          </w:tcPr>
          <w:p w14:paraId="52E03471" w14:textId="77777777" w:rsidR="002A0422" w:rsidRPr="00F225A7" w:rsidRDefault="002A0422" w:rsidP="00E33397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Agak</w:t>
            </w:r>
            <w:proofErr w:type="spellEnd"/>
            <w:r>
              <w:rPr>
                <w:rFonts w:ascii="Garamond" w:hAnsi="Garamond"/>
                <w:bCs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</w:rPr>
              <w:t>suka</w:t>
            </w:r>
            <w:proofErr w:type="spellEnd"/>
          </w:p>
        </w:tc>
      </w:tr>
      <w:tr w:rsidR="002A0422" w14:paraId="5795EB4C" w14:textId="77777777" w:rsidTr="00E33397">
        <w:tc>
          <w:tcPr>
            <w:tcW w:w="1134" w:type="dxa"/>
            <w:vAlign w:val="center"/>
          </w:tcPr>
          <w:p w14:paraId="43CA47C3" w14:textId="77777777" w:rsidR="002A0422" w:rsidRDefault="002A0422" w:rsidP="00E33397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P2</w:t>
            </w:r>
          </w:p>
        </w:tc>
        <w:tc>
          <w:tcPr>
            <w:tcW w:w="1823" w:type="dxa"/>
            <w:vAlign w:val="center"/>
          </w:tcPr>
          <w:p w14:paraId="422FD0CB" w14:textId="7B16F226" w:rsidR="002A0422" w:rsidRDefault="002A0422" w:rsidP="00E33397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7,12</w:t>
            </w:r>
            <w:r w:rsidRPr="002A0422">
              <w:rPr>
                <w:rFonts w:ascii="Garamond" w:hAnsi="Garamond"/>
                <w:bCs/>
                <w:vertAlign w:val="superscript"/>
              </w:rPr>
              <w:t>a</w:t>
            </w:r>
          </w:p>
        </w:tc>
        <w:tc>
          <w:tcPr>
            <w:tcW w:w="1291" w:type="dxa"/>
          </w:tcPr>
          <w:p w14:paraId="3F69C421" w14:textId="77777777" w:rsidR="002A0422" w:rsidRDefault="002A0422" w:rsidP="00E33397">
            <w:pPr>
              <w:jc w:val="center"/>
              <w:rPr>
                <w:rFonts w:ascii="Garamond" w:hAnsi="Garamond"/>
                <w:bCs/>
              </w:rPr>
            </w:pPr>
            <w:proofErr w:type="spellStart"/>
            <w:r w:rsidRPr="00D87194">
              <w:rPr>
                <w:rFonts w:ascii="Garamond" w:hAnsi="Garamond"/>
                <w:bCs/>
              </w:rPr>
              <w:t>Suka</w:t>
            </w:r>
            <w:proofErr w:type="spellEnd"/>
          </w:p>
        </w:tc>
      </w:tr>
      <w:tr w:rsidR="002A0422" w14:paraId="2811F3AC" w14:textId="77777777" w:rsidTr="00E33397">
        <w:tc>
          <w:tcPr>
            <w:tcW w:w="1134" w:type="dxa"/>
            <w:vAlign w:val="center"/>
          </w:tcPr>
          <w:p w14:paraId="2D709D20" w14:textId="77777777" w:rsidR="002A0422" w:rsidRDefault="002A0422" w:rsidP="00E33397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P3</w:t>
            </w:r>
          </w:p>
        </w:tc>
        <w:tc>
          <w:tcPr>
            <w:tcW w:w="1823" w:type="dxa"/>
            <w:vAlign w:val="center"/>
          </w:tcPr>
          <w:p w14:paraId="54489849" w14:textId="481EF4CF" w:rsidR="002A0422" w:rsidRPr="00F225A7" w:rsidRDefault="002A0422" w:rsidP="00E33397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7,60</w:t>
            </w:r>
            <w:r w:rsidRPr="002A0422">
              <w:rPr>
                <w:rFonts w:ascii="Garamond" w:hAnsi="Garamond"/>
                <w:bCs/>
                <w:vertAlign w:val="superscript"/>
              </w:rPr>
              <w:t>b</w:t>
            </w:r>
          </w:p>
        </w:tc>
        <w:tc>
          <w:tcPr>
            <w:tcW w:w="1291" w:type="dxa"/>
          </w:tcPr>
          <w:p w14:paraId="00070330" w14:textId="77777777" w:rsidR="002A0422" w:rsidRPr="00F225A7" w:rsidRDefault="002A0422" w:rsidP="00E33397">
            <w:pPr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S</w:t>
            </w:r>
            <w:r w:rsidRPr="00D87194">
              <w:rPr>
                <w:rFonts w:ascii="Garamond" w:hAnsi="Garamond"/>
                <w:bCs/>
              </w:rPr>
              <w:t>uka</w:t>
            </w:r>
            <w:proofErr w:type="spellEnd"/>
          </w:p>
        </w:tc>
      </w:tr>
    </w:tbl>
    <w:p w14:paraId="53BDDFE8" w14:textId="77777777" w:rsidR="002A0422" w:rsidRPr="00831068" w:rsidRDefault="002A0422" w:rsidP="002A0422">
      <w:pPr>
        <w:jc w:val="both"/>
        <w:rPr>
          <w:rFonts w:ascii="Garamond" w:hAnsi="Garamond"/>
          <w:bCs/>
          <w:sz w:val="22"/>
          <w:szCs w:val="22"/>
          <w:lang w:val="id-ID"/>
        </w:rPr>
      </w:pPr>
      <w:r w:rsidRPr="00831068">
        <w:rPr>
          <w:rFonts w:ascii="Garamond" w:hAnsi="Garamond"/>
          <w:bCs/>
          <w:sz w:val="22"/>
          <w:szCs w:val="22"/>
          <w:lang w:val="id-ID"/>
        </w:rPr>
        <w:t>Keterangan :</w:t>
      </w:r>
    </w:p>
    <w:p w14:paraId="3643A744" w14:textId="77777777" w:rsidR="002A0422" w:rsidRDefault="002A0422" w:rsidP="002A0422">
      <w:pPr>
        <w:jc w:val="both"/>
        <w:rPr>
          <w:rFonts w:ascii="Garamond" w:hAnsi="Garamond"/>
          <w:bCs/>
          <w:sz w:val="22"/>
          <w:szCs w:val="22"/>
          <w:lang w:val="id-ID"/>
        </w:rPr>
      </w:pPr>
      <w:r w:rsidRPr="00831068">
        <w:rPr>
          <w:rFonts w:ascii="Garamond" w:hAnsi="Garamond"/>
          <w:bCs/>
          <w:sz w:val="22"/>
          <w:szCs w:val="22"/>
          <w:lang w:val="id-ID"/>
        </w:rPr>
        <w:t>Huruf yang berbeda pada angka di kolom yang sama menunjukkan adanya perbedaan nyata (p&lt;0</w:t>
      </w:r>
      <w:r>
        <w:rPr>
          <w:rFonts w:ascii="Garamond" w:hAnsi="Garamond"/>
          <w:bCs/>
          <w:sz w:val="22"/>
          <w:szCs w:val="22"/>
        </w:rPr>
        <w:t>,</w:t>
      </w:r>
      <w:r w:rsidRPr="00831068">
        <w:rPr>
          <w:rFonts w:ascii="Garamond" w:hAnsi="Garamond"/>
          <w:bCs/>
          <w:sz w:val="22"/>
          <w:szCs w:val="22"/>
          <w:lang w:val="id-ID"/>
        </w:rPr>
        <w:t>05)</w:t>
      </w:r>
    </w:p>
    <w:p w14:paraId="5C74A954" w14:textId="407E5F34" w:rsidR="002A0422" w:rsidRDefault="002A0422" w:rsidP="003246ED">
      <w:pPr>
        <w:ind w:firstLine="720"/>
        <w:jc w:val="both"/>
        <w:rPr>
          <w:rFonts w:ascii="Garamond" w:hAnsi="Garamond"/>
          <w:bCs/>
        </w:rPr>
      </w:pPr>
      <w:proofErr w:type="spellStart"/>
      <w:r>
        <w:rPr>
          <w:rFonts w:ascii="Garamond" w:hAnsi="Garamond"/>
          <w:bCs/>
        </w:rPr>
        <w:t>Tabel</w:t>
      </w:r>
      <w:proofErr w:type="spellEnd"/>
      <w:r>
        <w:rPr>
          <w:rFonts w:ascii="Garamond" w:hAnsi="Garamond"/>
          <w:bCs/>
        </w:rPr>
        <w:t xml:space="preserve"> 6</w:t>
      </w:r>
      <w:r w:rsidRPr="00391588">
        <w:rPr>
          <w:rFonts w:ascii="Garamond" w:hAnsi="Garamond"/>
          <w:bCs/>
        </w:rPr>
        <w:t xml:space="preserve">, </w:t>
      </w:r>
      <w:proofErr w:type="spellStart"/>
      <w:r w:rsidRPr="00391588">
        <w:rPr>
          <w:rFonts w:ascii="Garamond" w:hAnsi="Garamond"/>
          <w:bCs/>
        </w:rPr>
        <w:t>hasil</w:t>
      </w:r>
      <w:proofErr w:type="spellEnd"/>
      <w:r w:rsidRPr="00391588">
        <w:rPr>
          <w:rFonts w:ascii="Garamond" w:hAnsi="Garamond"/>
          <w:bCs/>
        </w:rPr>
        <w:t xml:space="preserve"> uji </w:t>
      </w:r>
      <w:proofErr w:type="spellStart"/>
      <w:r w:rsidRPr="00391588">
        <w:rPr>
          <w:rFonts w:ascii="Garamond" w:hAnsi="Garamond"/>
          <w:bCs/>
        </w:rPr>
        <w:t>panelis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391588">
        <w:rPr>
          <w:rFonts w:ascii="Garamond" w:hAnsi="Garamond"/>
          <w:bCs/>
        </w:rPr>
        <w:t>terhadap</w:t>
      </w:r>
      <w:proofErr w:type="spellEnd"/>
      <w:r w:rsidRPr="00391588">
        <w:rPr>
          <w:rFonts w:ascii="Garamond" w:hAnsi="Garamond"/>
          <w:bCs/>
        </w:rPr>
        <w:t xml:space="preserve"> </w:t>
      </w:r>
      <w:proofErr w:type="spellStart"/>
      <w:r w:rsidR="00B46063">
        <w:rPr>
          <w:rFonts w:ascii="Garamond" w:hAnsi="Garamond"/>
          <w:bCs/>
        </w:rPr>
        <w:t>tekstur</w:t>
      </w:r>
      <w:proofErr w:type="spellEnd"/>
      <w:r w:rsidRPr="00391588">
        <w:rPr>
          <w:rFonts w:ascii="Garamond" w:hAnsi="Garamond"/>
          <w:bCs/>
        </w:rPr>
        <w:t xml:space="preserve"> nugget ikan </w:t>
      </w:r>
      <w:proofErr w:type="spellStart"/>
      <w:r>
        <w:rPr>
          <w:rFonts w:ascii="Garamond" w:hAnsi="Garamond"/>
          <w:bCs/>
        </w:rPr>
        <w:t>nila</w:t>
      </w:r>
      <w:proofErr w:type="spellEnd"/>
      <w:r>
        <w:rPr>
          <w:rFonts w:ascii="Garamond" w:hAnsi="Garamond"/>
          <w:bCs/>
        </w:rPr>
        <w:t xml:space="preserve"> </w:t>
      </w:r>
      <w:r w:rsidRPr="00391588">
        <w:rPr>
          <w:rFonts w:ascii="Garamond" w:hAnsi="Garamond"/>
          <w:bCs/>
        </w:rPr>
        <w:t xml:space="preserve">yang </w:t>
      </w:r>
      <w:proofErr w:type="spellStart"/>
      <w:r w:rsidRPr="00391588">
        <w:rPr>
          <w:rFonts w:ascii="Garamond" w:hAnsi="Garamond"/>
          <w:bCs/>
        </w:rPr>
        <w:t>dihasilkan</w:t>
      </w:r>
      <w:proofErr w:type="spellEnd"/>
      <w:r w:rsidRPr="00391588">
        <w:rPr>
          <w:rFonts w:ascii="Garamond" w:hAnsi="Garamond"/>
          <w:bCs/>
        </w:rPr>
        <w:t xml:space="preserve">, </w:t>
      </w:r>
      <w:proofErr w:type="spellStart"/>
      <w:r w:rsidRPr="00391588">
        <w:rPr>
          <w:rFonts w:ascii="Garamond" w:hAnsi="Garamond"/>
          <w:bCs/>
        </w:rPr>
        <w:t>nilai</w:t>
      </w:r>
      <w:proofErr w:type="spellEnd"/>
      <w:r w:rsidRPr="00391588">
        <w:rPr>
          <w:rFonts w:ascii="Garamond" w:hAnsi="Garamond"/>
          <w:bCs/>
        </w:rPr>
        <w:t xml:space="preserve"> </w:t>
      </w:r>
      <w:proofErr w:type="spellStart"/>
      <w:r w:rsidRPr="00391588">
        <w:rPr>
          <w:rFonts w:ascii="Garamond" w:hAnsi="Garamond"/>
          <w:bCs/>
        </w:rPr>
        <w:t>terhadap</w:t>
      </w:r>
      <w:proofErr w:type="spellEnd"/>
      <w:r w:rsidRPr="0039158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rasa </w:t>
      </w:r>
      <w:proofErr w:type="spellStart"/>
      <w:r w:rsidRPr="00391588">
        <w:rPr>
          <w:rFonts w:ascii="Garamond" w:hAnsi="Garamond"/>
          <w:bCs/>
        </w:rPr>
        <w:t>tertinggi</w:t>
      </w:r>
      <w:proofErr w:type="spellEnd"/>
      <w:r w:rsidRPr="0039158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7</w:t>
      </w:r>
      <w:r w:rsidRPr="00391588">
        <w:rPr>
          <w:rFonts w:ascii="Garamond" w:hAnsi="Garamond"/>
          <w:bCs/>
        </w:rPr>
        <w:t>,</w:t>
      </w:r>
      <w:r w:rsidR="00B46063">
        <w:rPr>
          <w:rFonts w:ascii="Garamond" w:hAnsi="Garamond"/>
          <w:bCs/>
        </w:rPr>
        <w:t>60</w:t>
      </w:r>
      <w:r>
        <w:rPr>
          <w:rFonts w:ascii="Garamond" w:hAnsi="Garamond"/>
          <w:bCs/>
        </w:rPr>
        <w:t xml:space="preserve"> </w:t>
      </w:r>
      <w:r w:rsidRPr="00391588">
        <w:rPr>
          <w:rFonts w:ascii="Garamond" w:hAnsi="Garamond"/>
          <w:bCs/>
        </w:rPr>
        <w:t>(</w:t>
      </w:r>
      <w:proofErr w:type="spellStart"/>
      <w:r w:rsidRPr="00391588">
        <w:rPr>
          <w:rFonts w:ascii="Garamond" w:hAnsi="Garamond"/>
          <w:bCs/>
        </w:rPr>
        <w:t>suka</w:t>
      </w:r>
      <w:proofErr w:type="spellEnd"/>
      <w:r w:rsidRPr="00391588">
        <w:rPr>
          <w:rFonts w:ascii="Garamond" w:hAnsi="Garamond"/>
          <w:bCs/>
        </w:rPr>
        <w:t xml:space="preserve">) pada </w:t>
      </w:r>
      <w:proofErr w:type="spellStart"/>
      <w:r w:rsidRPr="00391588">
        <w:rPr>
          <w:rFonts w:ascii="Garamond" w:hAnsi="Garamond"/>
          <w:bCs/>
        </w:rPr>
        <w:t>perlakuan</w:t>
      </w:r>
      <w:proofErr w:type="spellEnd"/>
      <w:r w:rsidRPr="0039158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P3, </w:t>
      </w:r>
      <w:proofErr w:type="spellStart"/>
      <w:r w:rsidRPr="00391588">
        <w:rPr>
          <w:rFonts w:ascii="Garamond" w:hAnsi="Garamond"/>
          <w:bCs/>
        </w:rPr>
        <w:t>sedangkan</w:t>
      </w:r>
      <w:proofErr w:type="spellEnd"/>
      <w:r w:rsidRPr="00391588">
        <w:rPr>
          <w:rFonts w:ascii="Garamond" w:hAnsi="Garamond"/>
          <w:bCs/>
        </w:rPr>
        <w:t xml:space="preserve"> </w:t>
      </w:r>
      <w:proofErr w:type="spellStart"/>
      <w:r w:rsidRPr="00391588">
        <w:rPr>
          <w:rFonts w:ascii="Garamond" w:hAnsi="Garamond"/>
          <w:bCs/>
        </w:rPr>
        <w:t>nilai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391588">
        <w:rPr>
          <w:rFonts w:ascii="Garamond" w:hAnsi="Garamond"/>
          <w:bCs/>
        </w:rPr>
        <w:t>terendah</w:t>
      </w:r>
      <w:proofErr w:type="spellEnd"/>
      <w:r w:rsidRPr="00391588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6,</w:t>
      </w:r>
      <w:r w:rsidR="00B46063">
        <w:rPr>
          <w:rFonts w:ascii="Garamond" w:hAnsi="Garamond"/>
          <w:bCs/>
        </w:rPr>
        <w:t>97</w:t>
      </w:r>
      <w:r>
        <w:rPr>
          <w:rFonts w:ascii="Garamond" w:hAnsi="Garamond"/>
          <w:bCs/>
        </w:rPr>
        <w:t xml:space="preserve"> </w:t>
      </w:r>
      <w:r w:rsidRPr="00391588">
        <w:rPr>
          <w:rFonts w:ascii="Garamond" w:hAnsi="Garamond"/>
          <w:bCs/>
        </w:rPr>
        <w:t>(</w:t>
      </w:r>
      <w:proofErr w:type="spellStart"/>
      <w:r>
        <w:rPr>
          <w:rFonts w:ascii="Garamond" w:hAnsi="Garamond"/>
          <w:bCs/>
        </w:rPr>
        <w:t>agak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391588">
        <w:rPr>
          <w:rFonts w:ascii="Garamond" w:hAnsi="Garamond"/>
          <w:bCs/>
        </w:rPr>
        <w:t>suka</w:t>
      </w:r>
      <w:proofErr w:type="spellEnd"/>
      <w:r w:rsidRPr="00391588">
        <w:rPr>
          <w:rFonts w:ascii="Garamond" w:hAnsi="Garamond"/>
          <w:bCs/>
        </w:rPr>
        <w:t xml:space="preserve">) pada </w:t>
      </w:r>
      <w:proofErr w:type="spellStart"/>
      <w:r w:rsidRPr="00391588">
        <w:rPr>
          <w:rFonts w:ascii="Garamond" w:hAnsi="Garamond"/>
          <w:bCs/>
        </w:rPr>
        <w:t>perlakuan</w:t>
      </w:r>
      <w:proofErr w:type="spellEnd"/>
      <w:r>
        <w:rPr>
          <w:rFonts w:ascii="Garamond" w:hAnsi="Garamond"/>
          <w:bCs/>
        </w:rPr>
        <w:t xml:space="preserve"> P0. </w:t>
      </w:r>
      <w:proofErr w:type="spellStart"/>
      <w:r w:rsidR="003246ED" w:rsidRPr="003246ED">
        <w:rPr>
          <w:rFonts w:ascii="Garamond" w:hAnsi="Garamond"/>
          <w:bCs/>
        </w:rPr>
        <w:t>Panelis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menyukai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tekstur</w:t>
      </w:r>
      <w:proofErr w:type="spellEnd"/>
      <w:r w:rsidR="003246ED" w:rsidRPr="003246ED">
        <w:rPr>
          <w:rFonts w:ascii="Garamond" w:hAnsi="Garamond"/>
          <w:bCs/>
        </w:rPr>
        <w:t xml:space="preserve"> pada </w:t>
      </w:r>
      <w:proofErr w:type="spellStart"/>
      <w:r w:rsidR="003246ED" w:rsidRPr="003246ED">
        <w:rPr>
          <w:rFonts w:ascii="Garamond" w:hAnsi="Garamond"/>
          <w:bCs/>
        </w:rPr>
        <w:t>perlakuan</w:t>
      </w:r>
      <w:proofErr w:type="spellEnd"/>
      <w:r w:rsidR="003246ED">
        <w:rPr>
          <w:rFonts w:ascii="Garamond" w:hAnsi="Garamond"/>
          <w:bCs/>
        </w:rPr>
        <w:t xml:space="preserve"> P3</w:t>
      </w:r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disukai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panelis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karena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penggunaan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tepung</w:t>
      </w:r>
      <w:proofErr w:type="spellEnd"/>
      <w:r w:rsid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tapioka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dengan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tepung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wortel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ikut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bercampur</w:t>
      </w:r>
      <w:proofErr w:type="spellEnd"/>
      <w:r w:rsid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dengan</w:t>
      </w:r>
      <w:proofErr w:type="spellEnd"/>
      <w:r w:rsidR="003246ED" w:rsidRPr="003246ED">
        <w:rPr>
          <w:rFonts w:ascii="Garamond" w:hAnsi="Garamond"/>
          <w:bCs/>
        </w:rPr>
        <w:t xml:space="preserve"> nugget </w:t>
      </w:r>
      <w:r w:rsidR="003246ED">
        <w:rPr>
          <w:rFonts w:ascii="Garamond" w:hAnsi="Garamond"/>
          <w:bCs/>
        </w:rPr>
        <w:t xml:space="preserve">ikan </w:t>
      </w:r>
      <w:proofErr w:type="spellStart"/>
      <w:r w:rsidR="003246ED">
        <w:rPr>
          <w:rFonts w:ascii="Garamond" w:hAnsi="Garamond"/>
          <w:bCs/>
        </w:rPr>
        <w:t>nila</w:t>
      </w:r>
      <w:proofErr w:type="spellEnd"/>
      <w:r w:rsidR="003246ED" w:rsidRPr="003246ED">
        <w:rPr>
          <w:rFonts w:ascii="Garamond" w:hAnsi="Garamond"/>
          <w:bCs/>
        </w:rPr>
        <w:t xml:space="preserve">, </w:t>
      </w:r>
      <w:proofErr w:type="spellStart"/>
      <w:r w:rsidR="003246ED" w:rsidRPr="003246ED">
        <w:rPr>
          <w:rFonts w:ascii="Garamond" w:hAnsi="Garamond"/>
          <w:bCs/>
        </w:rPr>
        <w:t>sehingga</w:t>
      </w:r>
      <w:proofErr w:type="spellEnd"/>
      <w:r w:rsid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tepung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wortel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merubah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tekstur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dari</w:t>
      </w:r>
      <w:proofErr w:type="spellEnd"/>
      <w:r w:rsidR="003246ED" w:rsidRPr="003246ED">
        <w:rPr>
          <w:rFonts w:ascii="Garamond" w:hAnsi="Garamond"/>
          <w:bCs/>
        </w:rPr>
        <w:t xml:space="preserve"> nugget</w:t>
      </w:r>
      <w:r w:rsidR="003246ED">
        <w:rPr>
          <w:rFonts w:ascii="Garamond" w:hAnsi="Garamond"/>
          <w:bCs/>
        </w:rPr>
        <w:t xml:space="preserve"> ikan </w:t>
      </w:r>
      <w:proofErr w:type="spellStart"/>
      <w:r w:rsidR="003246ED">
        <w:rPr>
          <w:rFonts w:ascii="Garamond" w:hAnsi="Garamond"/>
          <w:bCs/>
        </w:rPr>
        <w:t>nila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menjadi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lebih</w:t>
      </w:r>
      <w:proofErr w:type="spellEnd"/>
      <w:r w:rsidR="003246ED" w:rsidRP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padat</w:t>
      </w:r>
      <w:proofErr w:type="spellEnd"/>
      <w:r w:rsidR="003246ED" w:rsidRPr="003246ED">
        <w:rPr>
          <w:rFonts w:ascii="Garamond" w:hAnsi="Garamond"/>
          <w:bCs/>
        </w:rPr>
        <w:t xml:space="preserve"> dan</w:t>
      </w:r>
      <w:r w:rsidR="003246ED">
        <w:rPr>
          <w:rFonts w:ascii="Garamond" w:hAnsi="Garamond"/>
          <w:bCs/>
        </w:rPr>
        <w:t xml:space="preserve"> </w:t>
      </w:r>
      <w:proofErr w:type="spellStart"/>
      <w:r w:rsidR="003246ED" w:rsidRPr="003246ED">
        <w:rPr>
          <w:rFonts w:ascii="Garamond" w:hAnsi="Garamond"/>
          <w:bCs/>
        </w:rPr>
        <w:t>kompak</w:t>
      </w:r>
      <w:proofErr w:type="spellEnd"/>
      <w:r w:rsidR="003246ED" w:rsidRPr="003246ED">
        <w:rPr>
          <w:rFonts w:ascii="Garamond" w:hAnsi="Garamond"/>
          <w:bCs/>
        </w:rPr>
        <w:t>.</w:t>
      </w:r>
    </w:p>
    <w:p w14:paraId="4B17169C" w14:textId="4750E0E9" w:rsidR="00F70C34" w:rsidRDefault="00F70C34" w:rsidP="00F70C34">
      <w:pPr>
        <w:ind w:firstLine="720"/>
        <w:jc w:val="both"/>
        <w:rPr>
          <w:rFonts w:ascii="Garamond" w:hAnsi="Garamond"/>
          <w:bCs/>
        </w:rPr>
      </w:pPr>
      <w:proofErr w:type="spellStart"/>
      <w:r w:rsidRPr="00F70C34">
        <w:rPr>
          <w:rFonts w:ascii="Garamond" w:hAnsi="Garamond"/>
          <w:bCs/>
        </w:rPr>
        <w:t>Tekstur</w:t>
      </w:r>
      <w:proofErr w:type="spellEnd"/>
      <w:r w:rsidRPr="00F70C34"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merupakan</w:t>
      </w:r>
      <w:proofErr w:type="spellEnd"/>
      <w:r w:rsidRPr="00F70C34">
        <w:rPr>
          <w:rFonts w:ascii="Garamond" w:hAnsi="Garamond"/>
          <w:bCs/>
        </w:rPr>
        <w:t xml:space="preserve"> salah </w:t>
      </w:r>
      <w:proofErr w:type="spellStart"/>
      <w:r w:rsidRPr="00F70C34">
        <w:rPr>
          <w:rFonts w:ascii="Garamond" w:hAnsi="Garamond"/>
          <w:bCs/>
        </w:rPr>
        <w:t>satu</w:t>
      </w:r>
      <w:proofErr w:type="spellEnd"/>
      <w:r w:rsidRPr="00F70C34"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faktor</w:t>
      </w:r>
      <w:proofErr w:type="spellEnd"/>
      <w:r>
        <w:rPr>
          <w:rFonts w:ascii="Garamond" w:hAnsi="Garamond"/>
          <w:bCs/>
        </w:rPr>
        <w:t xml:space="preserve"> </w:t>
      </w:r>
      <w:r w:rsidRPr="00F70C34">
        <w:rPr>
          <w:rFonts w:ascii="Garamond" w:hAnsi="Garamond"/>
          <w:bCs/>
        </w:rPr>
        <w:t xml:space="preserve">yang </w:t>
      </w:r>
      <w:proofErr w:type="spellStart"/>
      <w:r w:rsidRPr="00F70C34">
        <w:rPr>
          <w:rFonts w:ascii="Garamond" w:hAnsi="Garamond"/>
          <w:bCs/>
        </w:rPr>
        <w:t>mempengaruhi</w:t>
      </w:r>
      <w:proofErr w:type="spellEnd"/>
      <w:r w:rsidRPr="00F70C34"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pilihan</w:t>
      </w:r>
      <w:proofErr w:type="spellEnd"/>
      <w:r w:rsidRPr="00F70C34"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konsumen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terhadap</w:t>
      </w:r>
      <w:proofErr w:type="spellEnd"/>
      <w:r w:rsidRPr="00F70C34"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suatu</w:t>
      </w:r>
      <w:proofErr w:type="spellEnd"/>
      <w:r w:rsidRPr="00F70C34"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produk</w:t>
      </w:r>
      <w:proofErr w:type="spellEnd"/>
      <w:r w:rsidRPr="00F70C34"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pangan</w:t>
      </w:r>
      <w:proofErr w:type="spellEnd"/>
      <w:r w:rsidRPr="00F70C34">
        <w:rPr>
          <w:rFonts w:ascii="Garamond" w:hAnsi="Garamond"/>
          <w:bCs/>
        </w:rPr>
        <w:t xml:space="preserve">. </w:t>
      </w:r>
      <w:proofErr w:type="spellStart"/>
      <w:r w:rsidRPr="00F70C34">
        <w:rPr>
          <w:rFonts w:ascii="Garamond" w:hAnsi="Garamond"/>
          <w:bCs/>
        </w:rPr>
        <w:t>Tekstur</w:t>
      </w:r>
      <w:proofErr w:type="spellEnd"/>
      <w:r w:rsidRPr="00F70C34">
        <w:rPr>
          <w:rFonts w:ascii="Garamond" w:hAnsi="Garamond"/>
          <w:bCs/>
        </w:rPr>
        <w:t xml:space="preserve"> paling</w:t>
      </w:r>
      <w:r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penting</w:t>
      </w:r>
      <w:proofErr w:type="spellEnd"/>
      <w:r w:rsidRPr="00F70C34">
        <w:rPr>
          <w:rFonts w:ascii="Garamond" w:hAnsi="Garamond"/>
          <w:bCs/>
        </w:rPr>
        <w:t xml:space="preserve"> pada </w:t>
      </w:r>
      <w:proofErr w:type="spellStart"/>
      <w:r w:rsidRPr="00F70C34">
        <w:rPr>
          <w:rFonts w:ascii="Garamond" w:hAnsi="Garamond"/>
          <w:bCs/>
        </w:rPr>
        <w:t>makanan</w:t>
      </w:r>
      <w:proofErr w:type="spellEnd"/>
      <w:r w:rsidRPr="00F70C34">
        <w:rPr>
          <w:rFonts w:ascii="Garamond" w:hAnsi="Garamond"/>
          <w:bCs/>
        </w:rPr>
        <w:t xml:space="preserve"> yang </w:t>
      </w:r>
      <w:proofErr w:type="spellStart"/>
      <w:r w:rsidRPr="00F70C34">
        <w:rPr>
          <w:rFonts w:ascii="Garamond" w:hAnsi="Garamond"/>
          <w:bCs/>
        </w:rPr>
        <w:t>padat</w:t>
      </w:r>
      <w:proofErr w:type="spellEnd"/>
      <w:r w:rsidRPr="00F70C34"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kering</w:t>
      </w:r>
      <w:proofErr w:type="spellEnd"/>
      <w:r w:rsidRPr="00F70C34">
        <w:rPr>
          <w:rFonts w:ascii="Garamond" w:hAnsi="Garamond"/>
          <w:bCs/>
        </w:rPr>
        <w:t xml:space="preserve"> dan</w:t>
      </w:r>
      <w:r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renyah</w:t>
      </w:r>
      <w:proofErr w:type="spellEnd"/>
      <w:r w:rsidRPr="00F70C34">
        <w:rPr>
          <w:rFonts w:ascii="Garamond" w:hAnsi="Garamond"/>
          <w:bCs/>
        </w:rPr>
        <w:t xml:space="preserve">. Banyak </w:t>
      </w:r>
      <w:proofErr w:type="spellStart"/>
      <w:r w:rsidRPr="00F70C34">
        <w:rPr>
          <w:rFonts w:ascii="Garamond" w:hAnsi="Garamond"/>
          <w:bCs/>
        </w:rPr>
        <w:t>hal</w:t>
      </w:r>
      <w:proofErr w:type="spellEnd"/>
      <w:r w:rsidRPr="00F70C34">
        <w:rPr>
          <w:rFonts w:ascii="Garamond" w:hAnsi="Garamond"/>
          <w:bCs/>
        </w:rPr>
        <w:t xml:space="preserve"> yang </w:t>
      </w:r>
      <w:proofErr w:type="spellStart"/>
      <w:r w:rsidRPr="00F70C34">
        <w:rPr>
          <w:rFonts w:ascii="Garamond" w:hAnsi="Garamond"/>
          <w:bCs/>
        </w:rPr>
        <w:t>mempengaruhi</w:t>
      </w:r>
      <w:proofErr w:type="spellEnd"/>
      <w:r w:rsidRPr="00F70C34"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nilai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tekstur</w:t>
      </w:r>
      <w:proofErr w:type="spellEnd"/>
      <w:r w:rsidRPr="00F70C34">
        <w:rPr>
          <w:rFonts w:ascii="Garamond" w:hAnsi="Garamond"/>
          <w:bCs/>
        </w:rPr>
        <w:t xml:space="preserve"> pada </w:t>
      </w:r>
      <w:proofErr w:type="spellStart"/>
      <w:r w:rsidRPr="00F70C34">
        <w:rPr>
          <w:rFonts w:ascii="Garamond" w:hAnsi="Garamond"/>
          <w:bCs/>
        </w:rPr>
        <w:t>bahan</w:t>
      </w:r>
      <w:proofErr w:type="spellEnd"/>
      <w:r w:rsidRPr="00F70C34"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pangan</w:t>
      </w:r>
      <w:proofErr w:type="spellEnd"/>
      <w:r w:rsidRPr="00F70C34">
        <w:rPr>
          <w:rFonts w:ascii="Garamond" w:hAnsi="Garamond"/>
          <w:bCs/>
        </w:rPr>
        <w:t xml:space="preserve">, </w:t>
      </w:r>
      <w:proofErr w:type="spellStart"/>
      <w:r w:rsidRPr="00F70C34">
        <w:rPr>
          <w:rFonts w:ascii="Garamond" w:hAnsi="Garamond"/>
          <w:bCs/>
        </w:rPr>
        <w:t>antara</w:t>
      </w:r>
      <w:proofErr w:type="spellEnd"/>
      <w:r w:rsidRPr="00F70C34">
        <w:rPr>
          <w:rFonts w:ascii="Garamond" w:hAnsi="Garamond"/>
          <w:bCs/>
        </w:rPr>
        <w:t xml:space="preserve"> lain </w:t>
      </w:r>
      <w:proofErr w:type="spellStart"/>
      <w:r w:rsidRPr="00F70C34">
        <w:rPr>
          <w:rFonts w:ascii="Garamond" w:hAnsi="Garamond"/>
          <w:bCs/>
        </w:rPr>
        <w:t>rasio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kandungan</w:t>
      </w:r>
      <w:proofErr w:type="spellEnd"/>
      <w:r w:rsidRPr="00F70C34">
        <w:rPr>
          <w:rFonts w:ascii="Garamond" w:hAnsi="Garamond"/>
          <w:bCs/>
        </w:rPr>
        <w:t xml:space="preserve"> protein, lemak, </w:t>
      </w:r>
      <w:proofErr w:type="spellStart"/>
      <w:r w:rsidRPr="00F70C34">
        <w:rPr>
          <w:rFonts w:ascii="Garamond" w:hAnsi="Garamond"/>
          <w:bCs/>
        </w:rPr>
        <w:t>suhu</w:t>
      </w:r>
      <w:proofErr w:type="spellEnd"/>
      <w:r w:rsidRPr="00F70C34"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pengolahan</w:t>
      </w:r>
      <w:proofErr w:type="spellEnd"/>
      <w:r w:rsidRPr="00F70C34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kandungan</w:t>
      </w:r>
      <w:proofErr w:type="spellEnd"/>
      <w:r w:rsidRPr="00F70C34">
        <w:rPr>
          <w:rFonts w:ascii="Garamond" w:hAnsi="Garamond"/>
          <w:bCs/>
        </w:rPr>
        <w:t xml:space="preserve"> air dan </w:t>
      </w:r>
      <w:proofErr w:type="spellStart"/>
      <w:r w:rsidRPr="00F70C34">
        <w:rPr>
          <w:rFonts w:ascii="Garamond" w:hAnsi="Garamond"/>
          <w:bCs/>
        </w:rPr>
        <w:t>aktivitas</w:t>
      </w:r>
      <w:proofErr w:type="spellEnd"/>
      <w:r w:rsidRPr="00F70C34">
        <w:rPr>
          <w:rFonts w:ascii="Garamond" w:hAnsi="Garamond"/>
          <w:bCs/>
        </w:rPr>
        <w:t xml:space="preserve"> air. </w:t>
      </w:r>
      <w:proofErr w:type="spellStart"/>
      <w:r w:rsidRPr="00F70C34">
        <w:rPr>
          <w:rFonts w:ascii="Garamond" w:hAnsi="Garamond"/>
          <w:bCs/>
        </w:rPr>
        <w:t>Tekstur</w:t>
      </w:r>
      <w:proofErr w:type="spellEnd"/>
      <w:r w:rsidRPr="00F70C34"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sangat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dipengaruhi</w:t>
      </w:r>
      <w:proofErr w:type="spellEnd"/>
      <w:r w:rsidRPr="00F70C34">
        <w:rPr>
          <w:rFonts w:ascii="Garamond" w:hAnsi="Garamond"/>
          <w:bCs/>
        </w:rPr>
        <w:t xml:space="preserve"> oleh </w:t>
      </w:r>
      <w:proofErr w:type="spellStart"/>
      <w:r w:rsidRPr="00F70C34">
        <w:rPr>
          <w:rFonts w:ascii="Garamond" w:hAnsi="Garamond"/>
          <w:bCs/>
        </w:rPr>
        <w:t>kadar</w:t>
      </w:r>
      <w:proofErr w:type="spellEnd"/>
      <w:r w:rsidRPr="00F70C34">
        <w:rPr>
          <w:rFonts w:ascii="Garamond" w:hAnsi="Garamond"/>
          <w:bCs/>
        </w:rPr>
        <w:t xml:space="preserve"> air. </w:t>
      </w:r>
      <w:proofErr w:type="spellStart"/>
      <w:r w:rsidRPr="00F70C34">
        <w:rPr>
          <w:rFonts w:ascii="Garamond" w:hAnsi="Garamond"/>
          <w:bCs/>
        </w:rPr>
        <w:t>Semakin</w:t>
      </w:r>
      <w:proofErr w:type="spellEnd"/>
      <w:r w:rsidRPr="00F70C34"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rendah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kadar</w:t>
      </w:r>
      <w:proofErr w:type="spellEnd"/>
      <w:r w:rsidRPr="00F70C34">
        <w:rPr>
          <w:rFonts w:ascii="Garamond" w:hAnsi="Garamond"/>
          <w:bCs/>
        </w:rPr>
        <w:t xml:space="preserve"> air </w:t>
      </w:r>
      <w:proofErr w:type="spellStart"/>
      <w:r w:rsidRPr="00F70C34">
        <w:rPr>
          <w:rFonts w:ascii="Garamond" w:hAnsi="Garamond"/>
          <w:bCs/>
        </w:rPr>
        <w:t>maka</w:t>
      </w:r>
      <w:proofErr w:type="spellEnd"/>
      <w:r w:rsidRPr="00F70C34"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semakin</w:t>
      </w:r>
      <w:proofErr w:type="spellEnd"/>
      <w:r w:rsidRPr="00F70C34"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kompak</w:t>
      </w:r>
      <w:proofErr w:type="spellEnd"/>
      <w:r w:rsidRPr="00F70C34">
        <w:rPr>
          <w:rFonts w:ascii="Garamond" w:hAnsi="Garamond"/>
          <w:bCs/>
        </w:rPr>
        <w:t xml:space="preserve"> dan </w:t>
      </w:r>
      <w:proofErr w:type="spellStart"/>
      <w:r w:rsidRPr="00F70C34">
        <w:rPr>
          <w:rFonts w:ascii="Garamond" w:hAnsi="Garamond"/>
          <w:bCs/>
        </w:rPr>
        <w:t>padat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 w:rsidRPr="00F70C34">
        <w:rPr>
          <w:rFonts w:ascii="Garamond" w:hAnsi="Garamond"/>
          <w:bCs/>
        </w:rPr>
        <w:t>tekstur</w:t>
      </w:r>
      <w:proofErr w:type="spellEnd"/>
      <w:r w:rsidRPr="00F70C34">
        <w:rPr>
          <w:rFonts w:ascii="Garamond" w:hAnsi="Garamond"/>
          <w:bCs/>
        </w:rPr>
        <w:t xml:space="preserve"> yang </w:t>
      </w:r>
      <w:proofErr w:type="spellStart"/>
      <w:r w:rsidRPr="00F70C34">
        <w:rPr>
          <w:rFonts w:ascii="Garamond" w:hAnsi="Garamond"/>
          <w:bCs/>
        </w:rPr>
        <w:t>dihasilkan</w:t>
      </w:r>
      <w:proofErr w:type="spellEnd"/>
      <w:r w:rsidRPr="00F70C34">
        <w:rPr>
          <w:rFonts w:ascii="Garamond" w:hAnsi="Garamond"/>
          <w:bCs/>
        </w:rPr>
        <w:t xml:space="preserve"> (</w:t>
      </w:r>
      <w:proofErr w:type="spellStart"/>
      <w:r w:rsidR="008A31F0">
        <w:rPr>
          <w:rFonts w:ascii="Garamond" w:hAnsi="Garamond"/>
          <w:bCs/>
        </w:rPr>
        <w:t>Rahmiah</w:t>
      </w:r>
      <w:proofErr w:type="spellEnd"/>
      <w:r w:rsidR="008A31F0">
        <w:rPr>
          <w:rFonts w:ascii="Garamond" w:hAnsi="Garamond"/>
          <w:bCs/>
        </w:rPr>
        <w:t xml:space="preserve"> </w:t>
      </w:r>
      <w:r w:rsidR="008A31F0" w:rsidRPr="008A31F0">
        <w:rPr>
          <w:rFonts w:ascii="Garamond" w:hAnsi="Garamond"/>
          <w:bCs/>
          <w:i/>
          <w:iCs/>
        </w:rPr>
        <w:t>et al.</w:t>
      </w:r>
      <w:r w:rsidR="008A31F0">
        <w:rPr>
          <w:rFonts w:ascii="Garamond" w:hAnsi="Garamond"/>
          <w:bCs/>
        </w:rPr>
        <w:t xml:space="preserve"> 2018</w:t>
      </w:r>
      <w:r w:rsidRPr="00F70C34">
        <w:rPr>
          <w:rFonts w:ascii="Garamond" w:hAnsi="Garamond"/>
          <w:bCs/>
        </w:rPr>
        <w:t>).</w:t>
      </w:r>
    </w:p>
    <w:p w14:paraId="0290DC41" w14:textId="4475F15C" w:rsidR="002A0422" w:rsidRDefault="002A0422" w:rsidP="002A0422">
      <w:pPr>
        <w:ind w:firstLine="720"/>
        <w:jc w:val="both"/>
        <w:rPr>
          <w:rFonts w:ascii="Garamond" w:hAnsi="Garamond"/>
          <w:bCs/>
        </w:rPr>
      </w:pPr>
      <w:r w:rsidRPr="003F3FD7">
        <w:rPr>
          <w:rFonts w:ascii="Garamond" w:hAnsi="Garamond"/>
          <w:bCs/>
          <w:lang w:val="id-ID"/>
        </w:rPr>
        <w:t xml:space="preserve">Hasil analisis ragam, menunjukkan bahwa </w:t>
      </w:r>
      <w:proofErr w:type="spellStart"/>
      <w:r>
        <w:rPr>
          <w:rFonts w:ascii="Garamond" w:hAnsi="Garamond"/>
          <w:bCs/>
        </w:rPr>
        <w:t>ketiga</w:t>
      </w:r>
      <w:proofErr w:type="spellEnd"/>
      <w:r>
        <w:rPr>
          <w:rFonts w:ascii="Garamond" w:hAnsi="Garamond"/>
          <w:bCs/>
        </w:rPr>
        <w:t xml:space="preserve"> </w:t>
      </w:r>
      <w:r w:rsidRPr="003F3FD7">
        <w:rPr>
          <w:rFonts w:ascii="Garamond" w:hAnsi="Garamond"/>
          <w:bCs/>
          <w:lang w:val="id-ID"/>
        </w:rPr>
        <w:t xml:space="preserve">perlakuan </w:t>
      </w:r>
      <w:proofErr w:type="spellStart"/>
      <w:r>
        <w:rPr>
          <w:rFonts w:ascii="Garamond" w:hAnsi="Garamond"/>
          <w:bCs/>
        </w:rPr>
        <w:t>konsentrasi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tepung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wortel</w:t>
      </w:r>
      <w:proofErr w:type="spellEnd"/>
      <w:r w:rsidRPr="003F3FD7">
        <w:rPr>
          <w:rFonts w:ascii="Garamond" w:hAnsi="Garamond"/>
          <w:bCs/>
          <w:lang w:val="id-ID"/>
        </w:rPr>
        <w:t xml:space="preserve"> berpengaruh nyata </w:t>
      </w:r>
      <w:r>
        <w:rPr>
          <w:rFonts w:ascii="Garamond" w:hAnsi="Garamond"/>
          <w:bCs/>
        </w:rPr>
        <w:t xml:space="preserve">pada </w:t>
      </w:r>
      <w:proofErr w:type="spellStart"/>
      <w:r>
        <w:rPr>
          <w:rFonts w:ascii="Garamond" w:hAnsi="Garamond"/>
          <w:bCs/>
        </w:rPr>
        <w:t>hasil</w:t>
      </w:r>
      <w:proofErr w:type="spellEnd"/>
      <w:r>
        <w:rPr>
          <w:rFonts w:ascii="Garamond" w:hAnsi="Garamond"/>
          <w:bCs/>
        </w:rPr>
        <w:t xml:space="preserve"> uji </w:t>
      </w:r>
      <w:proofErr w:type="spellStart"/>
      <w:r>
        <w:rPr>
          <w:rFonts w:ascii="Garamond" w:hAnsi="Garamond"/>
          <w:bCs/>
        </w:rPr>
        <w:t>hedonik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terhadap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warna</w:t>
      </w:r>
      <w:proofErr w:type="spellEnd"/>
      <w:r>
        <w:rPr>
          <w:rFonts w:ascii="Garamond" w:hAnsi="Garamond"/>
          <w:bCs/>
        </w:rPr>
        <w:t xml:space="preserve"> </w:t>
      </w:r>
      <w:r w:rsidRPr="003F3FD7">
        <w:rPr>
          <w:rFonts w:ascii="Garamond" w:hAnsi="Garamond"/>
          <w:bCs/>
          <w:lang w:val="id-ID"/>
        </w:rPr>
        <w:t xml:space="preserve">(p&lt;0,05). Uji lanjut Duncan, perlakuan </w:t>
      </w:r>
      <w:r>
        <w:rPr>
          <w:rFonts w:ascii="Garamond" w:hAnsi="Garamond"/>
          <w:bCs/>
        </w:rPr>
        <w:t xml:space="preserve">P3 </w:t>
      </w:r>
      <w:r w:rsidRPr="003F3FD7">
        <w:rPr>
          <w:rFonts w:ascii="Garamond" w:hAnsi="Garamond"/>
          <w:bCs/>
          <w:lang w:val="id-ID"/>
        </w:rPr>
        <w:t xml:space="preserve">memberikan hasil yang berbeda nyata dengan </w:t>
      </w:r>
      <w:proofErr w:type="spellStart"/>
      <w:r>
        <w:rPr>
          <w:rFonts w:ascii="Garamond" w:hAnsi="Garamond"/>
          <w:bCs/>
        </w:rPr>
        <w:t>perlakuan</w:t>
      </w:r>
      <w:proofErr w:type="spellEnd"/>
      <w:r>
        <w:rPr>
          <w:rFonts w:ascii="Garamond" w:hAnsi="Garamond"/>
          <w:bCs/>
        </w:rPr>
        <w:t xml:space="preserve"> P0, P1, dan P2, </w:t>
      </w:r>
      <w:proofErr w:type="spellStart"/>
      <w:r>
        <w:rPr>
          <w:rFonts w:ascii="Garamond" w:hAnsi="Garamond"/>
          <w:bCs/>
        </w:rPr>
        <w:t>sedangkan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perlakuan</w:t>
      </w:r>
      <w:proofErr w:type="spellEnd"/>
      <w:r>
        <w:rPr>
          <w:rFonts w:ascii="Garamond" w:hAnsi="Garamond"/>
          <w:bCs/>
        </w:rPr>
        <w:t xml:space="preserve"> P</w:t>
      </w:r>
      <w:r w:rsidR="00F70C34">
        <w:rPr>
          <w:rFonts w:ascii="Garamond" w:hAnsi="Garamond"/>
          <w:bCs/>
        </w:rPr>
        <w:t>0, P1,</w:t>
      </w:r>
      <w:r>
        <w:rPr>
          <w:rFonts w:ascii="Garamond" w:hAnsi="Garamond"/>
          <w:bCs/>
        </w:rPr>
        <w:t xml:space="preserve"> dan P</w:t>
      </w:r>
      <w:r w:rsidR="00F70C34">
        <w:rPr>
          <w:rFonts w:ascii="Garamond" w:hAnsi="Garamond"/>
          <w:bCs/>
        </w:rPr>
        <w:t>2</w:t>
      </w:r>
      <w:r>
        <w:rPr>
          <w:rFonts w:ascii="Garamond" w:hAnsi="Garamond"/>
          <w:bCs/>
        </w:rPr>
        <w:t xml:space="preserve"> </w:t>
      </w:r>
      <w:proofErr w:type="spellStart"/>
      <w:r w:rsidR="00F70C34">
        <w:rPr>
          <w:rFonts w:ascii="Garamond" w:hAnsi="Garamond"/>
          <w:bCs/>
        </w:rPr>
        <w:t>tidak</w:t>
      </w:r>
      <w:proofErr w:type="spellEnd"/>
      <w:r w:rsidR="00F70C34"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berbeda</w:t>
      </w:r>
      <w:proofErr w:type="spellEnd"/>
      <w:r>
        <w:rPr>
          <w:rFonts w:ascii="Garamond" w:hAnsi="Garamond"/>
          <w:bCs/>
        </w:rPr>
        <w:t xml:space="preserve"> </w:t>
      </w:r>
      <w:proofErr w:type="spellStart"/>
      <w:r>
        <w:rPr>
          <w:rFonts w:ascii="Garamond" w:hAnsi="Garamond"/>
          <w:bCs/>
        </w:rPr>
        <w:t>nyata</w:t>
      </w:r>
      <w:proofErr w:type="spellEnd"/>
      <w:r>
        <w:rPr>
          <w:rFonts w:ascii="Garamond" w:hAnsi="Garamond"/>
          <w:bCs/>
        </w:rPr>
        <w:t>.</w:t>
      </w:r>
    </w:p>
    <w:p w14:paraId="30079C0E" w14:textId="080B44D9" w:rsidR="00FB630E" w:rsidRPr="00FB630E" w:rsidRDefault="00FB630E" w:rsidP="00CE71C5">
      <w:pPr>
        <w:spacing w:before="120"/>
        <w:jc w:val="both"/>
        <w:rPr>
          <w:rFonts w:ascii="Garamond" w:hAnsi="Garamond"/>
          <w:b/>
          <w:lang w:val="id-ID"/>
        </w:rPr>
      </w:pPr>
      <w:r w:rsidRPr="00FB630E">
        <w:rPr>
          <w:rFonts w:ascii="Garamond" w:hAnsi="Garamond"/>
          <w:b/>
          <w:lang w:val="id-ID"/>
        </w:rPr>
        <w:t>Kadar β-Karoten</w:t>
      </w:r>
    </w:p>
    <w:p w14:paraId="6A0A79F0" w14:textId="7A265010" w:rsidR="00A77D5F" w:rsidRDefault="00FB630E" w:rsidP="00826D30">
      <w:pPr>
        <w:ind w:firstLine="720"/>
        <w:jc w:val="both"/>
        <w:rPr>
          <w:rFonts w:ascii="Garamond" w:hAnsi="Garamond"/>
          <w:bCs/>
        </w:rPr>
      </w:pPr>
      <w:r w:rsidRPr="00FB630E">
        <w:rPr>
          <w:rFonts w:ascii="Garamond" w:hAnsi="Garamond"/>
          <w:bCs/>
          <w:lang w:val="id-ID"/>
        </w:rPr>
        <w:t>Karoten adalah pigmen yang paling banyak terdapat di dalam</w:t>
      </w:r>
      <w:r>
        <w:rPr>
          <w:rFonts w:ascii="Garamond" w:hAnsi="Garamond"/>
          <w:bCs/>
        </w:rPr>
        <w:t xml:space="preserve"> </w:t>
      </w:r>
      <w:r w:rsidRPr="00FB630E">
        <w:rPr>
          <w:rFonts w:ascii="Garamond" w:hAnsi="Garamond"/>
          <w:bCs/>
          <w:lang w:val="id-ID"/>
        </w:rPr>
        <w:t xml:space="preserve">wortel. Peran karoten menjadi penting karena bagian dari karoten yaitu   β-karoten merupakan prekursor vitamin A. Warna </w:t>
      </w:r>
      <w:r w:rsidR="00FE7B89">
        <w:rPr>
          <w:rFonts w:ascii="Garamond" w:hAnsi="Garamond"/>
          <w:bCs/>
        </w:rPr>
        <w:t>orange</w:t>
      </w:r>
      <w:r w:rsidRPr="00FB630E">
        <w:rPr>
          <w:rFonts w:ascii="Garamond" w:hAnsi="Garamond"/>
          <w:bCs/>
          <w:lang w:val="id-ID"/>
        </w:rPr>
        <w:t xml:space="preserve"> pada wortel dan produk olahannya dapat dijadikan sebagai indikasi kasar dari kandungan</w:t>
      </w:r>
      <w:r>
        <w:rPr>
          <w:rFonts w:ascii="Garamond" w:hAnsi="Garamond"/>
          <w:bCs/>
        </w:rPr>
        <w:t xml:space="preserve"> </w:t>
      </w:r>
      <w:r w:rsidRPr="00FB630E">
        <w:rPr>
          <w:rFonts w:ascii="Garamond" w:hAnsi="Garamond"/>
          <w:bCs/>
          <w:lang w:val="id-ID"/>
        </w:rPr>
        <w:t>β-karoten</w:t>
      </w:r>
      <w:r w:rsidR="00446226">
        <w:rPr>
          <w:rFonts w:ascii="Garamond" w:hAnsi="Garamond"/>
          <w:bCs/>
        </w:rPr>
        <w:t xml:space="preserve"> </w:t>
      </w:r>
      <w:r w:rsidR="00446226" w:rsidRPr="00826D30">
        <w:rPr>
          <w:rFonts w:ascii="Garamond" w:hAnsi="Garamond"/>
          <w:bCs/>
        </w:rPr>
        <w:t>(</w:t>
      </w:r>
      <w:proofErr w:type="spellStart"/>
      <w:r w:rsidR="00826D30" w:rsidRPr="00826D30">
        <w:rPr>
          <w:rFonts w:ascii="Garamond" w:hAnsi="Garamond"/>
          <w:bCs/>
        </w:rPr>
        <w:t>Nuraeni</w:t>
      </w:r>
      <w:proofErr w:type="spellEnd"/>
      <w:r w:rsidR="00826D30" w:rsidRPr="00826D30">
        <w:rPr>
          <w:rFonts w:ascii="Garamond" w:hAnsi="Garamond"/>
          <w:bCs/>
        </w:rPr>
        <w:t xml:space="preserve"> </w:t>
      </w:r>
      <w:r w:rsidR="00826D30" w:rsidRPr="00826D30">
        <w:rPr>
          <w:rFonts w:ascii="Garamond" w:hAnsi="Garamond"/>
          <w:bCs/>
          <w:i/>
          <w:iCs/>
        </w:rPr>
        <w:t>et al</w:t>
      </w:r>
      <w:r w:rsidR="00826D30" w:rsidRPr="00826D30">
        <w:rPr>
          <w:rFonts w:ascii="Garamond" w:hAnsi="Garamond"/>
          <w:bCs/>
        </w:rPr>
        <w:t>.</w:t>
      </w:r>
      <w:r w:rsidR="00446226" w:rsidRPr="00826D30">
        <w:rPr>
          <w:rFonts w:ascii="Garamond" w:hAnsi="Garamond"/>
          <w:bCs/>
        </w:rPr>
        <w:t>, 20</w:t>
      </w:r>
      <w:r w:rsidR="00826D30" w:rsidRPr="00826D30">
        <w:rPr>
          <w:rFonts w:ascii="Garamond" w:hAnsi="Garamond"/>
          <w:bCs/>
        </w:rPr>
        <w:t>21</w:t>
      </w:r>
      <w:r w:rsidR="00446226" w:rsidRPr="00826D30">
        <w:rPr>
          <w:rFonts w:ascii="Garamond" w:hAnsi="Garamond"/>
          <w:bCs/>
        </w:rPr>
        <w:t>)</w:t>
      </w:r>
      <w:r w:rsidRPr="00826D30">
        <w:rPr>
          <w:rFonts w:ascii="Garamond" w:hAnsi="Garamond"/>
          <w:bCs/>
          <w:lang w:val="id-ID"/>
        </w:rPr>
        <w:t>.</w:t>
      </w:r>
      <w:r w:rsidR="00A77D5F" w:rsidRPr="00826D30">
        <w:rPr>
          <w:rFonts w:ascii="Garamond" w:hAnsi="Garamond"/>
          <w:bCs/>
        </w:rPr>
        <w:t xml:space="preserve"> </w:t>
      </w:r>
      <w:r w:rsidRPr="00FB630E">
        <w:rPr>
          <w:rFonts w:ascii="Garamond" w:hAnsi="Garamond"/>
          <w:bCs/>
          <w:lang w:val="id-ID"/>
        </w:rPr>
        <w:t>Hasil analisis β-karote</w:t>
      </w:r>
      <w:r w:rsidR="00826D30">
        <w:rPr>
          <w:rFonts w:ascii="Garamond" w:hAnsi="Garamond"/>
          <w:bCs/>
        </w:rPr>
        <w:t xml:space="preserve">n nugget ikan </w:t>
      </w:r>
      <w:proofErr w:type="spellStart"/>
      <w:r w:rsidR="00826D30">
        <w:rPr>
          <w:rFonts w:ascii="Garamond" w:hAnsi="Garamond"/>
          <w:bCs/>
        </w:rPr>
        <w:t>nila</w:t>
      </w:r>
      <w:proofErr w:type="spellEnd"/>
      <w:r w:rsidR="00826D30">
        <w:rPr>
          <w:rFonts w:ascii="Garamond" w:hAnsi="Garamond"/>
          <w:bCs/>
        </w:rPr>
        <w:t xml:space="preserve"> </w:t>
      </w:r>
      <w:proofErr w:type="spellStart"/>
      <w:r w:rsidR="00826D30">
        <w:rPr>
          <w:rFonts w:ascii="Garamond" w:hAnsi="Garamond"/>
          <w:bCs/>
        </w:rPr>
        <w:t>terpilih</w:t>
      </w:r>
      <w:proofErr w:type="spellEnd"/>
      <w:r w:rsidR="00826D30">
        <w:rPr>
          <w:rFonts w:ascii="Garamond" w:hAnsi="Garamond"/>
          <w:bCs/>
        </w:rPr>
        <w:t xml:space="preserve"> </w:t>
      </w:r>
      <w:proofErr w:type="spellStart"/>
      <w:r w:rsidR="00A77D5F">
        <w:rPr>
          <w:rFonts w:ascii="Garamond" w:hAnsi="Garamond"/>
          <w:bCs/>
        </w:rPr>
        <w:t>dapat</w:t>
      </w:r>
      <w:proofErr w:type="spellEnd"/>
      <w:r w:rsidR="00A77D5F">
        <w:rPr>
          <w:rFonts w:ascii="Garamond" w:hAnsi="Garamond"/>
          <w:bCs/>
        </w:rPr>
        <w:t xml:space="preserve"> </w:t>
      </w:r>
      <w:proofErr w:type="spellStart"/>
      <w:r w:rsidR="00A77D5F">
        <w:rPr>
          <w:rFonts w:ascii="Garamond" w:hAnsi="Garamond"/>
          <w:bCs/>
        </w:rPr>
        <w:t>dilihat</w:t>
      </w:r>
      <w:proofErr w:type="spellEnd"/>
      <w:r w:rsidR="00A77D5F">
        <w:rPr>
          <w:rFonts w:ascii="Garamond" w:hAnsi="Garamond"/>
          <w:bCs/>
        </w:rPr>
        <w:t xml:space="preserve"> pada </w:t>
      </w:r>
      <w:r w:rsidRPr="00FB630E">
        <w:rPr>
          <w:rFonts w:ascii="Garamond" w:hAnsi="Garamond"/>
          <w:bCs/>
          <w:lang w:val="id-ID"/>
        </w:rPr>
        <w:t xml:space="preserve">pada Tabel </w:t>
      </w:r>
      <w:r w:rsidR="00826D30">
        <w:rPr>
          <w:rFonts w:ascii="Garamond" w:hAnsi="Garamond"/>
          <w:bCs/>
        </w:rPr>
        <w:t>7</w:t>
      </w:r>
      <w:r w:rsidR="00A77D5F">
        <w:rPr>
          <w:rFonts w:ascii="Garamond" w:hAnsi="Garamond"/>
          <w:bCs/>
        </w:rPr>
        <w:t>.</w:t>
      </w:r>
    </w:p>
    <w:p w14:paraId="55C3B7AB" w14:textId="2692CDCE" w:rsidR="0055144D" w:rsidRPr="006A05FD" w:rsidRDefault="0055144D" w:rsidP="00826D30">
      <w:pPr>
        <w:ind w:left="1134" w:hanging="1134"/>
        <w:jc w:val="both"/>
        <w:rPr>
          <w:rFonts w:ascii="Garamond" w:hAnsi="Garamond"/>
          <w:bCs/>
        </w:rPr>
      </w:pPr>
      <w:r w:rsidRPr="00A77D5F">
        <w:rPr>
          <w:rFonts w:ascii="Garamond" w:hAnsi="Garamond"/>
          <w:bCs/>
          <w:lang w:val="id-ID"/>
        </w:rPr>
        <w:t xml:space="preserve">Tabel </w:t>
      </w:r>
      <w:r w:rsidR="00826D30">
        <w:rPr>
          <w:rFonts w:ascii="Garamond" w:hAnsi="Garamond"/>
          <w:bCs/>
        </w:rPr>
        <w:t>7</w:t>
      </w:r>
      <w:r w:rsidRPr="00A77D5F">
        <w:rPr>
          <w:rFonts w:ascii="Garamond" w:hAnsi="Garamond"/>
          <w:bCs/>
          <w:lang w:val="id-ID"/>
        </w:rPr>
        <w:t>.  Hasil analisis β-karoten nugget</w:t>
      </w:r>
      <w:r w:rsidR="00B90FF7">
        <w:rPr>
          <w:rFonts w:ascii="Garamond" w:hAnsi="Garamond"/>
          <w:bCs/>
        </w:rPr>
        <w:t xml:space="preserve">             </w:t>
      </w:r>
      <w:r w:rsidRPr="00A77D5F">
        <w:rPr>
          <w:rFonts w:ascii="Garamond" w:hAnsi="Garamond"/>
          <w:bCs/>
          <w:lang w:val="id-ID"/>
        </w:rPr>
        <w:t xml:space="preserve"> </w:t>
      </w:r>
      <w:r w:rsidR="006A05FD">
        <w:rPr>
          <w:rFonts w:ascii="Garamond" w:hAnsi="Garamond"/>
          <w:bCs/>
        </w:rPr>
        <w:t xml:space="preserve">ikan </w:t>
      </w:r>
      <w:proofErr w:type="spellStart"/>
      <w:r w:rsidR="006A05FD">
        <w:rPr>
          <w:rFonts w:ascii="Garamond" w:hAnsi="Garamond"/>
          <w:bCs/>
        </w:rPr>
        <w:t>nila</w:t>
      </w:r>
      <w:proofErr w:type="spellEnd"/>
    </w:p>
    <w:tbl>
      <w:tblPr>
        <w:tblStyle w:val="TableGrid"/>
        <w:tblW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1276"/>
      </w:tblGrid>
      <w:tr w:rsidR="0055144D" w14:paraId="09CBE29F" w14:textId="77777777" w:rsidTr="00E27174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A0020" w14:textId="77777777" w:rsidR="0055144D" w:rsidRDefault="0055144D" w:rsidP="00A53712">
            <w:pPr>
              <w:spacing w:after="120"/>
              <w:jc w:val="center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Jenis</w:t>
            </w:r>
            <w:proofErr w:type="spellEnd"/>
            <w:r>
              <w:rPr>
                <w:rFonts w:ascii="Garamond" w:hAnsi="Garamond"/>
                <w:bCs/>
              </w:rPr>
              <w:t xml:space="preserve"> </w:t>
            </w:r>
            <w:proofErr w:type="spellStart"/>
            <w:r>
              <w:rPr>
                <w:rFonts w:ascii="Garamond" w:hAnsi="Garamond"/>
                <w:bCs/>
              </w:rPr>
              <w:t>Analisis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39FC6" w14:textId="77777777" w:rsidR="0055144D" w:rsidRDefault="0055144D" w:rsidP="00A53712">
            <w:pPr>
              <w:spacing w:after="12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Nugget </w:t>
            </w:r>
            <w:proofErr w:type="spellStart"/>
            <w:r>
              <w:rPr>
                <w:rFonts w:ascii="Garamond" w:hAnsi="Garamond"/>
                <w:bCs/>
              </w:rPr>
              <w:t>Kontrol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521BA" w14:textId="27F7E3B7" w:rsidR="0055144D" w:rsidRDefault="0055144D" w:rsidP="00A53712">
            <w:pPr>
              <w:spacing w:after="120"/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Nugget </w:t>
            </w:r>
            <w:r w:rsidR="00E27174">
              <w:rPr>
                <w:rFonts w:ascii="Garamond" w:hAnsi="Garamond"/>
                <w:bCs/>
              </w:rPr>
              <w:t xml:space="preserve">Ikan </w:t>
            </w:r>
            <w:proofErr w:type="spellStart"/>
            <w:r>
              <w:rPr>
                <w:rFonts w:ascii="Garamond" w:hAnsi="Garamond"/>
                <w:bCs/>
              </w:rPr>
              <w:t>Terpilih</w:t>
            </w:r>
            <w:proofErr w:type="spellEnd"/>
          </w:p>
        </w:tc>
      </w:tr>
      <w:tr w:rsidR="0055144D" w14:paraId="39A52555" w14:textId="77777777" w:rsidTr="00A53712">
        <w:tc>
          <w:tcPr>
            <w:tcW w:w="1696" w:type="dxa"/>
            <w:tcBorders>
              <w:top w:val="single" w:sz="4" w:space="0" w:color="auto"/>
            </w:tcBorders>
          </w:tcPr>
          <w:p w14:paraId="6DC19F96" w14:textId="77777777" w:rsidR="0055144D" w:rsidRDefault="0055144D" w:rsidP="00A53712">
            <w:pPr>
              <w:spacing w:after="120"/>
              <w:jc w:val="both"/>
              <w:rPr>
                <w:rFonts w:ascii="Garamond" w:hAnsi="Garamond"/>
                <w:bCs/>
              </w:rPr>
            </w:pPr>
            <w:r w:rsidRPr="00A77D5F">
              <w:rPr>
                <w:rFonts w:ascii="Garamond" w:hAnsi="Garamond"/>
                <w:bCs/>
              </w:rPr>
              <w:t>β-</w:t>
            </w:r>
            <w:proofErr w:type="spellStart"/>
            <w:r w:rsidRPr="00A77D5F">
              <w:rPr>
                <w:rFonts w:ascii="Garamond" w:hAnsi="Garamond"/>
                <w:bCs/>
              </w:rPr>
              <w:t>Karoten</w:t>
            </w:r>
            <w:proofErr w:type="spellEnd"/>
            <w:r w:rsidRPr="00A77D5F">
              <w:rPr>
                <w:rFonts w:ascii="Garamond" w:hAnsi="Garamond"/>
                <w:bCs/>
              </w:rPr>
              <w:t xml:space="preserve"> (bb)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81435AE" w14:textId="77777777" w:rsidR="0055144D" w:rsidRDefault="0055144D" w:rsidP="00A53712">
            <w:pPr>
              <w:spacing w:after="120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0,72 ppm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5C152C" w14:textId="77777777" w:rsidR="0055144D" w:rsidRDefault="0055144D" w:rsidP="00A53712">
            <w:pPr>
              <w:spacing w:after="120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14,06 ppm</w:t>
            </w:r>
          </w:p>
        </w:tc>
      </w:tr>
      <w:tr w:rsidR="0055144D" w14:paraId="1253FE83" w14:textId="77777777" w:rsidTr="00A53712">
        <w:tc>
          <w:tcPr>
            <w:tcW w:w="1696" w:type="dxa"/>
            <w:tcBorders>
              <w:bottom w:val="single" w:sz="4" w:space="0" w:color="auto"/>
            </w:tcBorders>
          </w:tcPr>
          <w:p w14:paraId="0F95FA89" w14:textId="77777777" w:rsidR="0055144D" w:rsidRDefault="0055144D" w:rsidP="00A53712">
            <w:pPr>
              <w:spacing w:after="120"/>
              <w:jc w:val="both"/>
              <w:rPr>
                <w:rFonts w:ascii="Garamond" w:hAnsi="Garamond"/>
                <w:bCs/>
              </w:rPr>
            </w:pPr>
            <w:r w:rsidRPr="00A77D5F">
              <w:rPr>
                <w:rFonts w:ascii="Garamond" w:hAnsi="Garamond"/>
                <w:bCs/>
              </w:rPr>
              <w:t>β-</w:t>
            </w:r>
            <w:proofErr w:type="spellStart"/>
            <w:r w:rsidRPr="00A77D5F">
              <w:rPr>
                <w:rFonts w:ascii="Garamond" w:hAnsi="Garamond"/>
                <w:bCs/>
              </w:rPr>
              <w:t>Karoten</w:t>
            </w:r>
            <w:proofErr w:type="spellEnd"/>
            <w:r w:rsidRPr="00A77D5F">
              <w:rPr>
                <w:rFonts w:ascii="Garamond" w:hAnsi="Garamond"/>
                <w:bCs/>
              </w:rPr>
              <w:t xml:space="preserve"> (bk)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B90648" w14:textId="77777777" w:rsidR="0055144D" w:rsidRDefault="0055144D" w:rsidP="00A53712">
            <w:pPr>
              <w:spacing w:after="120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1,57 ppm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32A796" w14:textId="77777777" w:rsidR="0055144D" w:rsidRDefault="0055144D" w:rsidP="00A53712">
            <w:pPr>
              <w:spacing w:after="120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24,03 ppm</w:t>
            </w:r>
          </w:p>
        </w:tc>
      </w:tr>
    </w:tbl>
    <w:p w14:paraId="6E3EDA7B" w14:textId="3E27C597" w:rsidR="00FB630E" w:rsidRPr="00E33397" w:rsidRDefault="00A77D5F" w:rsidP="00E33397">
      <w:pPr>
        <w:spacing w:after="120"/>
        <w:ind w:firstLine="720"/>
        <w:jc w:val="both"/>
        <w:rPr>
          <w:rFonts w:ascii="Garamond" w:hAnsi="Garamond"/>
          <w:bCs/>
        </w:rPr>
      </w:pPr>
      <w:proofErr w:type="spellStart"/>
      <w:r>
        <w:rPr>
          <w:rFonts w:ascii="Garamond" w:hAnsi="Garamond"/>
          <w:bCs/>
        </w:rPr>
        <w:t>Tabel</w:t>
      </w:r>
      <w:proofErr w:type="spellEnd"/>
      <w:r>
        <w:rPr>
          <w:rFonts w:ascii="Garamond" w:hAnsi="Garamond"/>
          <w:bCs/>
        </w:rPr>
        <w:t xml:space="preserve"> 4</w:t>
      </w:r>
      <w:r w:rsidR="00FB630E" w:rsidRPr="00FB630E">
        <w:rPr>
          <w:rFonts w:ascii="Garamond" w:hAnsi="Garamond"/>
          <w:bCs/>
          <w:lang w:val="id-ID"/>
        </w:rPr>
        <w:t xml:space="preserve"> menunjukkan bahwa</w:t>
      </w:r>
      <w:r w:rsidR="00FB630E">
        <w:rPr>
          <w:rFonts w:ascii="Garamond" w:hAnsi="Garamond"/>
          <w:bCs/>
        </w:rPr>
        <w:t xml:space="preserve"> </w:t>
      </w:r>
      <w:r w:rsidR="00FB630E" w:rsidRPr="00FB630E">
        <w:rPr>
          <w:rFonts w:ascii="Garamond" w:hAnsi="Garamond"/>
          <w:bCs/>
          <w:lang w:val="id-ID"/>
        </w:rPr>
        <w:t>rata-rata β-karoten yang dihasilkan oleh produk kontrol adalah</w:t>
      </w:r>
      <w:r w:rsidR="00CE71C5">
        <w:rPr>
          <w:rFonts w:ascii="Garamond" w:hAnsi="Garamond"/>
          <w:bCs/>
        </w:rPr>
        <w:t xml:space="preserve"> </w:t>
      </w:r>
      <w:r w:rsidR="00FB630E" w:rsidRPr="00FB630E">
        <w:rPr>
          <w:rFonts w:ascii="Garamond" w:hAnsi="Garamond"/>
          <w:bCs/>
          <w:lang w:val="id-ID"/>
        </w:rPr>
        <w:t>0</w:t>
      </w:r>
      <w:r>
        <w:rPr>
          <w:rFonts w:ascii="Garamond" w:hAnsi="Garamond"/>
          <w:bCs/>
        </w:rPr>
        <w:t>,72</w:t>
      </w:r>
      <w:r w:rsidR="00FB630E" w:rsidRPr="00FB630E">
        <w:rPr>
          <w:rFonts w:ascii="Garamond" w:hAnsi="Garamond"/>
          <w:bCs/>
          <w:lang w:val="id-ID"/>
        </w:rPr>
        <w:t xml:space="preserve"> </w:t>
      </w:r>
      <w:r>
        <w:rPr>
          <w:rFonts w:ascii="Garamond" w:hAnsi="Garamond"/>
          <w:bCs/>
        </w:rPr>
        <w:t xml:space="preserve">ppm </w:t>
      </w:r>
      <w:r w:rsidR="00FB630E" w:rsidRPr="00FB630E">
        <w:rPr>
          <w:rFonts w:ascii="Garamond" w:hAnsi="Garamond"/>
          <w:bCs/>
          <w:lang w:val="id-ID"/>
        </w:rPr>
        <w:t>berat basah atau 1</w:t>
      </w:r>
      <w:r>
        <w:rPr>
          <w:rFonts w:ascii="Garamond" w:hAnsi="Garamond"/>
          <w:bCs/>
        </w:rPr>
        <w:t>,57</w:t>
      </w:r>
      <w:r w:rsidR="00FB630E" w:rsidRPr="00FB630E">
        <w:rPr>
          <w:rFonts w:ascii="Garamond" w:hAnsi="Garamond"/>
          <w:bCs/>
          <w:lang w:val="id-ID"/>
        </w:rPr>
        <w:t xml:space="preserve"> </w:t>
      </w:r>
      <w:r>
        <w:rPr>
          <w:rFonts w:ascii="Garamond" w:hAnsi="Garamond"/>
          <w:bCs/>
        </w:rPr>
        <w:t>ppm</w:t>
      </w:r>
      <w:r w:rsidR="00FB630E" w:rsidRPr="00FB630E">
        <w:rPr>
          <w:rFonts w:ascii="Garamond" w:hAnsi="Garamond"/>
          <w:bCs/>
          <w:lang w:val="id-ID"/>
        </w:rPr>
        <w:t xml:space="preserve"> berat kering. Sedangkan</w:t>
      </w:r>
      <w:r w:rsidR="00FB630E">
        <w:rPr>
          <w:rFonts w:ascii="Garamond" w:hAnsi="Garamond"/>
          <w:bCs/>
        </w:rPr>
        <w:t xml:space="preserve"> </w:t>
      </w:r>
      <w:r w:rsidR="00FB630E" w:rsidRPr="00FB630E">
        <w:rPr>
          <w:rFonts w:ascii="Garamond" w:hAnsi="Garamond"/>
          <w:bCs/>
          <w:lang w:val="id-ID"/>
        </w:rPr>
        <w:t xml:space="preserve">produk terpilih memiliki rata-rata β-karoten sebesar </w:t>
      </w:r>
      <w:r w:rsidR="001F0F14">
        <w:rPr>
          <w:rFonts w:ascii="Garamond" w:hAnsi="Garamond"/>
          <w:bCs/>
        </w:rPr>
        <w:t xml:space="preserve">                  </w:t>
      </w:r>
      <w:r w:rsidR="00FB630E" w:rsidRPr="00FB630E">
        <w:rPr>
          <w:rFonts w:ascii="Garamond" w:hAnsi="Garamond"/>
          <w:bCs/>
          <w:lang w:val="id-ID"/>
        </w:rPr>
        <w:t>1</w:t>
      </w:r>
      <w:r>
        <w:rPr>
          <w:rFonts w:ascii="Garamond" w:hAnsi="Garamond"/>
          <w:bCs/>
        </w:rPr>
        <w:t>4</w:t>
      </w:r>
      <w:r w:rsidR="001F0F14">
        <w:rPr>
          <w:rFonts w:ascii="Garamond" w:hAnsi="Garamond"/>
          <w:bCs/>
        </w:rPr>
        <w:t>,</w:t>
      </w:r>
      <w:r>
        <w:rPr>
          <w:rFonts w:ascii="Garamond" w:hAnsi="Garamond"/>
          <w:bCs/>
        </w:rPr>
        <w:t>06</w:t>
      </w:r>
      <w:r w:rsidR="00FB630E" w:rsidRPr="00FB630E">
        <w:rPr>
          <w:rFonts w:ascii="Garamond" w:hAnsi="Garamond"/>
          <w:bCs/>
          <w:lang w:val="id-ID"/>
        </w:rPr>
        <w:t xml:space="preserve"> </w:t>
      </w:r>
      <w:r>
        <w:rPr>
          <w:rFonts w:ascii="Garamond" w:hAnsi="Garamond"/>
          <w:bCs/>
        </w:rPr>
        <w:t>ppm</w:t>
      </w:r>
      <w:r w:rsidR="00FB630E" w:rsidRPr="00FB630E">
        <w:rPr>
          <w:rFonts w:ascii="Garamond" w:hAnsi="Garamond"/>
          <w:bCs/>
          <w:lang w:val="id-ID"/>
        </w:rPr>
        <w:t xml:space="preserve"> berat</w:t>
      </w:r>
      <w:r w:rsidR="00FB630E">
        <w:rPr>
          <w:rFonts w:ascii="Garamond" w:hAnsi="Garamond"/>
          <w:bCs/>
        </w:rPr>
        <w:t xml:space="preserve"> </w:t>
      </w:r>
      <w:r w:rsidR="00FB630E" w:rsidRPr="00FB630E">
        <w:rPr>
          <w:rFonts w:ascii="Garamond" w:hAnsi="Garamond"/>
          <w:bCs/>
          <w:lang w:val="id-ID"/>
        </w:rPr>
        <w:t>basah atau 2</w:t>
      </w:r>
      <w:r>
        <w:rPr>
          <w:rFonts w:ascii="Garamond" w:hAnsi="Garamond"/>
          <w:bCs/>
        </w:rPr>
        <w:t>4</w:t>
      </w:r>
      <w:r w:rsidR="001F0F14">
        <w:rPr>
          <w:rFonts w:ascii="Garamond" w:hAnsi="Garamond"/>
          <w:bCs/>
        </w:rPr>
        <w:t>,</w:t>
      </w:r>
      <w:r w:rsidR="00FB630E" w:rsidRPr="00FB630E">
        <w:rPr>
          <w:rFonts w:ascii="Garamond" w:hAnsi="Garamond"/>
          <w:bCs/>
          <w:lang w:val="id-ID"/>
        </w:rPr>
        <w:t>0</w:t>
      </w:r>
      <w:r>
        <w:rPr>
          <w:rFonts w:ascii="Garamond" w:hAnsi="Garamond"/>
          <w:bCs/>
        </w:rPr>
        <w:t>3</w:t>
      </w:r>
      <w:r w:rsidR="00FB630E" w:rsidRPr="00FB630E">
        <w:rPr>
          <w:rFonts w:ascii="Garamond" w:hAnsi="Garamond"/>
          <w:bCs/>
          <w:lang w:val="id-ID"/>
        </w:rPr>
        <w:t xml:space="preserve"> </w:t>
      </w:r>
      <w:r>
        <w:rPr>
          <w:rFonts w:ascii="Garamond" w:hAnsi="Garamond"/>
          <w:bCs/>
        </w:rPr>
        <w:t>ppm</w:t>
      </w:r>
      <w:r w:rsidR="00FB630E" w:rsidRPr="00FB630E">
        <w:rPr>
          <w:rFonts w:ascii="Garamond" w:hAnsi="Garamond"/>
          <w:bCs/>
          <w:lang w:val="id-ID"/>
        </w:rPr>
        <w:t xml:space="preserve"> </w:t>
      </w:r>
      <w:r w:rsidR="00FB630E">
        <w:rPr>
          <w:rFonts w:ascii="Garamond" w:hAnsi="Garamond"/>
          <w:bCs/>
        </w:rPr>
        <w:t xml:space="preserve"> k</w:t>
      </w:r>
      <w:r w:rsidR="00FB630E" w:rsidRPr="00FB630E">
        <w:rPr>
          <w:rFonts w:ascii="Garamond" w:hAnsi="Garamond"/>
          <w:bCs/>
          <w:lang w:val="id-ID"/>
        </w:rPr>
        <w:t>erat kering. Berdasarkan pada hasil analisis</w:t>
      </w:r>
      <w:r w:rsidR="00FB630E">
        <w:rPr>
          <w:rFonts w:ascii="Garamond" w:hAnsi="Garamond"/>
          <w:bCs/>
        </w:rPr>
        <w:t xml:space="preserve"> </w:t>
      </w:r>
      <w:r w:rsidR="00FB630E" w:rsidRPr="00FB630E">
        <w:rPr>
          <w:rFonts w:ascii="Garamond" w:hAnsi="Garamond"/>
          <w:bCs/>
          <w:lang w:val="id-ID"/>
        </w:rPr>
        <w:t>tersebut dapat diketahui bahwa di dalam nugget terpilih mengandung β-karoten yang</w:t>
      </w:r>
      <w:r w:rsidR="00FB630E">
        <w:rPr>
          <w:rFonts w:ascii="Garamond" w:hAnsi="Garamond"/>
          <w:bCs/>
        </w:rPr>
        <w:t xml:space="preserve"> </w:t>
      </w:r>
      <w:proofErr w:type="spellStart"/>
      <w:r w:rsidR="00E33397">
        <w:rPr>
          <w:rFonts w:ascii="Garamond" w:hAnsi="Garamond"/>
          <w:bCs/>
        </w:rPr>
        <w:t>cukup</w:t>
      </w:r>
      <w:proofErr w:type="spellEnd"/>
      <w:r w:rsidR="00E33397">
        <w:rPr>
          <w:rFonts w:ascii="Garamond" w:hAnsi="Garamond"/>
          <w:bCs/>
        </w:rPr>
        <w:t xml:space="preserve"> </w:t>
      </w:r>
      <w:r w:rsidR="00FB630E" w:rsidRPr="00FB630E">
        <w:rPr>
          <w:rFonts w:ascii="Garamond" w:hAnsi="Garamond"/>
          <w:bCs/>
          <w:lang w:val="id-ID"/>
        </w:rPr>
        <w:t>tinggi. Sehingga produk terpilih dapat dijadikan sebagai salah satu sumber</w:t>
      </w:r>
      <w:r w:rsidR="00FB630E">
        <w:rPr>
          <w:rFonts w:ascii="Garamond" w:hAnsi="Garamond"/>
          <w:bCs/>
        </w:rPr>
        <w:t xml:space="preserve"> </w:t>
      </w:r>
      <w:r w:rsidR="00FB630E" w:rsidRPr="00FB630E">
        <w:rPr>
          <w:rFonts w:ascii="Garamond" w:hAnsi="Garamond"/>
          <w:bCs/>
          <w:lang w:val="id-ID"/>
        </w:rPr>
        <w:t>antioksidan yang baik.</w:t>
      </w:r>
      <w:r w:rsidR="00E33397">
        <w:rPr>
          <w:rFonts w:ascii="Garamond" w:hAnsi="Garamond"/>
          <w:bCs/>
        </w:rPr>
        <w:t xml:space="preserve"> </w:t>
      </w:r>
      <w:proofErr w:type="spellStart"/>
      <w:r w:rsidR="00E33397">
        <w:rPr>
          <w:rFonts w:ascii="Garamond" w:hAnsi="Garamond"/>
          <w:bCs/>
        </w:rPr>
        <w:t>Arimbi</w:t>
      </w:r>
      <w:proofErr w:type="spellEnd"/>
      <w:r w:rsidR="00E33397">
        <w:rPr>
          <w:rFonts w:ascii="Garamond" w:hAnsi="Garamond"/>
          <w:bCs/>
        </w:rPr>
        <w:t xml:space="preserve"> </w:t>
      </w:r>
      <w:r w:rsidR="00E33397" w:rsidRPr="00E33397">
        <w:rPr>
          <w:rFonts w:ascii="Garamond" w:hAnsi="Garamond"/>
          <w:bCs/>
          <w:i/>
          <w:iCs/>
        </w:rPr>
        <w:t>et al</w:t>
      </w:r>
      <w:r w:rsidR="00E33397">
        <w:rPr>
          <w:rFonts w:ascii="Garamond" w:hAnsi="Garamond"/>
          <w:bCs/>
        </w:rPr>
        <w:t xml:space="preserve">. (2013) </w:t>
      </w:r>
      <w:proofErr w:type="spellStart"/>
      <w:r w:rsidR="00E33397">
        <w:rPr>
          <w:rFonts w:ascii="Garamond" w:hAnsi="Garamond"/>
          <w:bCs/>
        </w:rPr>
        <w:t>menjelaskan</w:t>
      </w:r>
      <w:proofErr w:type="spellEnd"/>
      <w:r w:rsidR="00E33397">
        <w:rPr>
          <w:rFonts w:ascii="Garamond" w:hAnsi="Garamond"/>
          <w:bCs/>
        </w:rPr>
        <w:t xml:space="preserve"> </w:t>
      </w:r>
      <w:proofErr w:type="spellStart"/>
      <w:r w:rsidR="00E33397">
        <w:rPr>
          <w:rFonts w:ascii="Garamond" w:hAnsi="Garamond"/>
          <w:bCs/>
        </w:rPr>
        <w:t>bahwa</w:t>
      </w:r>
      <w:proofErr w:type="spellEnd"/>
      <w:r w:rsidR="00E33397">
        <w:rPr>
          <w:rFonts w:ascii="Garamond" w:hAnsi="Garamond"/>
          <w:bCs/>
        </w:rPr>
        <w:t xml:space="preserve"> </w:t>
      </w:r>
      <w:proofErr w:type="spellStart"/>
      <w:r w:rsidR="00E33397">
        <w:rPr>
          <w:rFonts w:ascii="Garamond" w:hAnsi="Garamond"/>
          <w:bCs/>
        </w:rPr>
        <w:t>w</w:t>
      </w:r>
      <w:r w:rsidR="00E33397" w:rsidRPr="00E33397">
        <w:rPr>
          <w:rFonts w:ascii="Garamond" w:hAnsi="Garamond"/>
          <w:bCs/>
        </w:rPr>
        <w:t>ortel</w:t>
      </w:r>
      <w:proofErr w:type="spellEnd"/>
      <w:r w:rsidR="00E33397" w:rsidRPr="00E33397">
        <w:rPr>
          <w:rFonts w:ascii="Garamond" w:hAnsi="Garamond"/>
          <w:bCs/>
        </w:rPr>
        <w:t xml:space="preserve"> </w:t>
      </w:r>
      <w:proofErr w:type="spellStart"/>
      <w:r w:rsidR="00E33397" w:rsidRPr="00E33397">
        <w:rPr>
          <w:rFonts w:ascii="Garamond" w:hAnsi="Garamond"/>
          <w:bCs/>
        </w:rPr>
        <w:t>memiliki</w:t>
      </w:r>
      <w:proofErr w:type="spellEnd"/>
      <w:r w:rsidR="00E33397" w:rsidRPr="00E33397">
        <w:rPr>
          <w:rFonts w:ascii="Garamond" w:hAnsi="Garamond"/>
          <w:bCs/>
        </w:rPr>
        <w:t xml:space="preserve"> </w:t>
      </w:r>
      <w:proofErr w:type="spellStart"/>
      <w:r w:rsidR="00E33397" w:rsidRPr="00E33397">
        <w:rPr>
          <w:rFonts w:ascii="Garamond" w:hAnsi="Garamond"/>
          <w:bCs/>
        </w:rPr>
        <w:t>kandungan</w:t>
      </w:r>
      <w:proofErr w:type="spellEnd"/>
      <w:r w:rsidR="00E33397" w:rsidRPr="00E33397">
        <w:rPr>
          <w:rFonts w:ascii="Garamond" w:hAnsi="Garamond"/>
          <w:bCs/>
        </w:rPr>
        <w:t xml:space="preserve"> pro</w:t>
      </w:r>
      <w:r w:rsidR="00E33397">
        <w:rPr>
          <w:rFonts w:ascii="Garamond" w:hAnsi="Garamond"/>
          <w:bCs/>
        </w:rPr>
        <w:t xml:space="preserve"> </w:t>
      </w:r>
      <w:r w:rsidR="00E33397" w:rsidRPr="00E33397">
        <w:rPr>
          <w:rFonts w:ascii="Garamond" w:hAnsi="Garamond"/>
          <w:bCs/>
        </w:rPr>
        <w:t xml:space="preserve">vitamin A dan beta </w:t>
      </w:r>
      <w:proofErr w:type="spellStart"/>
      <w:r w:rsidR="00E33397" w:rsidRPr="00E33397">
        <w:rPr>
          <w:rFonts w:ascii="Garamond" w:hAnsi="Garamond"/>
          <w:bCs/>
        </w:rPr>
        <w:t>karoten</w:t>
      </w:r>
      <w:proofErr w:type="spellEnd"/>
      <w:r w:rsidR="00E33397" w:rsidRPr="00E33397">
        <w:rPr>
          <w:rFonts w:ascii="Garamond" w:hAnsi="Garamond"/>
          <w:bCs/>
        </w:rPr>
        <w:t xml:space="preserve"> yang </w:t>
      </w:r>
      <w:proofErr w:type="spellStart"/>
      <w:r w:rsidR="00E33397" w:rsidRPr="00E33397">
        <w:rPr>
          <w:rFonts w:ascii="Garamond" w:hAnsi="Garamond"/>
          <w:bCs/>
        </w:rPr>
        <w:t>cukup</w:t>
      </w:r>
      <w:proofErr w:type="spellEnd"/>
      <w:r w:rsidR="00E33397" w:rsidRPr="00E33397">
        <w:rPr>
          <w:rFonts w:ascii="Garamond" w:hAnsi="Garamond"/>
          <w:bCs/>
        </w:rPr>
        <w:t xml:space="preserve"> </w:t>
      </w:r>
      <w:proofErr w:type="spellStart"/>
      <w:r w:rsidR="00E33397" w:rsidRPr="00E33397">
        <w:rPr>
          <w:rFonts w:ascii="Garamond" w:hAnsi="Garamond"/>
          <w:bCs/>
        </w:rPr>
        <w:t>tinggi</w:t>
      </w:r>
      <w:proofErr w:type="spellEnd"/>
      <w:r w:rsidR="00E33397">
        <w:rPr>
          <w:rFonts w:ascii="Garamond" w:hAnsi="Garamond"/>
          <w:bCs/>
        </w:rPr>
        <w:t xml:space="preserve"> </w:t>
      </w:r>
      <w:proofErr w:type="spellStart"/>
      <w:r w:rsidR="00E33397" w:rsidRPr="00E33397">
        <w:rPr>
          <w:rFonts w:ascii="Garamond" w:hAnsi="Garamond"/>
          <w:bCs/>
        </w:rPr>
        <w:t>yaitu</w:t>
      </w:r>
      <w:proofErr w:type="spellEnd"/>
      <w:r w:rsidR="00E33397" w:rsidRPr="00E33397">
        <w:rPr>
          <w:rFonts w:ascii="Garamond" w:hAnsi="Garamond"/>
          <w:bCs/>
        </w:rPr>
        <w:t xml:space="preserve"> 745</w:t>
      </w:r>
      <w:r w:rsidR="005B5CDE">
        <w:rPr>
          <w:rFonts w:ascii="Garamond" w:hAnsi="Garamond"/>
          <w:bCs/>
        </w:rPr>
        <w:t xml:space="preserve"> ppm</w:t>
      </w:r>
      <w:r w:rsidR="00E33397" w:rsidRPr="00E33397">
        <w:rPr>
          <w:rFonts w:ascii="Garamond" w:hAnsi="Garamond"/>
          <w:bCs/>
        </w:rPr>
        <w:t xml:space="preserve">. </w:t>
      </w:r>
      <w:r w:rsidR="00994A73" w:rsidRPr="00FB630E">
        <w:rPr>
          <w:rFonts w:ascii="Garamond" w:hAnsi="Garamond"/>
          <w:bCs/>
          <w:lang w:val="id-ID"/>
        </w:rPr>
        <w:t>β</w:t>
      </w:r>
      <w:r w:rsidR="00994A73">
        <w:rPr>
          <w:rFonts w:ascii="Garamond" w:hAnsi="Garamond"/>
          <w:bCs/>
        </w:rPr>
        <w:t>-</w:t>
      </w:r>
      <w:proofErr w:type="spellStart"/>
      <w:r w:rsidR="00E33397" w:rsidRPr="00E33397">
        <w:rPr>
          <w:rFonts w:ascii="Garamond" w:hAnsi="Garamond"/>
          <w:bCs/>
        </w:rPr>
        <w:t>karoten</w:t>
      </w:r>
      <w:proofErr w:type="spellEnd"/>
      <w:r w:rsidR="00E33397" w:rsidRPr="00E33397">
        <w:rPr>
          <w:rFonts w:ascii="Garamond" w:hAnsi="Garamond"/>
          <w:bCs/>
        </w:rPr>
        <w:t xml:space="preserve"> </w:t>
      </w:r>
      <w:proofErr w:type="spellStart"/>
      <w:r w:rsidR="00E33397" w:rsidRPr="00E33397">
        <w:rPr>
          <w:rFonts w:ascii="Garamond" w:hAnsi="Garamond"/>
          <w:bCs/>
        </w:rPr>
        <w:t>merupakan</w:t>
      </w:r>
      <w:proofErr w:type="spellEnd"/>
      <w:r w:rsidR="00E33397">
        <w:rPr>
          <w:rFonts w:ascii="Garamond" w:hAnsi="Garamond"/>
          <w:bCs/>
        </w:rPr>
        <w:t xml:space="preserve"> </w:t>
      </w:r>
      <w:proofErr w:type="spellStart"/>
      <w:r w:rsidR="00E33397" w:rsidRPr="00E33397">
        <w:rPr>
          <w:rFonts w:ascii="Garamond" w:hAnsi="Garamond"/>
          <w:bCs/>
        </w:rPr>
        <w:t>senyawa</w:t>
      </w:r>
      <w:proofErr w:type="spellEnd"/>
      <w:r w:rsidR="00E33397" w:rsidRPr="00E33397">
        <w:rPr>
          <w:rFonts w:ascii="Garamond" w:hAnsi="Garamond"/>
          <w:bCs/>
        </w:rPr>
        <w:t xml:space="preserve"> yang </w:t>
      </w:r>
      <w:proofErr w:type="spellStart"/>
      <w:r w:rsidR="00E33397" w:rsidRPr="00E33397">
        <w:rPr>
          <w:rFonts w:ascii="Garamond" w:hAnsi="Garamond"/>
          <w:bCs/>
        </w:rPr>
        <w:t>men</w:t>
      </w:r>
      <w:r w:rsidR="00994A73">
        <w:rPr>
          <w:rFonts w:ascii="Garamond" w:hAnsi="Garamond"/>
          <w:bCs/>
        </w:rPr>
        <w:t>ye</w:t>
      </w:r>
      <w:r w:rsidR="00E33397" w:rsidRPr="00E33397">
        <w:rPr>
          <w:rFonts w:ascii="Garamond" w:hAnsi="Garamond"/>
          <w:bCs/>
        </w:rPr>
        <w:t>babkan</w:t>
      </w:r>
      <w:proofErr w:type="spellEnd"/>
      <w:r w:rsidR="00E33397" w:rsidRPr="00E33397">
        <w:rPr>
          <w:rFonts w:ascii="Garamond" w:hAnsi="Garamond"/>
          <w:bCs/>
        </w:rPr>
        <w:t xml:space="preserve"> </w:t>
      </w:r>
      <w:proofErr w:type="spellStart"/>
      <w:r w:rsidR="00E33397" w:rsidRPr="00E33397">
        <w:rPr>
          <w:rFonts w:ascii="Garamond" w:hAnsi="Garamond"/>
          <w:bCs/>
        </w:rPr>
        <w:t>wotel</w:t>
      </w:r>
      <w:proofErr w:type="spellEnd"/>
      <w:r w:rsidR="00E33397" w:rsidRPr="00E33397">
        <w:rPr>
          <w:rFonts w:ascii="Garamond" w:hAnsi="Garamond"/>
          <w:bCs/>
        </w:rPr>
        <w:t xml:space="preserve"> </w:t>
      </w:r>
      <w:proofErr w:type="spellStart"/>
      <w:r w:rsidR="00E33397" w:rsidRPr="00E33397">
        <w:rPr>
          <w:rFonts w:ascii="Garamond" w:hAnsi="Garamond"/>
          <w:bCs/>
        </w:rPr>
        <w:t>berwarna</w:t>
      </w:r>
      <w:proofErr w:type="spellEnd"/>
      <w:r w:rsidR="00E33397">
        <w:rPr>
          <w:rFonts w:ascii="Garamond" w:hAnsi="Garamond"/>
          <w:bCs/>
        </w:rPr>
        <w:t xml:space="preserve"> </w:t>
      </w:r>
      <w:r w:rsidR="00E33397" w:rsidRPr="00E33397">
        <w:rPr>
          <w:rFonts w:ascii="Garamond" w:hAnsi="Garamond"/>
          <w:bCs/>
        </w:rPr>
        <w:t>oran</w:t>
      </w:r>
      <w:r w:rsidR="00FC26DB">
        <w:rPr>
          <w:rFonts w:ascii="Garamond" w:hAnsi="Garamond"/>
          <w:bCs/>
        </w:rPr>
        <w:t>g</w:t>
      </w:r>
      <w:r w:rsidR="00E33397" w:rsidRPr="00E33397">
        <w:rPr>
          <w:rFonts w:ascii="Garamond" w:hAnsi="Garamond"/>
          <w:bCs/>
        </w:rPr>
        <w:t xml:space="preserve">e. </w:t>
      </w:r>
    </w:p>
    <w:p w14:paraId="168FF000" w14:textId="77777777" w:rsidR="00FE7B89" w:rsidRDefault="00FE7B89" w:rsidP="00172B7B">
      <w:pPr>
        <w:spacing w:before="240" w:after="120"/>
        <w:jc w:val="center"/>
        <w:rPr>
          <w:rFonts w:ascii="Garamond" w:hAnsi="Garamond"/>
          <w:b/>
          <w:lang w:val="id-ID"/>
        </w:rPr>
      </w:pPr>
    </w:p>
    <w:p w14:paraId="5D44320B" w14:textId="2AF6F2B0" w:rsidR="0006770A" w:rsidRPr="008228DB" w:rsidRDefault="0006770A" w:rsidP="00172B7B">
      <w:pPr>
        <w:spacing w:before="240" w:after="120"/>
        <w:jc w:val="center"/>
        <w:rPr>
          <w:rFonts w:ascii="Garamond" w:hAnsi="Garamond"/>
          <w:b/>
          <w:lang w:val="id-ID"/>
        </w:rPr>
      </w:pPr>
      <w:r w:rsidRPr="008228DB">
        <w:rPr>
          <w:rFonts w:ascii="Garamond" w:hAnsi="Garamond"/>
          <w:b/>
          <w:lang w:val="id-ID"/>
        </w:rPr>
        <w:lastRenderedPageBreak/>
        <w:t xml:space="preserve">KESIMPULAN </w:t>
      </w:r>
    </w:p>
    <w:p w14:paraId="2BF7E689" w14:textId="77777777" w:rsidR="00D57859" w:rsidRDefault="0006770A" w:rsidP="00D57859">
      <w:pPr>
        <w:pStyle w:val="Default"/>
        <w:ind w:firstLine="720"/>
        <w:jc w:val="both"/>
        <w:rPr>
          <w:rFonts w:ascii="Garamond" w:hAnsi="Garamond"/>
          <w:sz w:val="24"/>
          <w:szCs w:val="24"/>
        </w:rPr>
      </w:pPr>
      <w:r w:rsidRPr="00D57859">
        <w:rPr>
          <w:rFonts w:ascii="Garamond" w:hAnsi="Garamond"/>
          <w:sz w:val="24"/>
          <w:szCs w:val="24"/>
          <w:lang w:val="id-ID"/>
        </w:rPr>
        <w:t>Kesimpulan yang dapat diambil dari</w:t>
      </w:r>
      <w:r w:rsidR="00446226" w:rsidRPr="00D57859">
        <w:rPr>
          <w:rFonts w:ascii="Garamond" w:hAnsi="Garamond"/>
          <w:sz w:val="24"/>
          <w:szCs w:val="24"/>
        </w:rPr>
        <w:t xml:space="preserve"> h</w:t>
      </w:r>
      <w:r w:rsidRPr="00D57859">
        <w:rPr>
          <w:rFonts w:ascii="Garamond" w:hAnsi="Garamond"/>
          <w:sz w:val="24"/>
          <w:szCs w:val="24"/>
          <w:lang w:val="id-ID"/>
        </w:rPr>
        <w:t xml:space="preserve">asil penelitian ini </w:t>
      </w:r>
      <w:proofErr w:type="spellStart"/>
      <w:r w:rsidR="00D57859">
        <w:rPr>
          <w:rFonts w:ascii="Garamond" w:hAnsi="Garamond"/>
          <w:sz w:val="24"/>
          <w:szCs w:val="24"/>
        </w:rPr>
        <w:t>yaitu</w:t>
      </w:r>
      <w:proofErr w:type="spellEnd"/>
      <w:r w:rsidR="00D57859">
        <w:rPr>
          <w:rFonts w:ascii="Garamond" w:hAnsi="Garamond"/>
          <w:sz w:val="24"/>
          <w:szCs w:val="24"/>
        </w:rPr>
        <w:t>:</w:t>
      </w:r>
    </w:p>
    <w:p w14:paraId="4237B3B3" w14:textId="4A7FAFF3" w:rsidR="00DF62A5" w:rsidRPr="0063117E" w:rsidRDefault="008E46CB" w:rsidP="0094767F">
      <w:pPr>
        <w:pStyle w:val="Default"/>
        <w:numPr>
          <w:ilvl w:val="0"/>
          <w:numId w:val="4"/>
        </w:numPr>
        <w:ind w:left="360"/>
        <w:jc w:val="both"/>
        <w:rPr>
          <w:rFonts w:ascii="Garamond" w:hAnsi="Garamond"/>
          <w:b/>
          <w:lang w:val="id-ID"/>
        </w:rPr>
      </w:pPr>
      <w:proofErr w:type="spellStart"/>
      <w:r>
        <w:rPr>
          <w:rFonts w:ascii="Garamond" w:hAnsi="Garamond"/>
          <w:sz w:val="24"/>
          <w:szCs w:val="24"/>
        </w:rPr>
        <w:t>P</w:t>
      </w:r>
      <w:r w:rsidRPr="008E46CB">
        <w:rPr>
          <w:rFonts w:ascii="Garamond" w:hAnsi="Garamond"/>
          <w:sz w:val="24"/>
          <w:szCs w:val="24"/>
        </w:rPr>
        <w:t>enambahan</w:t>
      </w:r>
      <w:proofErr w:type="spellEnd"/>
      <w:r w:rsidRPr="008E46CB">
        <w:rPr>
          <w:rFonts w:ascii="Garamond" w:hAnsi="Garamond"/>
          <w:sz w:val="24"/>
          <w:szCs w:val="24"/>
        </w:rPr>
        <w:t xml:space="preserve"> </w:t>
      </w:r>
      <w:proofErr w:type="spellStart"/>
      <w:r w:rsidRPr="008E46CB">
        <w:rPr>
          <w:rFonts w:ascii="Garamond" w:hAnsi="Garamond"/>
          <w:sz w:val="24"/>
          <w:szCs w:val="24"/>
        </w:rPr>
        <w:t>tepung</w:t>
      </w:r>
      <w:proofErr w:type="spellEnd"/>
      <w:r w:rsidRPr="008E46CB">
        <w:rPr>
          <w:rFonts w:ascii="Garamond" w:hAnsi="Garamond"/>
          <w:sz w:val="24"/>
          <w:szCs w:val="24"/>
        </w:rPr>
        <w:t xml:space="preserve"> </w:t>
      </w:r>
      <w:proofErr w:type="spellStart"/>
      <w:r w:rsidRPr="008E46CB">
        <w:rPr>
          <w:rFonts w:ascii="Garamond" w:hAnsi="Garamond"/>
          <w:sz w:val="24"/>
          <w:szCs w:val="24"/>
        </w:rPr>
        <w:t>wortel</w:t>
      </w:r>
      <w:proofErr w:type="spellEnd"/>
      <w:r w:rsidRPr="008E46CB">
        <w:rPr>
          <w:rFonts w:ascii="Garamond" w:hAnsi="Garamond"/>
          <w:sz w:val="24"/>
          <w:szCs w:val="24"/>
        </w:rPr>
        <w:t xml:space="preserve"> </w:t>
      </w:r>
      <w:proofErr w:type="spellStart"/>
      <w:r w:rsidRPr="008E46CB">
        <w:rPr>
          <w:rFonts w:ascii="Garamond" w:hAnsi="Garamond"/>
          <w:sz w:val="24"/>
          <w:szCs w:val="24"/>
        </w:rPr>
        <w:t>berpengaruh</w:t>
      </w:r>
      <w:proofErr w:type="spellEnd"/>
      <w:r w:rsidRPr="008E46CB">
        <w:rPr>
          <w:rFonts w:ascii="Garamond" w:hAnsi="Garamond"/>
          <w:sz w:val="24"/>
          <w:szCs w:val="24"/>
        </w:rPr>
        <w:t xml:space="preserve"> </w:t>
      </w:r>
      <w:proofErr w:type="spellStart"/>
      <w:r w:rsidRPr="008E46CB">
        <w:rPr>
          <w:rFonts w:ascii="Garamond" w:hAnsi="Garamond"/>
          <w:sz w:val="24"/>
          <w:szCs w:val="24"/>
        </w:rPr>
        <w:t>nyata</w:t>
      </w:r>
      <w:proofErr w:type="spellEnd"/>
      <w:r w:rsidRPr="008E46CB">
        <w:rPr>
          <w:rFonts w:ascii="Garamond" w:hAnsi="Garamond"/>
          <w:sz w:val="24"/>
          <w:szCs w:val="24"/>
        </w:rPr>
        <w:t xml:space="preserve"> </w:t>
      </w:r>
      <w:proofErr w:type="spellStart"/>
      <w:r w:rsidRPr="008E46CB">
        <w:rPr>
          <w:rFonts w:ascii="Garamond" w:hAnsi="Garamond"/>
          <w:sz w:val="24"/>
          <w:szCs w:val="24"/>
        </w:rPr>
        <w:t>terhadap</w:t>
      </w:r>
      <w:proofErr w:type="spellEnd"/>
      <w:r w:rsidRPr="008E46CB">
        <w:rPr>
          <w:rFonts w:ascii="Garamond" w:hAnsi="Garamond"/>
          <w:sz w:val="24"/>
          <w:szCs w:val="24"/>
        </w:rPr>
        <w:t xml:space="preserve"> </w:t>
      </w:r>
      <w:proofErr w:type="spellStart"/>
      <w:r w:rsidRPr="008E46CB">
        <w:rPr>
          <w:rFonts w:ascii="Garamond" w:hAnsi="Garamond"/>
          <w:sz w:val="24"/>
          <w:szCs w:val="24"/>
        </w:rPr>
        <w:t>nilai</w:t>
      </w:r>
      <w:proofErr w:type="spellEnd"/>
      <w:r w:rsidRPr="008E46CB">
        <w:rPr>
          <w:rFonts w:ascii="Garamond" w:hAnsi="Garamond"/>
          <w:sz w:val="24"/>
          <w:szCs w:val="24"/>
        </w:rPr>
        <w:t xml:space="preserve"> </w:t>
      </w:r>
      <w:proofErr w:type="spellStart"/>
      <w:r w:rsidRPr="008E46CB">
        <w:rPr>
          <w:rFonts w:ascii="Garamond" w:hAnsi="Garamond"/>
          <w:sz w:val="24"/>
          <w:szCs w:val="24"/>
        </w:rPr>
        <w:t>organoleptik</w:t>
      </w:r>
      <w:proofErr w:type="spellEnd"/>
      <w:r w:rsidRPr="008E46C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 xml:space="preserve">pada nugget ikan </w:t>
      </w:r>
      <w:proofErr w:type="spellStart"/>
      <w:r>
        <w:rPr>
          <w:rFonts w:ascii="Garamond" w:hAnsi="Garamond"/>
          <w:bCs/>
          <w:sz w:val="24"/>
          <w:szCs w:val="24"/>
        </w:rPr>
        <w:t>nila</w:t>
      </w:r>
      <w:proofErr w:type="spellEnd"/>
      <w:r w:rsidRPr="008E46CB">
        <w:rPr>
          <w:rFonts w:ascii="Garamond" w:hAnsi="Garamond"/>
          <w:bCs/>
          <w:sz w:val="24"/>
          <w:szCs w:val="24"/>
          <w:lang w:val="id-ID"/>
        </w:rPr>
        <w:t xml:space="preserve"> (p&lt;0</w:t>
      </w:r>
      <w:r w:rsidRPr="008E46CB">
        <w:rPr>
          <w:rFonts w:ascii="Garamond" w:hAnsi="Garamond"/>
          <w:bCs/>
          <w:sz w:val="24"/>
          <w:szCs w:val="24"/>
        </w:rPr>
        <w:t>,</w:t>
      </w:r>
      <w:r w:rsidRPr="008E46CB">
        <w:rPr>
          <w:rFonts w:ascii="Garamond" w:hAnsi="Garamond"/>
          <w:bCs/>
          <w:sz w:val="24"/>
          <w:szCs w:val="24"/>
          <w:lang w:val="id-ID"/>
        </w:rPr>
        <w:t>05)</w:t>
      </w:r>
      <w:r>
        <w:rPr>
          <w:rFonts w:ascii="Garamond" w:hAnsi="Garamond"/>
          <w:bCs/>
          <w:sz w:val="24"/>
          <w:szCs w:val="24"/>
        </w:rPr>
        <w:t xml:space="preserve">. </w:t>
      </w:r>
      <w:proofErr w:type="spellStart"/>
      <w:r>
        <w:rPr>
          <w:rFonts w:ascii="Garamond" w:hAnsi="Garamond"/>
          <w:sz w:val="24"/>
          <w:szCs w:val="24"/>
        </w:rPr>
        <w:t>P</w:t>
      </w:r>
      <w:r w:rsidRPr="008E46CB">
        <w:rPr>
          <w:rFonts w:ascii="Garamond" w:hAnsi="Garamond"/>
          <w:sz w:val="24"/>
          <w:szCs w:val="24"/>
        </w:rPr>
        <w:t>erlakuan</w:t>
      </w:r>
      <w:proofErr w:type="spellEnd"/>
      <w:r w:rsidRPr="008E46CB">
        <w:rPr>
          <w:rFonts w:ascii="Garamond" w:hAnsi="Garamond"/>
          <w:sz w:val="24"/>
          <w:szCs w:val="24"/>
        </w:rPr>
        <w:t xml:space="preserve"> </w:t>
      </w:r>
      <w:proofErr w:type="spellStart"/>
      <w:r w:rsidRPr="008E46CB">
        <w:rPr>
          <w:rFonts w:ascii="Garamond" w:hAnsi="Garamond"/>
          <w:sz w:val="24"/>
          <w:szCs w:val="24"/>
        </w:rPr>
        <w:t>terbaik</w:t>
      </w:r>
      <w:proofErr w:type="spellEnd"/>
      <w:r w:rsidRPr="008E46CB">
        <w:rPr>
          <w:rFonts w:ascii="Garamond" w:hAnsi="Garamond"/>
          <w:sz w:val="24"/>
          <w:szCs w:val="24"/>
        </w:rPr>
        <w:t xml:space="preserve"> </w:t>
      </w:r>
      <w:proofErr w:type="spellStart"/>
      <w:r w:rsidRPr="008E46CB">
        <w:rPr>
          <w:rFonts w:ascii="Garamond" w:hAnsi="Garamond"/>
          <w:sz w:val="24"/>
          <w:szCs w:val="24"/>
        </w:rPr>
        <w:t>adalah</w:t>
      </w:r>
      <w:proofErr w:type="spellEnd"/>
      <w:r w:rsidRPr="008E46CB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</w:t>
      </w:r>
      <w:r w:rsidR="00D57859">
        <w:rPr>
          <w:rFonts w:ascii="Garamond" w:hAnsi="Garamond" w:cs="Arial"/>
          <w:sz w:val="24"/>
          <w:szCs w:val="24"/>
        </w:rPr>
        <w:t>enambahan</w:t>
      </w:r>
      <w:proofErr w:type="spellEnd"/>
      <w:r w:rsidR="00D578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D57859">
        <w:rPr>
          <w:rFonts w:ascii="Garamond" w:hAnsi="Garamond" w:cs="Arial"/>
          <w:sz w:val="24"/>
          <w:szCs w:val="24"/>
        </w:rPr>
        <w:t>konsentrasi</w:t>
      </w:r>
      <w:proofErr w:type="spellEnd"/>
      <w:r w:rsidR="00D578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D57859">
        <w:rPr>
          <w:rFonts w:ascii="Garamond" w:hAnsi="Garamond" w:cs="Arial"/>
          <w:sz w:val="24"/>
          <w:szCs w:val="24"/>
        </w:rPr>
        <w:t>tepung</w:t>
      </w:r>
      <w:proofErr w:type="spellEnd"/>
      <w:r w:rsidR="00D578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D57859">
        <w:rPr>
          <w:rFonts w:ascii="Garamond" w:hAnsi="Garamond" w:cs="Arial"/>
          <w:sz w:val="24"/>
          <w:szCs w:val="24"/>
        </w:rPr>
        <w:t>wortel</w:t>
      </w:r>
      <w:proofErr w:type="spellEnd"/>
      <w:r w:rsidR="00D57859">
        <w:rPr>
          <w:rFonts w:ascii="Garamond" w:hAnsi="Garamond" w:cs="Arial"/>
          <w:sz w:val="24"/>
          <w:szCs w:val="24"/>
        </w:rPr>
        <w:t xml:space="preserve"> </w:t>
      </w:r>
      <w:r w:rsidR="0094767F">
        <w:rPr>
          <w:rFonts w:ascii="Garamond" w:hAnsi="Garamond" w:cs="Arial"/>
          <w:sz w:val="24"/>
          <w:szCs w:val="24"/>
        </w:rPr>
        <w:t>1</w:t>
      </w:r>
      <w:r w:rsidR="00D57859">
        <w:rPr>
          <w:rFonts w:ascii="Garamond" w:hAnsi="Garamond" w:cs="Arial"/>
          <w:sz w:val="24"/>
          <w:szCs w:val="24"/>
        </w:rPr>
        <w:t>2%</w:t>
      </w:r>
      <w:r w:rsidR="0094767F">
        <w:rPr>
          <w:rFonts w:ascii="Garamond" w:hAnsi="Garamond" w:cs="Arial"/>
          <w:sz w:val="24"/>
          <w:szCs w:val="24"/>
        </w:rPr>
        <w:t xml:space="preserve"> (P3)</w:t>
      </w:r>
      <w:r w:rsidR="00D578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D57859" w:rsidRPr="00D57859">
        <w:rPr>
          <w:rFonts w:ascii="Garamond" w:hAnsi="Garamond" w:cs="Arial"/>
          <w:sz w:val="24"/>
          <w:szCs w:val="24"/>
        </w:rPr>
        <w:t>menghasilkan</w:t>
      </w:r>
      <w:proofErr w:type="spellEnd"/>
      <w:r w:rsidR="00D57859" w:rsidRPr="00D57859">
        <w:rPr>
          <w:rFonts w:ascii="Garamond" w:hAnsi="Garamond" w:cs="Arial"/>
          <w:sz w:val="24"/>
          <w:szCs w:val="24"/>
        </w:rPr>
        <w:t xml:space="preserve"> nugget ikan </w:t>
      </w:r>
      <w:proofErr w:type="spellStart"/>
      <w:r w:rsidR="0063117E">
        <w:rPr>
          <w:rFonts w:ascii="Garamond" w:hAnsi="Garamond" w:cs="Arial"/>
          <w:sz w:val="24"/>
          <w:szCs w:val="24"/>
        </w:rPr>
        <w:t>nila</w:t>
      </w:r>
      <w:proofErr w:type="spellEnd"/>
      <w:r w:rsidR="0063117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D57859" w:rsidRPr="00D57859">
        <w:rPr>
          <w:rFonts w:ascii="Garamond" w:hAnsi="Garamond" w:cs="Arial"/>
          <w:sz w:val="24"/>
          <w:szCs w:val="24"/>
        </w:rPr>
        <w:t>dengan</w:t>
      </w:r>
      <w:proofErr w:type="spellEnd"/>
      <w:r w:rsidR="00D57859" w:rsidRPr="00D578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63117E">
        <w:rPr>
          <w:rFonts w:ascii="Garamond" w:hAnsi="Garamond" w:cs="Arial"/>
          <w:sz w:val="24"/>
          <w:szCs w:val="24"/>
        </w:rPr>
        <w:t>warna</w:t>
      </w:r>
      <w:proofErr w:type="spellEnd"/>
      <w:r w:rsidR="0063117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63117E">
        <w:rPr>
          <w:rFonts w:ascii="Garamond" w:hAnsi="Garamond" w:cs="Arial"/>
          <w:sz w:val="24"/>
          <w:szCs w:val="24"/>
        </w:rPr>
        <w:t>sebesar</w:t>
      </w:r>
      <w:proofErr w:type="spellEnd"/>
      <w:r w:rsidR="0063117E">
        <w:rPr>
          <w:rFonts w:ascii="Garamond" w:hAnsi="Garamond" w:cs="Arial"/>
          <w:sz w:val="24"/>
          <w:szCs w:val="24"/>
        </w:rPr>
        <w:t xml:space="preserve"> 7,83 (</w:t>
      </w:r>
      <w:proofErr w:type="spellStart"/>
      <w:r w:rsidR="0063117E">
        <w:rPr>
          <w:rFonts w:ascii="Garamond" w:hAnsi="Garamond" w:cs="Arial"/>
          <w:sz w:val="24"/>
          <w:szCs w:val="24"/>
        </w:rPr>
        <w:t>suka</w:t>
      </w:r>
      <w:proofErr w:type="spellEnd"/>
      <w:r w:rsidR="0063117E">
        <w:rPr>
          <w:rFonts w:ascii="Garamond" w:hAnsi="Garamond" w:cs="Arial"/>
          <w:sz w:val="24"/>
          <w:szCs w:val="24"/>
        </w:rPr>
        <w:t xml:space="preserve">), aroma </w:t>
      </w:r>
      <w:proofErr w:type="spellStart"/>
      <w:r w:rsidR="0063117E">
        <w:rPr>
          <w:rFonts w:ascii="Garamond" w:hAnsi="Garamond" w:cs="Arial"/>
          <w:sz w:val="24"/>
          <w:szCs w:val="24"/>
        </w:rPr>
        <w:t>sebesar</w:t>
      </w:r>
      <w:proofErr w:type="spellEnd"/>
      <w:r w:rsidR="0063117E">
        <w:rPr>
          <w:rFonts w:ascii="Garamond" w:hAnsi="Garamond" w:cs="Arial"/>
          <w:sz w:val="24"/>
          <w:szCs w:val="24"/>
        </w:rPr>
        <w:t xml:space="preserve"> 7,96 (</w:t>
      </w:r>
      <w:proofErr w:type="spellStart"/>
      <w:r w:rsidR="0063117E">
        <w:rPr>
          <w:rFonts w:ascii="Garamond" w:hAnsi="Garamond" w:cs="Arial"/>
          <w:sz w:val="24"/>
          <w:szCs w:val="24"/>
        </w:rPr>
        <w:t>suka</w:t>
      </w:r>
      <w:proofErr w:type="spellEnd"/>
      <w:r w:rsidR="0063117E">
        <w:rPr>
          <w:rFonts w:ascii="Garamond" w:hAnsi="Garamond" w:cs="Arial"/>
          <w:sz w:val="24"/>
          <w:szCs w:val="24"/>
        </w:rPr>
        <w:t xml:space="preserve">), </w:t>
      </w:r>
      <w:r w:rsidR="00D57859" w:rsidRPr="00D57859">
        <w:rPr>
          <w:rFonts w:ascii="Garamond" w:hAnsi="Garamond" w:cs="Arial"/>
          <w:sz w:val="24"/>
          <w:szCs w:val="24"/>
        </w:rPr>
        <w:t>rasa</w:t>
      </w:r>
      <w:r w:rsidR="0063117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63117E">
        <w:rPr>
          <w:rFonts w:ascii="Garamond" w:hAnsi="Garamond" w:cs="Arial"/>
          <w:sz w:val="24"/>
          <w:szCs w:val="24"/>
        </w:rPr>
        <w:t>sebesar</w:t>
      </w:r>
      <w:proofErr w:type="spellEnd"/>
      <w:r w:rsidR="0063117E">
        <w:rPr>
          <w:rFonts w:ascii="Garamond" w:hAnsi="Garamond" w:cs="Arial"/>
          <w:sz w:val="24"/>
          <w:szCs w:val="24"/>
        </w:rPr>
        <w:t xml:space="preserve"> 7,52 (</w:t>
      </w:r>
      <w:proofErr w:type="spellStart"/>
      <w:r w:rsidR="0063117E">
        <w:rPr>
          <w:rFonts w:ascii="Garamond" w:hAnsi="Garamond" w:cs="Arial"/>
          <w:sz w:val="24"/>
          <w:szCs w:val="24"/>
        </w:rPr>
        <w:t>suka</w:t>
      </w:r>
      <w:proofErr w:type="spellEnd"/>
      <w:r w:rsidR="0063117E">
        <w:rPr>
          <w:rFonts w:ascii="Garamond" w:hAnsi="Garamond" w:cs="Arial"/>
          <w:sz w:val="24"/>
          <w:szCs w:val="24"/>
        </w:rPr>
        <w:t>)</w:t>
      </w:r>
      <w:r w:rsidR="00D57859" w:rsidRPr="00D57859">
        <w:rPr>
          <w:rFonts w:ascii="Garamond" w:hAnsi="Garamond" w:cs="Arial"/>
          <w:sz w:val="24"/>
          <w:szCs w:val="24"/>
        </w:rPr>
        <w:t xml:space="preserve">, </w:t>
      </w:r>
      <w:r w:rsidR="0063117E">
        <w:rPr>
          <w:rFonts w:ascii="Garamond" w:hAnsi="Garamond" w:cs="Arial"/>
          <w:sz w:val="24"/>
          <w:szCs w:val="24"/>
        </w:rPr>
        <w:t xml:space="preserve">dan </w:t>
      </w:r>
      <w:proofErr w:type="spellStart"/>
      <w:r w:rsidR="00D57859" w:rsidRPr="00D57859">
        <w:rPr>
          <w:rFonts w:ascii="Garamond" w:hAnsi="Garamond" w:cs="Arial"/>
          <w:sz w:val="24"/>
          <w:szCs w:val="24"/>
        </w:rPr>
        <w:t>tekstur</w:t>
      </w:r>
      <w:proofErr w:type="spellEnd"/>
      <w:r w:rsidR="00D57859" w:rsidRPr="00D57859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63117E">
        <w:rPr>
          <w:rFonts w:ascii="Garamond" w:hAnsi="Garamond" w:cs="Arial"/>
          <w:sz w:val="24"/>
          <w:szCs w:val="24"/>
        </w:rPr>
        <w:t>sebesar</w:t>
      </w:r>
      <w:proofErr w:type="spellEnd"/>
      <w:r w:rsidR="0063117E">
        <w:rPr>
          <w:rFonts w:ascii="Garamond" w:hAnsi="Garamond" w:cs="Arial"/>
          <w:sz w:val="24"/>
          <w:szCs w:val="24"/>
        </w:rPr>
        <w:t xml:space="preserve"> 7,60 (</w:t>
      </w:r>
      <w:proofErr w:type="spellStart"/>
      <w:r w:rsidR="0063117E">
        <w:rPr>
          <w:rFonts w:ascii="Garamond" w:hAnsi="Garamond" w:cs="Arial"/>
          <w:sz w:val="24"/>
          <w:szCs w:val="24"/>
        </w:rPr>
        <w:t>suka</w:t>
      </w:r>
      <w:proofErr w:type="spellEnd"/>
      <w:r w:rsidR="0063117E">
        <w:rPr>
          <w:rFonts w:ascii="Garamond" w:hAnsi="Garamond" w:cs="Arial"/>
          <w:sz w:val="24"/>
          <w:szCs w:val="24"/>
        </w:rPr>
        <w:t xml:space="preserve">) </w:t>
      </w:r>
      <w:r w:rsidR="00D57859" w:rsidRPr="00D57859">
        <w:rPr>
          <w:rFonts w:ascii="Garamond" w:hAnsi="Garamond" w:cs="Arial"/>
          <w:sz w:val="24"/>
          <w:szCs w:val="24"/>
        </w:rPr>
        <w:t>yang paling</w:t>
      </w:r>
      <w:r w:rsidR="0094767F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D57859" w:rsidRPr="00D57859">
        <w:rPr>
          <w:rFonts w:ascii="Garamond" w:hAnsi="Garamond" w:cs="Arial"/>
          <w:sz w:val="24"/>
          <w:szCs w:val="24"/>
        </w:rPr>
        <w:t>disukai</w:t>
      </w:r>
      <w:proofErr w:type="spellEnd"/>
      <w:r w:rsidR="00D57859" w:rsidRPr="00D57859">
        <w:rPr>
          <w:rFonts w:ascii="Garamond" w:hAnsi="Garamond" w:cs="Arial"/>
          <w:sz w:val="24"/>
          <w:szCs w:val="24"/>
        </w:rPr>
        <w:t xml:space="preserve"> oleh </w:t>
      </w:r>
      <w:proofErr w:type="spellStart"/>
      <w:r w:rsidR="00D57859" w:rsidRPr="00D57859">
        <w:rPr>
          <w:rFonts w:ascii="Garamond" w:hAnsi="Garamond" w:cs="Arial"/>
          <w:sz w:val="24"/>
          <w:szCs w:val="24"/>
        </w:rPr>
        <w:t>panelis</w:t>
      </w:r>
      <w:proofErr w:type="spellEnd"/>
      <w:r w:rsidR="00D57859" w:rsidRPr="00D57859">
        <w:rPr>
          <w:rFonts w:ascii="Garamond" w:hAnsi="Garamond" w:cs="Arial"/>
          <w:sz w:val="24"/>
          <w:szCs w:val="24"/>
        </w:rPr>
        <w:t xml:space="preserve">. </w:t>
      </w:r>
    </w:p>
    <w:p w14:paraId="4CCE388F" w14:textId="73D195BE" w:rsidR="0063117E" w:rsidRDefault="0063117E" w:rsidP="0063117E">
      <w:pPr>
        <w:pStyle w:val="Default"/>
        <w:numPr>
          <w:ilvl w:val="0"/>
          <w:numId w:val="4"/>
        </w:numPr>
        <w:ind w:left="360"/>
        <w:jc w:val="both"/>
        <w:rPr>
          <w:rFonts w:ascii="Garamond" w:hAnsi="Garamond"/>
          <w:bCs/>
          <w:sz w:val="24"/>
          <w:szCs w:val="24"/>
          <w:lang w:val="id-ID"/>
        </w:rPr>
      </w:pPr>
      <w:r w:rsidRPr="0063117E">
        <w:rPr>
          <w:rFonts w:ascii="Garamond" w:hAnsi="Garamond"/>
          <w:bCs/>
          <w:sz w:val="24"/>
          <w:szCs w:val="24"/>
          <w:lang w:val="id-ID"/>
        </w:rPr>
        <w:t xml:space="preserve">Nugget ikan </w:t>
      </w:r>
      <w:proofErr w:type="spellStart"/>
      <w:r w:rsidR="003C332B">
        <w:rPr>
          <w:rFonts w:ascii="Garamond" w:hAnsi="Garamond"/>
          <w:bCs/>
          <w:sz w:val="24"/>
          <w:szCs w:val="24"/>
        </w:rPr>
        <w:t>nila</w:t>
      </w:r>
      <w:proofErr w:type="spellEnd"/>
      <w:r w:rsidR="003C332B">
        <w:rPr>
          <w:rFonts w:ascii="Garamond" w:hAnsi="Garamond"/>
          <w:bCs/>
          <w:sz w:val="24"/>
          <w:szCs w:val="24"/>
        </w:rPr>
        <w:t xml:space="preserve"> </w:t>
      </w:r>
      <w:r w:rsidRPr="0063117E">
        <w:rPr>
          <w:rFonts w:ascii="Garamond" w:hAnsi="Garamond"/>
          <w:bCs/>
          <w:sz w:val="24"/>
          <w:szCs w:val="24"/>
          <w:lang w:val="id-ID"/>
        </w:rPr>
        <w:t>terpilih memiliki kandungan β-karoten yang cukup tinggi (12</w:t>
      </w:r>
      <w:r w:rsidRPr="0063117E">
        <w:rPr>
          <w:rFonts w:ascii="Garamond" w:hAnsi="Garamond"/>
          <w:bCs/>
          <w:sz w:val="24"/>
          <w:szCs w:val="24"/>
        </w:rPr>
        <w:t>,</w:t>
      </w:r>
      <w:r w:rsidRPr="0063117E">
        <w:rPr>
          <w:rFonts w:ascii="Garamond" w:hAnsi="Garamond"/>
          <w:bCs/>
          <w:sz w:val="24"/>
          <w:szCs w:val="24"/>
          <w:lang w:val="id-ID"/>
        </w:rPr>
        <w:t>09 ppm berat basah</w:t>
      </w:r>
      <w:r w:rsidRPr="0063117E">
        <w:rPr>
          <w:rFonts w:ascii="Garamond" w:hAnsi="Garamond"/>
          <w:bCs/>
          <w:sz w:val="24"/>
          <w:szCs w:val="24"/>
        </w:rPr>
        <w:t xml:space="preserve"> dan 24,03 ppm </w:t>
      </w:r>
      <w:proofErr w:type="spellStart"/>
      <w:r w:rsidRPr="0063117E">
        <w:rPr>
          <w:rFonts w:ascii="Garamond" w:hAnsi="Garamond"/>
          <w:bCs/>
          <w:sz w:val="24"/>
          <w:szCs w:val="24"/>
        </w:rPr>
        <w:t>berat</w:t>
      </w:r>
      <w:proofErr w:type="spellEnd"/>
      <w:r w:rsidRPr="0063117E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Pr="0063117E">
        <w:rPr>
          <w:rFonts w:ascii="Garamond" w:hAnsi="Garamond"/>
          <w:bCs/>
          <w:sz w:val="24"/>
          <w:szCs w:val="24"/>
        </w:rPr>
        <w:t>kering</w:t>
      </w:r>
      <w:proofErr w:type="spellEnd"/>
      <w:r w:rsidRPr="0063117E">
        <w:rPr>
          <w:rFonts w:ascii="Garamond" w:hAnsi="Garamond"/>
          <w:bCs/>
          <w:sz w:val="24"/>
          <w:szCs w:val="24"/>
          <w:lang w:val="id-ID"/>
        </w:rPr>
        <w:t>), sehingga dapat dijadikan</w:t>
      </w:r>
      <w:r w:rsidRPr="0063117E">
        <w:rPr>
          <w:rFonts w:ascii="Garamond" w:hAnsi="Garamond"/>
          <w:bCs/>
          <w:sz w:val="24"/>
          <w:szCs w:val="24"/>
        </w:rPr>
        <w:t xml:space="preserve"> </w:t>
      </w:r>
      <w:r w:rsidRPr="0063117E">
        <w:rPr>
          <w:rFonts w:ascii="Garamond" w:hAnsi="Garamond"/>
          <w:bCs/>
          <w:sz w:val="24"/>
          <w:szCs w:val="24"/>
          <w:lang w:val="id-ID"/>
        </w:rPr>
        <w:t>sebagai sumber antioksidan</w:t>
      </w:r>
      <w:r w:rsidR="008E46CB">
        <w:rPr>
          <w:rFonts w:ascii="Garamond" w:hAnsi="Garamond"/>
          <w:bCs/>
          <w:sz w:val="24"/>
          <w:szCs w:val="24"/>
        </w:rPr>
        <w:t xml:space="preserve"> </w:t>
      </w:r>
      <w:r w:rsidRPr="0063117E">
        <w:rPr>
          <w:rFonts w:ascii="Garamond" w:hAnsi="Garamond"/>
          <w:bCs/>
          <w:sz w:val="24"/>
          <w:szCs w:val="24"/>
          <w:lang w:val="id-ID"/>
        </w:rPr>
        <w:t xml:space="preserve">yang baik.  </w:t>
      </w:r>
    </w:p>
    <w:p w14:paraId="702B0E73" w14:textId="46D97532" w:rsidR="00172B7B" w:rsidRDefault="00172B7B" w:rsidP="00172B7B">
      <w:pPr>
        <w:pStyle w:val="Default"/>
        <w:ind w:left="360"/>
        <w:jc w:val="both"/>
        <w:rPr>
          <w:rFonts w:ascii="Garamond" w:hAnsi="Garamond"/>
          <w:bCs/>
          <w:sz w:val="24"/>
          <w:szCs w:val="24"/>
          <w:lang w:val="id-ID"/>
        </w:rPr>
      </w:pPr>
    </w:p>
    <w:p w14:paraId="648E91B0" w14:textId="77777777" w:rsidR="00172B7B" w:rsidRPr="00172B7B" w:rsidRDefault="00172B7B" w:rsidP="00172B7B">
      <w:pPr>
        <w:pStyle w:val="Default"/>
        <w:spacing w:after="120"/>
        <w:ind w:left="357"/>
        <w:jc w:val="center"/>
        <w:rPr>
          <w:rFonts w:ascii="Garamond" w:hAnsi="Garamond"/>
          <w:b/>
          <w:sz w:val="24"/>
          <w:szCs w:val="24"/>
          <w:lang w:val="id-ID"/>
        </w:rPr>
      </w:pPr>
      <w:r w:rsidRPr="00172B7B">
        <w:rPr>
          <w:rFonts w:ascii="Garamond" w:hAnsi="Garamond"/>
          <w:b/>
          <w:sz w:val="24"/>
          <w:szCs w:val="24"/>
          <w:lang w:val="id-ID"/>
        </w:rPr>
        <w:t>UCAPAN TERIMA KASIH</w:t>
      </w:r>
    </w:p>
    <w:p w14:paraId="1F71DA34" w14:textId="422ADAC7" w:rsidR="00172B7B" w:rsidRPr="00172B7B" w:rsidRDefault="00BE4B2C" w:rsidP="00BE4B2C">
      <w:pPr>
        <w:pStyle w:val="Default"/>
        <w:ind w:left="360"/>
        <w:jc w:val="both"/>
        <w:rPr>
          <w:rFonts w:ascii="Garamond" w:hAnsi="Garamond"/>
          <w:bCs/>
          <w:sz w:val="24"/>
          <w:szCs w:val="24"/>
        </w:rPr>
      </w:pPr>
      <w:r w:rsidRPr="00BE4B2C">
        <w:rPr>
          <w:rFonts w:ascii="Garamond" w:hAnsi="Garamond"/>
          <w:bCs/>
          <w:sz w:val="24"/>
          <w:szCs w:val="24"/>
          <w:lang w:val="id-ID"/>
        </w:rPr>
        <w:t xml:space="preserve">Tim penulis </w:t>
      </w:r>
      <w:proofErr w:type="spellStart"/>
      <w:r>
        <w:rPr>
          <w:rFonts w:ascii="Garamond" w:hAnsi="Garamond"/>
          <w:bCs/>
          <w:sz w:val="24"/>
          <w:szCs w:val="24"/>
        </w:rPr>
        <w:t>menghaturkan</w:t>
      </w:r>
      <w:proofErr w:type="spellEnd"/>
      <w:r w:rsidRPr="00BE4B2C">
        <w:rPr>
          <w:rFonts w:ascii="Garamond" w:hAnsi="Garamond"/>
          <w:bCs/>
          <w:sz w:val="24"/>
          <w:szCs w:val="24"/>
          <w:lang w:val="id-ID"/>
        </w:rPr>
        <w:t xml:space="preserve"> terima kasih kepada Universitas Halu Oleo (Lembaga Penelitian dan Pengabdian Kepada Masyarakat), yang telah membiayai kegiatan </w:t>
      </w:r>
      <w:proofErr w:type="spellStart"/>
      <w:r w:rsidR="00AA35D6">
        <w:rPr>
          <w:rFonts w:ascii="Garamond" w:hAnsi="Garamond"/>
          <w:bCs/>
          <w:sz w:val="24"/>
          <w:szCs w:val="24"/>
        </w:rPr>
        <w:t>P</w:t>
      </w:r>
      <w:r w:rsidR="00172B7B">
        <w:rPr>
          <w:rFonts w:ascii="Garamond" w:hAnsi="Garamond"/>
          <w:bCs/>
          <w:sz w:val="24"/>
          <w:szCs w:val="24"/>
        </w:rPr>
        <w:t>enelitian</w:t>
      </w:r>
      <w:proofErr w:type="spellEnd"/>
      <w:r w:rsidR="00172B7B" w:rsidRPr="00172B7B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172B7B">
        <w:rPr>
          <w:rFonts w:ascii="Garamond" w:hAnsi="Garamond"/>
          <w:bCs/>
          <w:sz w:val="24"/>
          <w:szCs w:val="24"/>
        </w:rPr>
        <w:t>Dosen</w:t>
      </w:r>
      <w:proofErr w:type="spellEnd"/>
      <w:r w:rsidR="00172B7B">
        <w:rPr>
          <w:rFonts w:ascii="Garamond" w:hAnsi="Garamond"/>
          <w:bCs/>
          <w:sz w:val="24"/>
          <w:szCs w:val="24"/>
        </w:rPr>
        <w:t xml:space="preserve"> </w:t>
      </w:r>
      <w:proofErr w:type="spellStart"/>
      <w:r w:rsidR="00172B7B">
        <w:rPr>
          <w:rFonts w:ascii="Garamond" w:hAnsi="Garamond"/>
          <w:bCs/>
          <w:sz w:val="24"/>
          <w:szCs w:val="24"/>
        </w:rPr>
        <w:t>Pemula</w:t>
      </w:r>
      <w:proofErr w:type="spellEnd"/>
      <w:r w:rsidR="00172B7B">
        <w:rPr>
          <w:rFonts w:ascii="Garamond" w:hAnsi="Garamond"/>
          <w:bCs/>
          <w:sz w:val="24"/>
          <w:szCs w:val="24"/>
        </w:rPr>
        <w:t xml:space="preserve"> Internal</w:t>
      </w:r>
      <w:r w:rsidR="00172B7B" w:rsidRPr="00172B7B">
        <w:rPr>
          <w:rFonts w:ascii="Garamond" w:hAnsi="Garamond"/>
          <w:bCs/>
          <w:sz w:val="24"/>
          <w:szCs w:val="24"/>
        </w:rPr>
        <w:t xml:space="preserve"> </w:t>
      </w:r>
      <w:r w:rsidR="00DE1341">
        <w:rPr>
          <w:rFonts w:ascii="Garamond" w:hAnsi="Garamond"/>
          <w:bCs/>
          <w:sz w:val="24"/>
          <w:szCs w:val="24"/>
        </w:rPr>
        <w:t xml:space="preserve">(PDPI) </w:t>
      </w:r>
      <w:proofErr w:type="spellStart"/>
      <w:r w:rsidR="00172B7B" w:rsidRPr="00172B7B">
        <w:rPr>
          <w:rFonts w:ascii="Garamond" w:hAnsi="Garamond"/>
          <w:bCs/>
          <w:sz w:val="24"/>
          <w:szCs w:val="24"/>
        </w:rPr>
        <w:t>Tahun</w:t>
      </w:r>
      <w:proofErr w:type="spellEnd"/>
      <w:r w:rsidR="00172B7B" w:rsidRPr="00172B7B">
        <w:rPr>
          <w:rFonts w:ascii="Garamond" w:hAnsi="Garamond"/>
          <w:bCs/>
          <w:sz w:val="24"/>
          <w:szCs w:val="24"/>
        </w:rPr>
        <w:t xml:space="preserve"> 20</w:t>
      </w:r>
      <w:r w:rsidR="00172B7B">
        <w:rPr>
          <w:rFonts w:ascii="Garamond" w:hAnsi="Garamond"/>
          <w:bCs/>
          <w:sz w:val="24"/>
          <w:szCs w:val="24"/>
        </w:rPr>
        <w:t>21</w:t>
      </w:r>
      <w:r w:rsidR="00172B7B" w:rsidRPr="00172B7B">
        <w:rPr>
          <w:rFonts w:ascii="Garamond" w:hAnsi="Garamond"/>
          <w:bCs/>
          <w:sz w:val="24"/>
          <w:szCs w:val="24"/>
        </w:rPr>
        <w:t>.</w:t>
      </w:r>
    </w:p>
    <w:p w14:paraId="30991860" w14:textId="0DD8E184" w:rsidR="0006770A" w:rsidRDefault="0006770A" w:rsidP="0006770A">
      <w:pPr>
        <w:tabs>
          <w:tab w:val="left" w:pos="851"/>
        </w:tabs>
        <w:spacing w:before="240" w:after="240"/>
        <w:jc w:val="center"/>
        <w:rPr>
          <w:rFonts w:ascii="Garamond" w:hAnsi="Garamond"/>
          <w:b/>
          <w:lang w:val="id-ID"/>
        </w:rPr>
      </w:pPr>
      <w:r w:rsidRPr="008228DB">
        <w:rPr>
          <w:rFonts w:ascii="Garamond" w:hAnsi="Garamond"/>
          <w:b/>
          <w:lang w:val="id-ID"/>
        </w:rPr>
        <w:t>DAFTAR PUSTAKA</w:t>
      </w:r>
    </w:p>
    <w:p w14:paraId="34D56242" w14:textId="77777777" w:rsidR="00FE7B89" w:rsidRDefault="00FE7B89" w:rsidP="00CD0F33">
      <w:pPr>
        <w:ind w:left="851" w:hanging="85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[APFI] </w:t>
      </w:r>
      <w:r w:rsidRPr="0089509D">
        <w:rPr>
          <w:rFonts w:ascii="Garamond" w:hAnsi="Garamond"/>
        </w:rPr>
        <w:t xml:space="preserve">Asia </w:t>
      </w:r>
      <w:proofErr w:type="spellStart"/>
      <w:r w:rsidRPr="0089509D">
        <w:rPr>
          <w:rFonts w:ascii="Garamond" w:hAnsi="Garamond"/>
        </w:rPr>
        <w:t>Pasific</w:t>
      </w:r>
      <w:proofErr w:type="spellEnd"/>
      <w:r w:rsidRPr="0089509D">
        <w:rPr>
          <w:rFonts w:ascii="Garamond" w:hAnsi="Garamond"/>
        </w:rPr>
        <w:t xml:space="preserve"> Food Industry. 2002. Frozen Food. Elsevier Applied Science.</w:t>
      </w:r>
      <w:r>
        <w:rPr>
          <w:rFonts w:ascii="Garamond" w:hAnsi="Garamond"/>
        </w:rPr>
        <w:t xml:space="preserve"> </w:t>
      </w:r>
      <w:r w:rsidRPr="0089509D">
        <w:rPr>
          <w:rFonts w:ascii="Garamond" w:hAnsi="Garamond"/>
        </w:rPr>
        <w:t>New York.</w:t>
      </w:r>
    </w:p>
    <w:p w14:paraId="79274096" w14:textId="77777777" w:rsidR="00FE7B89" w:rsidRPr="00D57347" w:rsidRDefault="00FE7B89" w:rsidP="00FC26DB">
      <w:pPr>
        <w:ind w:left="720" w:hanging="720"/>
        <w:jc w:val="both"/>
        <w:rPr>
          <w:rFonts w:ascii="Garamond" w:hAnsi="Garamond"/>
        </w:rPr>
      </w:pPr>
      <w:r w:rsidRPr="00D57347">
        <w:rPr>
          <w:rFonts w:ascii="Garamond" w:hAnsi="Garamond"/>
        </w:rPr>
        <w:t xml:space="preserve">[BSN] Badan </w:t>
      </w:r>
      <w:proofErr w:type="spellStart"/>
      <w:r w:rsidRPr="00D57347">
        <w:rPr>
          <w:rFonts w:ascii="Garamond" w:hAnsi="Garamond"/>
        </w:rPr>
        <w:t>Standarisasi</w:t>
      </w:r>
      <w:proofErr w:type="spellEnd"/>
      <w:r w:rsidRPr="00D57347">
        <w:rPr>
          <w:rFonts w:ascii="Garamond" w:hAnsi="Garamond"/>
        </w:rPr>
        <w:t xml:space="preserve"> Nasional. 2006. SNI 01- 2346-2006. </w:t>
      </w:r>
      <w:proofErr w:type="spellStart"/>
      <w:r w:rsidRPr="00D57347">
        <w:rPr>
          <w:rFonts w:ascii="Garamond" w:hAnsi="Garamond"/>
        </w:rPr>
        <w:t>Petunjuk</w:t>
      </w:r>
      <w:proofErr w:type="spellEnd"/>
      <w:r w:rsidRPr="00D57347">
        <w:rPr>
          <w:rFonts w:ascii="Garamond" w:hAnsi="Garamond"/>
        </w:rPr>
        <w:t xml:space="preserve"> </w:t>
      </w:r>
      <w:proofErr w:type="spellStart"/>
      <w:r w:rsidRPr="00D57347">
        <w:rPr>
          <w:rFonts w:ascii="Garamond" w:hAnsi="Garamond"/>
        </w:rPr>
        <w:t>Pengujian</w:t>
      </w:r>
      <w:proofErr w:type="spellEnd"/>
      <w:r w:rsidRPr="00D57347">
        <w:rPr>
          <w:rFonts w:ascii="Garamond" w:hAnsi="Garamond"/>
        </w:rPr>
        <w:t xml:space="preserve"> </w:t>
      </w:r>
      <w:proofErr w:type="spellStart"/>
      <w:r w:rsidRPr="00D57347">
        <w:rPr>
          <w:rFonts w:ascii="Garamond" w:hAnsi="Garamond"/>
        </w:rPr>
        <w:t>Organoleptik</w:t>
      </w:r>
      <w:proofErr w:type="spellEnd"/>
      <w:r w:rsidRPr="00D57347">
        <w:rPr>
          <w:rFonts w:ascii="Garamond" w:hAnsi="Garamond"/>
        </w:rPr>
        <w:t xml:space="preserve"> dan </w:t>
      </w:r>
      <w:proofErr w:type="spellStart"/>
      <w:r w:rsidRPr="00D57347">
        <w:rPr>
          <w:rFonts w:ascii="Garamond" w:hAnsi="Garamond"/>
        </w:rPr>
        <w:t>atau</w:t>
      </w:r>
      <w:proofErr w:type="spellEnd"/>
      <w:r w:rsidRPr="00D57347">
        <w:rPr>
          <w:rFonts w:ascii="Garamond" w:hAnsi="Garamond"/>
        </w:rPr>
        <w:t xml:space="preserve"> </w:t>
      </w:r>
      <w:proofErr w:type="spellStart"/>
      <w:r w:rsidRPr="00D57347">
        <w:rPr>
          <w:rFonts w:ascii="Garamond" w:hAnsi="Garamond"/>
        </w:rPr>
        <w:t>Sensori</w:t>
      </w:r>
      <w:proofErr w:type="spellEnd"/>
      <w:r w:rsidRPr="00D57347">
        <w:rPr>
          <w:rFonts w:ascii="Garamond" w:hAnsi="Garamond"/>
        </w:rPr>
        <w:t xml:space="preserve">. Jakarta: Badan </w:t>
      </w:r>
      <w:proofErr w:type="spellStart"/>
      <w:r w:rsidRPr="00D57347">
        <w:rPr>
          <w:rFonts w:ascii="Garamond" w:hAnsi="Garamond"/>
        </w:rPr>
        <w:t>Standarisasi</w:t>
      </w:r>
      <w:proofErr w:type="spellEnd"/>
      <w:r w:rsidRPr="00D57347">
        <w:rPr>
          <w:rFonts w:ascii="Garamond" w:hAnsi="Garamond"/>
        </w:rPr>
        <w:t xml:space="preserve"> Nasional.</w:t>
      </w:r>
    </w:p>
    <w:p w14:paraId="7DBB21EE" w14:textId="326B612A" w:rsidR="00FE7B89" w:rsidRPr="00BE424C" w:rsidRDefault="00FE7B89" w:rsidP="00FE7B89">
      <w:pPr>
        <w:ind w:left="851" w:hanging="131"/>
        <w:jc w:val="both"/>
        <w:rPr>
          <w:rFonts w:ascii="Garamond" w:hAnsi="Garamond"/>
        </w:rPr>
      </w:pPr>
      <w:proofErr w:type="spellStart"/>
      <w:r w:rsidRPr="00A73060">
        <w:rPr>
          <w:rFonts w:ascii="Garamond" w:hAnsi="Garamond"/>
        </w:rPr>
        <w:t>Abdillah</w:t>
      </w:r>
      <w:proofErr w:type="spellEnd"/>
      <w:r>
        <w:rPr>
          <w:rFonts w:ascii="Garamond" w:hAnsi="Garamond"/>
        </w:rPr>
        <w:t xml:space="preserve"> F.</w:t>
      </w:r>
      <w:r w:rsidRPr="00A73060">
        <w:rPr>
          <w:rFonts w:ascii="Garamond" w:hAnsi="Garamond"/>
        </w:rPr>
        <w:t xml:space="preserve"> 2006. </w:t>
      </w:r>
      <w:proofErr w:type="spellStart"/>
      <w:r w:rsidRPr="00A73060">
        <w:rPr>
          <w:rFonts w:ascii="Garamond" w:hAnsi="Garamond"/>
        </w:rPr>
        <w:t>Penambahan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A73060">
        <w:rPr>
          <w:rFonts w:ascii="Garamond" w:hAnsi="Garamond"/>
        </w:rPr>
        <w:t>Tepung</w:t>
      </w:r>
      <w:proofErr w:type="spellEnd"/>
      <w:r w:rsidRPr="00A73060">
        <w:rPr>
          <w:rFonts w:ascii="Garamond" w:hAnsi="Garamond"/>
        </w:rPr>
        <w:t xml:space="preserve"> </w:t>
      </w:r>
      <w:proofErr w:type="spellStart"/>
      <w:r w:rsidRPr="00A73060">
        <w:rPr>
          <w:rFonts w:ascii="Garamond" w:hAnsi="Garamond"/>
        </w:rPr>
        <w:t>Wortel</w:t>
      </w:r>
      <w:proofErr w:type="spellEnd"/>
      <w:r w:rsidRPr="00A73060">
        <w:rPr>
          <w:rFonts w:ascii="Garamond" w:hAnsi="Garamond"/>
        </w:rPr>
        <w:t xml:space="preserve"> dan </w:t>
      </w:r>
      <w:proofErr w:type="spellStart"/>
      <w:r w:rsidRPr="00A73060">
        <w:rPr>
          <w:rFonts w:ascii="Garamond" w:hAnsi="Garamond"/>
        </w:rPr>
        <w:t>Karagenan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A73060">
        <w:rPr>
          <w:rFonts w:ascii="Garamond" w:hAnsi="Garamond"/>
        </w:rPr>
        <w:t>untuk</w:t>
      </w:r>
      <w:proofErr w:type="spellEnd"/>
      <w:r w:rsidRPr="00A73060">
        <w:rPr>
          <w:rFonts w:ascii="Garamond" w:hAnsi="Garamond"/>
        </w:rPr>
        <w:t xml:space="preserve"> </w:t>
      </w:r>
      <w:proofErr w:type="spellStart"/>
      <w:r w:rsidRPr="00A73060">
        <w:rPr>
          <w:rFonts w:ascii="Garamond" w:hAnsi="Garamond"/>
        </w:rPr>
        <w:t>Meningkatkan</w:t>
      </w:r>
      <w:proofErr w:type="spellEnd"/>
      <w:r w:rsidRPr="00A73060">
        <w:rPr>
          <w:rFonts w:ascii="Garamond" w:hAnsi="Garamond"/>
        </w:rPr>
        <w:t xml:space="preserve"> Kadar </w:t>
      </w:r>
      <w:proofErr w:type="spellStart"/>
      <w:r w:rsidRPr="00A73060">
        <w:rPr>
          <w:rFonts w:ascii="Garamond" w:hAnsi="Garamond"/>
        </w:rPr>
        <w:t>Serat</w:t>
      </w:r>
      <w:proofErr w:type="spellEnd"/>
      <w:r w:rsidRPr="00FE7B89">
        <w:rPr>
          <w:rFonts w:ascii="Garamond" w:hAnsi="Garamond"/>
        </w:rPr>
        <w:t xml:space="preserve"> </w:t>
      </w:r>
      <w:proofErr w:type="spellStart"/>
      <w:r w:rsidRPr="00A73060">
        <w:rPr>
          <w:rFonts w:ascii="Garamond" w:hAnsi="Garamond"/>
        </w:rPr>
        <w:t>Pangan</w:t>
      </w:r>
      <w:proofErr w:type="spellEnd"/>
      <w:r w:rsidRPr="00A73060">
        <w:rPr>
          <w:rFonts w:ascii="Garamond" w:hAnsi="Garamond"/>
        </w:rPr>
        <w:t xml:space="preserve"> pada Nugget Ikan </w:t>
      </w:r>
      <w:proofErr w:type="spellStart"/>
      <w:r w:rsidRPr="00A73060">
        <w:rPr>
          <w:rFonts w:ascii="Garamond" w:hAnsi="Garamond"/>
        </w:rPr>
        <w:t>Nila</w:t>
      </w:r>
      <w:proofErr w:type="spellEnd"/>
      <w:r>
        <w:rPr>
          <w:rFonts w:ascii="Garamond" w:hAnsi="Garamond"/>
        </w:rPr>
        <w:t xml:space="preserve"> </w:t>
      </w:r>
      <w:r w:rsidRPr="00A73060">
        <w:rPr>
          <w:rFonts w:ascii="Garamond" w:hAnsi="Garamond"/>
        </w:rPr>
        <w:t>(</w:t>
      </w:r>
      <w:r w:rsidRPr="00A73060">
        <w:rPr>
          <w:rFonts w:ascii="Garamond" w:hAnsi="Garamond"/>
          <w:i/>
          <w:iCs/>
        </w:rPr>
        <w:t>Oreochromis</w:t>
      </w:r>
      <w:r w:rsidRPr="00A73060">
        <w:rPr>
          <w:rFonts w:ascii="Garamond" w:hAnsi="Garamond"/>
        </w:rPr>
        <w:t xml:space="preserve"> sp.). </w:t>
      </w:r>
      <w:proofErr w:type="spellStart"/>
      <w:r w:rsidRPr="00A73060">
        <w:rPr>
          <w:rFonts w:ascii="Garamond" w:hAnsi="Garamond"/>
        </w:rPr>
        <w:t>Skirpsi</w:t>
      </w:r>
      <w:proofErr w:type="spellEnd"/>
      <w:r>
        <w:rPr>
          <w:rFonts w:ascii="Garamond" w:hAnsi="Garamond"/>
        </w:rPr>
        <w:t>.</w:t>
      </w:r>
      <w:r w:rsidRPr="00A73060">
        <w:rPr>
          <w:rFonts w:ascii="Garamond" w:hAnsi="Garamond"/>
        </w:rPr>
        <w:t xml:space="preserve"> </w:t>
      </w:r>
      <w:proofErr w:type="spellStart"/>
      <w:r w:rsidRPr="00A73060">
        <w:rPr>
          <w:rFonts w:ascii="Garamond" w:hAnsi="Garamond"/>
        </w:rPr>
        <w:t>Fakultas</w:t>
      </w:r>
      <w:proofErr w:type="spellEnd"/>
      <w:r w:rsidRPr="00A73060">
        <w:rPr>
          <w:rFonts w:ascii="Garamond" w:hAnsi="Garamond"/>
        </w:rPr>
        <w:t xml:space="preserve"> </w:t>
      </w:r>
      <w:proofErr w:type="spellStart"/>
      <w:r w:rsidRPr="00A73060">
        <w:rPr>
          <w:rFonts w:ascii="Garamond" w:hAnsi="Garamond"/>
        </w:rPr>
        <w:t>Pertanian</w:t>
      </w:r>
      <w:proofErr w:type="spellEnd"/>
      <w:r>
        <w:rPr>
          <w:rFonts w:ascii="Garamond" w:hAnsi="Garamond"/>
        </w:rPr>
        <w:t>-IPB.</w:t>
      </w:r>
    </w:p>
    <w:p w14:paraId="123892DE" w14:textId="77777777" w:rsidR="00FE7B89" w:rsidRPr="00D57347" w:rsidRDefault="00FE7B89" w:rsidP="00FC26DB">
      <w:pPr>
        <w:ind w:left="720" w:hanging="720"/>
        <w:jc w:val="both"/>
        <w:rPr>
          <w:rFonts w:ascii="Garamond" w:hAnsi="Garamond"/>
        </w:rPr>
      </w:pPr>
      <w:proofErr w:type="spellStart"/>
      <w:r w:rsidRPr="00D57347">
        <w:rPr>
          <w:rFonts w:ascii="Garamond" w:hAnsi="Garamond"/>
        </w:rPr>
        <w:t>Arimbi</w:t>
      </w:r>
      <w:proofErr w:type="spellEnd"/>
      <w:r w:rsidRPr="00D57347">
        <w:rPr>
          <w:rFonts w:ascii="Garamond" w:hAnsi="Garamond"/>
        </w:rPr>
        <w:t xml:space="preserve">, </w:t>
      </w:r>
      <w:proofErr w:type="spellStart"/>
      <w:r w:rsidRPr="00D57347">
        <w:rPr>
          <w:rFonts w:ascii="Garamond" w:hAnsi="Garamond"/>
        </w:rPr>
        <w:t>Agnesia</w:t>
      </w:r>
      <w:proofErr w:type="spellEnd"/>
      <w:r w:rsidRPr="00D57347">
        <w:rPr>
          <w:rFonts w:ascii="Garamond" w:hAnsi="Garamond"/>
        </w:rPr>
        <w:t xml:space="preserve"> N, dan </w:t>
      </w:r>
      <w:proofErr w:type="spellStart"/>
      <w:r w:rsidRPr="00D57347">
        <w:rPr>
          <w:rFonts w:ascii="Garamond" w:hAnsi="Garamond"/>
        </w:rPr>
        <w:t>Bahar</w:t>
      </w:r>
      <w:proofErr w:type="spellEnd"/>
      <w:r w:rsidRPr="00D57347">
        <w:rPr>
          <w:rFonts w:ascii="Garamond" w:hAnsi="Garamond"/>
        </w:rPr>
        <w:t xml:space="preserve"> A. 2013. </w:t>
      </w:r>
      <w:proofErr w:type="spellStart"/>
      <w:r w:rsidRPr="00D57347">
        <w:rPr>
          <w:rFonts w:ascii="Garamond" w:hAnsi="Garamond"/>
        </w:rPr>
        <w:t>Pengaruh</w:t>
      </w:r>
      <w:proofErr w:type="spellEnd"/>
      <w:r w:rsidRPr="00D57347">
        <w:rPr>
          <w:rFonts w:ascii="Garamond" w:hAnsi="Garamond"/>
        </w:rPr>
        <w:t xml:space="preserve"> </w:t>
      </w:r>
      <w:proofErr w:type="spellStart"/>
      <w:r w:rsidRPr="00D57347">
        <w:rPr>
          <w:rFonts w:ascii="Garamond" w:hAnsi="Garamond"/>
        </w:rPr>
        <w:t>Substitusi</w:t>
      </w:r>
      <w:proofErr w:type="spellEnd"/>
      <w:r w:rsidRPr="00D57347">
        <w:rPr>
          <w:rFonts w:ascii="Garamond" w:hAnsi="Garamond"/>
        </w:rPr>
        <w:t xml:space="preserve"> </w:t>
      </w:r>
      <w:proofErr w:type="spellStart"/>
      <w:r w:rsidRPr="00D57347">
        <w:rPr>
          <w:rFonts w:ascii="Garamond" w:hAnsi="Garamond"/>
        </w:rPr>
        <w:t>Tepung</w:t>
      </w:r>
      <w:proofErr w:type="spellEnd"/>
      <w:r w:rsidRPr="00D57347">
        <w:rPr>
          <w:rFonts w:ascii="Garamond" w:hAnsi="Garamond"/>
        </w:rPr>
        <w:t xml:space="preserve"> </w:t>
      </w:r>
      <w:proofErr w:type="spellStart"/>
      <w:r w:rsidRPr="00D57347">
        <w:rPr>
          <w:rFonts w:ascii="Garamond" w:hAnsi="Garamond"/>
        </w:rPr>
        <w:t>Mocaf</w:t>
      </w:r>
      <w:proofErr w:type="spellEnd"/>
      <w:r w:rsidRPr="00D57347">
        <w:rPr>
          <w:rFonts w:ascii="Garamond" w:hAnsi="Garamond"/>
        </w:rPr>
        <w:t xml:space="preserve"> (Modified Cassava Flour) dan </w:t>
      </w:r>
      <w:proofErr w:type="spellStart"/>
      <w:r w:rsidRPr="00D57347">
        <w:rPr>
          <w:rFonts w:ascii="Garamond" w:hAnsi="Garamond"/>
        </w:rPr>
        <w:t>Penambahan</w:t>
      </w:r>
      <w:proofErr w:type="spellEnd"/>
      <w:r w:rsidRPr="00D57347">
        <w:rPr>
          <w:rFonts w:ascii="Garamond" w:hAnsi="Garamond"/>
        </w:rPr>
        <w:t xml:space="preserve"> Puree </w:t>
      </w:r>
      <w:proofErr w:type="spellStart"/>
      <w:r w:rsidRPr="00D57347">
        <w:rPr>
          <w:rFonts w:ascii="Garamond" w:hAnsi="Garamond"/>
        </w:rPr>
        <w:t>Wortel</w:t>
      </w:r>
      <w:proofErr w:type="spellEnd"/>
      <w:r w:rsidRPr="00D57347">
        <w:rPr>
          <w:rFonts w:ascii="Garamond" w:hAnsi="Garamond"/>
        </w:rPr>
        <w:t xml:space="preserve"> (</w:t>
      </w:r>
      <w:r w:rsidRPr="00D57347">
        <w:rPr>
          <w:rFonts w:ascii="Garamond" w:hAnsi="Garamond"/>
          <w:i/>
          <w:iCs/>
        </w:rPr>
        <w:t>Daucus Carota</w:t>
      </w:r>
      <w:r w:rsidRPr="00D57347">
        <w:rPr>
          <w:rFonts w:ascii="Garamond" w:hAnsi="Garamond"/>
        </w:rPr>
        <w:t xml:space="preserve"> L.) </w:t>
      </w:r>
      <w:proofErr w:type="spellStart"/>
      <w:r w:rsidRPr="00D57347">
        <w:rPr>
          <w:rFonts w:ascii="Garamond" w:hAnsi="Garamond"/>
        </w:rPr>
        <w:t>Terhadap</w:t>
      </w:r>
      <w:proofErr w:type="spellEnd"/>
      <w:r w:rsidRPr="00D57347">
        <w:rPr>
          <w:rFonts w:ascii="Garamond" w:hAnsi="Garamond"/>
        </w:rPr>
        <w:t xml:space="preserve"> </w:t>
      </w:r>
      <w:proofErr w:type="spellStart"/>
      <w:r w:rsidRPr="00D57347">
        <w:rPr>
          <w:rFonts w:ascii="Garamond" w:hAnsi="Garamond"/>
        </w:rPr>
        <w:t>Mutu</w:t>
      </w:r>
      <w:proofErr w:type="spellEnd"/>
      <w:r w:rsidRPr="00D57347">
        <w:rPr>
          <w:rFonts w:ascii="Garamond" w:hAnsi="Garamond"/>
        </w:rPr>
        <w:t xml:space="preserve"> </w:t>
      </w:r>
      <w:proofErr w:type="spellStart"/>
      <w:r w:rsidRPr="00D57347">
        <w:rPr>
          <w:rFonts w:ascii="Garamond" w:hAnsi="Garamond"/>
        </w:rPr>
        <w:t>Organoleptik</w:t>
      </w:r>
      <w:proofErr w:type="spellEnd"/>
      <w:r w:rsidRPr="00D57347">
        <w:rPr>
          <w:rFonts w:ascii="Garamond" w:hAnsi="Garamond"/>
        </w:rPr>
        <w:t xml:space="preserve"> Roti </w:t>
      </w:r>
      <w:proofErr w:type="spellStart"/>
      <w:r w:rsidRPr="00D57347">
        <w:rPr>
          <w:rFonts w:ascii="Garamond" w:hAnsi="Garamond"/>
        </w:rPr>
        <w:t>Tawar</w:t>
      </w:r>
      <w:proofErr w:type="spellEnd"/>
      <w:r w:rsidRPr="00D57347">
        <w:rPr>
          <w:rFonts w:ascii="Garamond" w:hAnsi="Garamond"/>
        </w:rPr>
        <w:t xml:space="preserve">. </w:t>
      </w:r>
      <w:proofErr w:type="spellStart"/>
      <w:r w:rsidRPr="00D57347">
        <w:rPr>
          <w:rFonts w:ascii="Garamond" w:hAnsi="Garamond"/>
        </w:rPr>
        <w:t>Jurnal</w:t>
      </w:r>
      <w:proofErr w:type="spellEnd"/>
      <w:r w:rsidRPr="00D57347">
        <w:rPr>
          <w:rFonts w:ascii="Garamond" w:hAnsi="Garamond"/>
        </w:rPr>
        <w:t>. Universitas Negeri Surabaya.</w:t>
      </w:r>
    </w:p>
    <w:p w14:paraId="1F671BE7" w14:textId="77777777" w:rsidR="00FE7B89" w:rsidRDefault="00FE7B89" w:rsidP="00CD0F33">
      <w:pPr>
        <w:ind w:left="851" w:hanging="851"/>
        <w:jc w:val="both"/>
        <w:rPr>
          <w:rFonts w:ascii="Garamond" w:hAnsi="Garamond"/>
        </w:rPr>
      </w:pPr>
      <w:proofErr w:type="spellStart"/>
      <w:r w:rsidRPr="0089509D">
        <w:rPr>
          <w:rFonts w:ascii="Garamond" w:hAnsi="Garamond"/>
        </w:rPr>
        <w:t>Aswar</w:t>
      </w:r>
      <w:proofErr w:type="spellEnd"/>
      <w:r w:rsidRPr="0089509D">
        <w:rPr>
          <w:rFonts w:ascii="Garamond" w:hAnsi="Garamond"/>
        </w:rPr>
        <w:t xml:space="preserve">. 1995. </w:t>
      </w:r>
      <w:proofErr w:type="spellStart"/>
      <w:r w:rsidRPr="0089509D">
        <w:rPr>
          <w:rFonts w:ascii="Garamond" w:hAnsi="Garamond"/>
        </w:rPr>
        <w:t>Pembuatan</w:t>
      </w:r>
      <w:proofErr w:type="spellEnd"/>
      <w:r w:rsidRPr="0089509D">
        <w:rPr>
          <w:rFonts w:ascii="Garamond" w:hAnsi="Garamond"/>
        </w:rPr>
        <w:t xml:space="preserve"> Fish Nugget </w:t>
      </w:r>
      <w:proofErr w:type="spellStart"/>
      <w:r w:rsidRPr="0089509D">
        <w:rPr>
          <w:rFonts w:ascii="Garamond" w:hAnsi="Garamond"/>
        </w:rPr>
        <w:t>dari</w:t>
      </w:r>
      <w:proofErr w:type="spellEnd"/>
      <w:r w:rsidRPr="0089509D">
        <w:rPr>
          <w:rFonts w:ascii="Garamond" w:hAnsi="Garamond"/>
        </w:rPr>
        <w:t xml:space="preserve"> Ikan </w:t>
      </w:r>
      <w:proofErr w:type="spellStart"/>
      <w:r w:rsidRPr="0089509D">
        <w:rPr>
          <w:rFonts w:ascii="Garamond" w:hAnsi="Garamond"/>
        </w:rPr>
        <w:t>Nila</w:t>
      </w:r>
      <w:proofErr w:type="spellEnd"/>
      <w:r w:rsidRPr="0089509D">
        <w:rPr>
          <w:rFonts w:ascii="Garamond" w:hAnsi="Garamond"/>
        </w:rPr>
        <w:t xml:space="preserve"> Merah (</w:t>
      </w:r>
      <w:r w:rsidRPr="0089509D">
        <w:rPr>
          <w:rFonts w:ascii="Garamond" w:hAnsi="Garamond"/>
          <w:i/>
          <w:iCs/>
        </w:rPr>
        <w:t>Oreochromis</w:t>
      </w:r>
      <w:r w:rsidRPr="0089509D">
        <w:rPr>
          <w:rFonts w:ascii="Garamond" w:hAnsi="Garamond"/>
        </w:rPr>
        <w:t xml:space="preserve"> sp.).</w:t>
      </w:r>
      <w:r>
        <w:rPr>
          <w:rFonts w:ascii="Garamond" w:hAnsi="Garamond"/>
        </w:rPr>
        <w:t xml:space="preserve"> </w:t>
      </w:r>
      <w:proofErr w:type="spellStart"/>
      <w:r w:rsidRPr="0089509D">
        <w:rPr>
          <w:rFonts w:ascii="Garamond" w:hAnsi="Garamond"/>
        </w:rPr>
        <w:t>Skripsi</w:t>
      </w:r>
      <w:proofErr w:type="spellEnd"/>
      <w:r w:rsidRPr="0089509D">
        <w:rPr>
          <w:rFonts w:ascii="Garamond" w:hAnsi="Garamond"/>
        </w:rPr>
        <w:t xml:space="preserve">. Program </w:t>
      </w:r>
      <w:proofErr w:type="spellStart"/>
      <w:r w:rsidRPr="0089509D">
        <w:rPr>
          <w:rFonts w:ascii="Garamond" w:hAnsi="Garamond"/>
        </w:rPr>
        <w:t>Studi</w:t>
      </w:r>
      <w:proofErr w:type="spellEnd"/>
      <w:r w:rsidRPr="0089509D">
        <w:rPr>
          <w:rFonts w:ascii="Garamond" w:hAnsi="Garamond"/>
        </w:rPr>
        <w:t xml:space="preserve"> </w:t>
      </w:r>
      <w:proofErr w:type="spellStart"/>
      <w:r w:rsidRPr="0089509D">
        <w:rPr>
          <w:rFonts w:ascii="Garamond" w:hAnsi="Garamond"/>
        </w:rPr>
        <w:t>Teknologi</w:t>
      </w:r>
      <w:proofErr w:type="spellEnd"/>
      <w:r w:rsidRPr="0089509D">
        <w:rPr>
          <w:rFonts w:ascii="Garamond" w:hAnsi="Garamond"/>
        </w:rPr>
        <w:t xml:space="preserve"> Hasil </w:t>
      </w:r>
      <w:proofErr w:type="spellStart"/>
      <w:r w:rsidRPr="0089509D">
        <w:rPr>
          <w:rFonts w:ascii="Garamond" w:hAnsi="Garamond"/>
        </w:rPr>
        <w:t>Perikanan</w:t>
      </w:r>
      <w:proofErr w:type="spellEnd"/>
      <w:r w:rsidRPr="0089509D">
        <w:rPr>
          <w:rFonts w:ascii="Garamond" w:hAnsi="Garamond"/>
        </w:rPr>
        <w:t xml:space="preserve">, </w:t>
      </w:r>
      <w:proofErr w:type="spellStart"/>
      <w:r w:rsidRPr="0089509D">
        <w:rPr>
          <w:rFonts w:ascii="Garamond" w:hAnsi="Garamond"/>
        </w:rPr>
        <w:t>Fakultas</w:t>
      </w:r>
      <w:proofErr w:type="spellEnd"/>
      <w:r w:rsidRPr="0089509D">
        <w:rPr>
          <w:rFonts w:ascii="Garamond" w:hAnsi="Garamond"/>
        </w:rPr>
        <w:t xml:space="preserve"> </w:t>
      </w:r>
      <w:proofErr w:type="spellStart"/>
      <w:r w:rsidRPr="0089509D">
        <w:rPr>
          <w:rFonts w:ascii="Garamond" w:hAnsi="Garamond"/>
        </w:rPr>
        <w:t>Perikanan</w:t>
      </w:r>
      <w:proofErr w:type="spellEnd"/>
      <w:r>
        <w:rPr>
          <w:rFonts w:ascii="Garamond" w:hAnsi="Garamond"/>
        </w:rPr>
        <w:t>-</w:t>
      </w:r>
      <w:r w:rsidRPr="0089509D">
        <w:rPr>
          <w:rFonts w:ascii="Garamond" w:hAnsi="Garamond"/>
        </w:rPr>
        <w:t>IPB</w:t>
      </w:r>
      <w:r>
        <w:rPr>
          <w:rFonts w:ascii="Garamond" w:hAnsi="Garamond"/>
        </w:rPr>
        <w:t xml:space="preserve">. </w:t>
      </w:r>
      <w:r w:rsidRPr="0089509D">
        <w:rPr>
          <w:rFonts w:ascii="Garamond" w:hAnsi="Garamond"/>
        </w:rPr>
        <w:t>Bogor.</w:t>
      </w:r>
    </w:p>
    <w:p w14:paraId="51A62ACF" w14:textId="77777777" w:rsidR="00FE7B89" w:rsidRPr="009C06E9" w:rsidRDefault="00FE7B89" w:rsidP="005654A8">
      <w:pPr>
        <w:ind w:left="709" w:hanging="709"/>
        <w:jc w:val="both"/>
        <w:rPr>
          <w:rFonts w:ascii="Garamond" w:hAnsi="Garamond"/>
        </w:rPr>
      </w:pPr>
      <w:proofErr w:type="spellStart"/>
      <w:r w:rsidRPr="009C06E9">
        <w:rPr>
          <w:rFonts w:ascii="Garamond" w:hAnsi="Garamond"/>
        </w:rPr>
        <w:t>Evawati</w:t>
      </w:r>
      <w:proofErr w:type="spellEnd"/>
      <w:r w:rsidRPr="009C06E9">
        <w:rPr>
          <w:rFonts w:ascii="Garamond" w:hAnsi="Garamond"/>
        </w:rPr>
        <w:t>,</w:t>
      </w:r>
      <w:r>
        <w:rPr>
          <w:rFonts w:ascii="Garamond" w:hAnsi="Garamond"/>
        </w:rPr>
        <w:t xml:space="preserve"> dan</w:t>
      </w:r>
      <w:r w:rsidRPr="009C06E9">
        <w:rPr>
          <w:rFonts w:ascii="Garamond" w:hAnsi="Garamond"/>
        </w:rPr>
        <w:t xml:space="preserve"> </w:t>
      </w:r>
      <w:proofErr w:type="spellStart"/>
      <w:r w:rsidRPr="009C06E9">
        <w:rPr>
          <w:rFonts w:ascii="Garamond" w:hAnsi="Garamond"/>
        </w:rPr>
        <w:t>Roza</w:t>
      </w:r>
      <w:proofErr w:type="spellEnd"/>
      <w:r w:rsidRPr="009C06E9">
        <w:rPr>
          <w:rFonts w:ascii="Garamond" w:hAnsi="Garamond"/>
        </w:rPr>
        <w:t xml:space="preserve"> I. 2014. Utilization of Solid Waste of Tofu and Out of Grade Carrot as a Source of Vegetable Protein and </w:t>
      </w:r>
      <w:proofErr w:type="spellStart"/>
      <w:r w:rsidRPr="009C06E9">
        <w:rPr>
          <w:rFonts w:ascii="Garamond" w:hAnsi="Garamond"/>
        </w:rPr>
        <w:t>Fibre</w:t>
      </w:r>
      <w:proofErr w:type="spellEnd"/>
      <w:r w:rsidRPr="009C06E9">
        <w:rPr>
          <w:rFonts w:ascii="Garamond" w:hAnsi="Garamond"/>
        </w:rPr>
        <w:t xml:space="preserve"> in Nugget Processing. </w:t>
      </w:r>
      <w:r w:rsidRPr="009C06E9">
        <w:rPr>
          <w:rFonts w:ascii="Garamond" w:hAnsi="Garamond"/>
          <w:i/>
          <w:iCs/>
        </w:rPr>
        <w:t>International Journal on Advanced Science, Engineering and Information Technology</w:t>
      </w:r>
      <w:r w:rsidRPr="009C06E9">
        <w:rPr>
          <w:rFonts w:ascii="Garamond" w:hAnsi="Garamond"/>
        </w:rPr>
        <w:t xml:space="preserve">. </w:t>
      </w:r>
      <w:hyperlink r:id="rId9" w:history="1">
        <w:r w:rsidRPr="009C06E9">
          <w:rPr>
            <w:rStyle w:val="Hyperlink"/>
            <w:rFonts w:ascii="Garamond" w:hAnsi="Garamond"/>
            <w:color w:val="auto"/>
            <w:u w:val="none"/>
          </w:rPr>
          <w:t>(4)5</w:t>
        </w:r>
      </w:hyperlink>
      <w:r w:rsidRPr="009C06E9">
        <w:rPr>
          <w:rFonts w:ascii="Garamond" w:hAnsi="Garamond"/>
        </w:rPr>
        <w:t>: 373-376.</w:t>
      </w:r>
    </w:p>
    <w:p w14:paraId="6EC52262" w14:textId="77777777" w:rsidR="00FE7B89" w:rsidRDefault="00FE7B89" w:rsidP="00CD0F33">
      <w:pPr>
        <w:ind w:left="851" w:hanging="851"/>
        <w:jc w:val="both"/>
        <w:rPr>
          <w:rFonts w:ascii="Garamond" w:hAnsi="Garamond"/>
        </w:rPr>
      </w:pPr>
      <w:proofErr w:type="spellStart"/>
      <w:r w:rsidRPr="0089509D">
        <w:rPr>
          <w:rFonts w:ascii="Garamond" w:hAnsi="Garamond"/>
        </w:rPr>
        <w:t>Hapsari</w:t>
      </w:r>
      <w:proofErr w:type="spellEnd"/>
      <w:r w:rsidRPr="0089509D">
        <w:rPr>
          <w:rFonts w:ascii="Garamond" w:hAnsi="Garamond"/>
        </w:rPr>
        <w:t xml:space="preserve"> RD. 2002. </w:t>
      </w:r>
      <w:proofErr w:type="spellStart"/>
      <w:r w:rsidRPr="0089509D">
        <w:rPr>
          <w:rFonts w:ascii="Garamond" w:hAnsi="Garamond"/>
        </w:rPr>
        <w:t>Pengolahan</w:t>
      </w:r>
      <w:proofErr w:type="spellEnd"/>
      <w:r w:rsidRPr="0089509D">
        <w:rPr>
          <w:rFonts w:ascii="Garamond" w:hAnsi="Garamond"/>
        </w:rPr>
        <w:t xml:space="preserve"> </w:t>
      </w:r>
      <w:proofErr w:type="spellStart"/>
      <w:r w:rsidRPr="0089509D">
        <w:rPr>
          <w:rFonts w:ascii="Garamond" w:hAnsi="Garamond"/>
        </w:rPr>
        <w:t>Daging</w:t>
      </w:r>
      <w:proofErr w:type="spellEnd"/>
      <w:r w:rsidRPr="0089509D">
        <w:rPr>
          <w:rFonts w:ascii="Garamond" w:hAnsi="Garamond"/>
        </w:rPr>
        <w:t xml:space="preserve"> Ikan </w:t>
      </w:r>
      <w:proofErr w:type="spellStart"/>
      <w:r w:rsidRPr="0089509D">
        <w:rPr>
          <w:rFonts w:ascii="Garamond" w:hAnsi="Garamond"/>
        </w:rPr>
        <w:t>Patin</w:t>
      </w:r>
      <w:proofErr w:type="spellEnd"/>
      <w:r w:rsidRPr="0089509D">
        <w:rPr>
          <w:rFonts w:ascii="Garamond" w:hAnsi="Garamond"/>
        </w:rPr>
        <w:t xml:space="preserve"> (</w:t>
      </w:r>
      <w:r w:rsidRPr="0089509D">
        <w:rPr>
          <w:rFonts w:ascii="Garamond" w:hAnsi="Garamond"/>
          <w:i/>
          <w:iCs/>
        </w:rPr>
        <w:t>Pangasius pangasius</w:t>
      </w:r>
      <w:r w:rsidRPr="0089509D">
        <w:rPr>
          <w:rFonts w:ascii="Garamond" w:hAnsi="Garamond"/>
        </w:rPr>
        <w:t xml:space="preserve">) </w:t>
      </w:r>
      <w:proofErr w:type="spellStart"/>
      <w:r w:rsidRPr="0089509D">
        <w:rPr>
          <w:rFonts w:ascii="Garamond" w:hAnsi="Garamond"/>
        </w:rPr>
        <w:t>Menjadi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89509D">
        <w:rPr>
          <w:rFonts w:ascii="Garamond" w:hAnsi="Garamond"/>
        </w:rPr>
        <w:t>Bakso</w:t>
      </w:r>
      <w:proofErr w:type="spellEnd"/>
      <w:r w:rsidRPr="0089509D">
        <w:rPr>
          <w:rFonts w:ascii="Garamond" w:hAnsi="Garamond"/>
        </w:rPr>
        <w:t xml:space="preserve">, </w:t>
      </w:r>
      <w:proofErr w:type="spellStart"/>
      <w:r w:rsidRPr="0089509D">
        <w:rPr>
          <w:rFonts w:ascii="Garamond" w:hAnsi="Garamond"/>
        </w:rPr>
        <w:t>Sosis</w:t>
      </w:r>
      <w:proofErr w:type="spellEnd"/>
      <w:r w:rsidRPr="0089509D">
        <w:rPr>
          <w:rFonts w:ascii="Garamond" w:hAnsi="Garamond"/>
        </w:rPr>
        <w:t xml:space="preserve">, Nugget dan </w:t>
      </w:r>
      <w:proofErr w:type="spellStart"/>
      <w:r w:rsidRPr="0089509D">
        <w:rPr>
          <w:rFonts w:ascii="Garamond" w:hAnsi="Garamond"/>
        </w:rPr>
        <w:t>Pemanfaatan</w:t>
      </w:r>
      <w:proofErr w:type="spellEnd"/>
      <w:r w:rsidRPr="0089509D">
        <w:rPr>
          <w:rFonts w:ascii="Garamond" w:hAnsi="Garamond"/>
        </w:rPr>
        <w:t xml:space="preserve"> </w:t>
      </w:r>
      <w:proofErr w:type="spellStart"/>
      <w:r w:rsidRPr="0089509D">
        <w:rPr>
          <w:rFonts w:ascii="Garamond" w:hAnsi="Garamond"/>
        </w:rPr>
        <w:t>Limbahnya</w:t>
      </w:r>
      <w:proofErr w:type="spellEnd"/>
      <w:r w:rsidRPr="0089509D">
        <w:rPr>
          <w:rFonts w:ascii="Garamond" w:hAnsi="Garamond"/>
        </w:rPr>
        <w:t xml:space="preserve"> </w:t>
      </w:r>
      <w:proofErr w:type="spellStart"/>
      <w:r w:rsidRPr="0089509D">
        <w:rPr>
          <w:rFonts w:ascii="Garamond" w:hAnsi="Garamond"/>
        </w:rPr>
        <w:t>menjadi</w:t>
      </w:r>
      <w:proofErr w:type="spellEnd"/>
      <w:r w:rsidRPr="0089509D">
        <w:rPr>
          <w:rFonts w:ascii="Garamond" w:hAnsi="Garamond"/>
        </w:rPr>
        <w:t xml:space="preserve"> </w:t>
      </w:r>
      <w:proofErr w:type="spellStart"/>
      <w:r w:rsidRPr="0089509D">
        <w:rPr>
          <w:rFonts w:ascii="Garamond" w:hAnsi="Garamond"/>
        </w:rPr>
        <w:t>Tepung</w:t>
      </w:r>
      <w:proofErr w:type="spellEnd"/>
      <w:r w:rsidRPr="0089509D">
        <w:rPr>
          <w:rFonts w:ascii="Garamond" w:hAnsi="Garamond"/>
        </w:rPr>
        <w:t xml:space="preserve"> Ikan.</w:t>
      </w:r>
      <w:r>
        <w:rPr>
          <w:rFonts w:ascii="Garamond" w:hAnsi="Garamond"/>
        </w:rPr>
        <w:t xml:space="preserve"> </w:t>
      </w:r>
      <w:proofErr w:type="spellStart"/>
      <w:r w:rsidRPr="0089509D">
        <w:rPr>
          <w:rFonts w:ascii="Garamond" w:hAnsi="Garamond"/>
        </w:rPr>
        <w:t>Skripsi</w:t>
      </w:r>
      <w:proofErr w:type="spellEnd"/>
      <w:r w:rsidRPr="0089509D">
        <w:rPr>
          <w:rFonts w:ascii="Garamond" w:hAnsi="Garamond"/>
        </w:rPr>
        <w:t xml:space="preserve">. </w:t>
      </w:r>
      <w:proofErr w:type="spellStart"/>
      <w:r w:rsidRPr="0089509D">
        <w:rPr>
          <w:rFonts w:ascii="Garamond" w:hAnsi="Garamond"/>
        </w:rPr>
        <w:t>Fakultas</w:t>
      </w:r>
      <w:proofErr w:type="spellEnd"/>
      <w:r w:rsidRPr="0089509D">
        <w:rPr>
          <w:rFonts w:ascii="Garamond" w:hAnsi="Garamond"/>
        </w:rPr>
        <w:t xml:space="preserve"> </w:t>
      </w:r>
      <w:proofErr w:type="spellStart"/>
      <w:r w:rsidRPr="0089509D">
        <w:rPr>
          <w:rFonts w:ascii="Garamond" w:hAnsi="Garamond"/>
        </w:rPr>
        <w:t>Teknologi</w:t>
      </w:r>
      <w:proofErr w:type="spellEnd"/>
      <w:r w:rsidRPr="0089509D">
        <w:rPr>
          <w:rFonts w:ascii="Garamond" w:hAnsi="Garamond"/>
        </w:rPr>
        <w:t xml:space="preserve"> </w:t>
      </w:r>
      <w:proofErr w:type="spellStart"/>
      <w:r w:rsidRPr="0089509D">
        <w:rPr>
          <w:rFonts w:ascii="Garamond" w:hAnsi="Garamond"/>
        </w:rPr>
        <w:t>Pertanian</w:t>
      </w:r>
      <w:proofErr w:type="spellEnd"/>
      <w:r>
        <w:rPr>
          <w:rFonts w:ascii="Garamond" w:hAnsi="Garamond"/>
        </w:rPr>
        <w:t>-IPB</w:t>
      </w:r>
      <w:r w:rsidRPr="0089509D">
        <w:rPr>
          <w:rFonts w:ascii="Garamond" w:hAnsi="Garamond"/>
        </w:rPr>
        <w:t>. Bogor.</w:t>
      </w:r>
    </w:p>
    <w:p w14:paraId="1BC50BFB" w14:textId="77777777" w:rsidR="00FE7B89" w:rsidRPr="00D57347" w:rsidRDefault="00FE7B89" w:rsidP="00FC26DB">
      <w:pPr>
        <w:ind w:left="720" w:hanging="720"/>
        <w:jc w:val="both"/>
        <w:rPr>
          <w:rFonts w:ascii="Garamond" w:hAnsi="Garamond"/>
        </w:rPr>
      </w:pPr>
      <w:proofErr w:type="spellStart"/>
      <w:r w:rsidRPr="00D57347">
        <w:rPr>
          <w:rFonts w:ascii="Garamond" w:hAnsi="Garamond"/>
        </w:rPr>
        <w:t>Hastifarina</w:t>
      </w:r>
      <w:proofErr w:type="spellEnd"/>
      <w:r w:rsidRPr="00D57347">
        <w:rPr>
          <w:rFonts w:ascii="Garamond" w:hAnsi="Garamond"/>
        </w:rPr>
        <w:t xml:space="preserve"> D, </w:t>
      </w:r>
      <w:proofErr w:type="spellStart"/>
      <w:r w:rsidRPr="00D57347">
        <w:rPr>
          <w:rFonts w:ascii="Garamond" w:hAnsi="Garamond"/>
        </w:rPr>
        <w:t>Musaddad</w:t>
      </w:r>
      <w:proofErr w:type="spellEnd"/>
      <w:r w:rsidRPr="00D57347">
        <w:rPr>
          <w:rFonts w:ascii="Garamond" w:hAnsi="Garamond"/>
        </w:rPr>
        <w:t xml:space="preserve"> D, dan </w:t>
      </w:r>
      <w:proofErr w:type="spellStart"/>
      <w:r w:rsidRPr="00D57347">
        <w:rPr>
          <w:rFonts w:ascii="Garamond" w:hAnsi="Garamond"/>
        </w:rPr>
        <w:t>Murtiningsih</w:t>
      </w:r>
      <w:proofErr w:type="spellEnd"/>
      <w:r w:rsidRPr="00D57347">
        <w:rPr>
          <w:rFonts w:ascii="Garamond" w:hAnsi="Garamond"/>
        </w:rPr>
        <w:t xml:space="preserve"> E. 2004. Oven Drying Technique </w:t>
      </w:r>
      <w:proofErr w:type="gramStart"/>
      <w:r w:rsidRPr="00D57347">
        <w:rPr>
          <w:rFonts w:ascii="Garamond" w:hAnsi="Garamond"/>
        </w:rPr>
        <w:t>For</w:t>
      </w:r>
      <w:proofErr w:type="gramEnd"/>
      <w:r w:rsidRPr="00D57347">
        <w:rPr>
          <w:rFonts w:ascii="Garamond" w:hAnsi="Garamond"/>
        </w:rPr>
        <w:t xml:space="preserve"> Quality Dried Carrot Slices. </w:t>
      </w:r>
      <w:r w:rsidRPr="00D57347">
        <w:rPr>
          <w:rFonts w:ascii="Garamond" w:hAnsi="Garamond"/>
          <w:i/>
          <w:iCs/>
        </w:rPr>
        <w:t>Journal of.</w:t>
      </w:r>
      <w:r w:rsidRPr="00D57347">
        <w:rPr>
          <w:rFonts w:ascii="Garamond" w:hAnsi="Garamond"/>
        </w:rPr>
        <w:t xml:space="preserve"> (14)2: 107-112.</w:t>
      </w:r>
    </w:p>
    <w:p w14:paraId="716951C1" w14:textId="77777777" w:rsidR="00FE7B89" w:rsidRDefault="00FE7B89" w:rsidP="00CD0F33">
      <w:pPr>
        <w:ind w:left="851" w:hanging="720"/>
        <w:jc w:val="both"/>
        <w:rPr>
          <w:rFonts w:ascii="Garamond" w:hAnsi="Garamond"/>
        </w:rPr>
      </w:pPr>
      <w:r w:rsidRPr="006F3432">
        <w:rPr>
          <w:rFonts w:ascii="Garamond" w:hAnsi="Garamond"/>
        </w:rPr>
        <w:t xml:space="preserve">Melisa N. 2011. </w:t>
      </w:r>
      <w:proofErr w:type="spellStart"/>
      <w:r w:rsidRPr="006F3432">
        <w:rPr>
          <w:rFonts w:ascii="Garamond" w:hAnsi="Garamond"/>
        </w:rPr>
        <w:t>Pengaruh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Pencampuran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Tepung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Ampas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Tahu</w:t>
      </w:r>
      <w:proofErr w:type="spellEnd"/>
      <w:r w:rsidRPr="006F3432">
        <w:rPr>
          <w:rFonts w:ascii="Garamond" w:hAnsi="Garamond"/>
        </w:rPr>
        <w:t xml:space="preserve"> dan </w:t>
      </w:r>
      <w:proofErr w:type="spellStart"/>
      <w:r w:rsidRPr="006F3432">
        <w:rPr>
          <w:rFonts w:ascii="Garamond" w:hAnsi="Garamond"/>
        </w:rPr>
        <w:t>Tepung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Terigu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sebagai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Bahan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Pengikat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T</w:t>
      </w:r>
      <w:r w:rsidRPr="006F3432">
        <w:rPr>
          <w:rFonts w:ascii="Garamond" w:hAnsi="Garamond"/>
        </w:rPr>
        <w:t>erhadap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Mutu</w:t>
      </w:r>
      <w:proofErr w:type="spellEnd"/>
      <w:r w:rsidRPr="006F3432">
        <w:rPr>
          <w:rFonts w:ascii="Garamond" w:hAnsi="Garamond"/>
        </w:rPr>
        <w:t xml:space="preserve"> Nugget </w:t>
      </w:r>
      <w:proofErr w:type="spellStart"/>
      <w:r w:rsidRPr="006F3432">
        <w:rPr>
          <w:rFonts w:ascii="Garamond" w:hAnsi="Garamond"/>
        </w:rPr>
        <w:t>Wortel</w:t>
      </w:r>
      <w:proofErr w:type="spellEnd"/>
      <w:r w:rsidRPr="006F3432">
        <w:rPr>
          <w:rFonts w:ascii="Garamond" w:hAnsi="Garamond"/>
        </w:rPr>
        <w:t xml:space="preserve"> (</w:t>
      </w:r>
      <w:proofErr w:type="spellStart"/>
      <w:r w:rsidRPr="006F3432">
        <w:rPr>
          <w:rFonts w:ascii="Garamond" w:hAnsi="Garamond"/>
          <w:i/>
          <w:iCs/>
        </w:rPr>
        <w:t>Dacus</w:t>
      </w:r>
      <w:proofErr w:type="spellEnd"/>
      <w:r w:rsidRPr="006F3432">
        <w:rPr>
          <w:rFonts w:ascii="Garamond" w:hAnsi="Garamond"/>
          <w:i/>
          <w:iCs/>
        </w:rPr>
        <w:t xml:space="preserve"> carota</w:t>
      </w:r>
      <w:r w:rsidRPr="006F3432">
        <w:rPr>
          <w:rFonts w:ascii="Garamond" w:hAnsi="Garamond"/>
        </w:rPr>
        <w:t xml:space="preserve"> L). </w:t>
      </w:r>
      <w:proofErr w:type="spellStart"/>
      <w:r w:rsidRPr="006F3432">
        <w:rPr>
          <w:rFonts w:ascii="Garamond" w:hAnsi="Garamond"/>
        </w:rPr>
        <w:t>Skripsi</w:t>
      </w:r>
      <w:proofErr w:type="spellEnd"/>
      <w:r w:rsidRPr="006F3432">
        <w:rPr>
          <w:rFonts w:ascii="Garamond" w:hAnsi="Garamond"/>
        </w:rPr>
        <w:t xml:space="preserve">. Program </w:t>
      </w:r>
      <w:proofErr w:type="spellStart"/>
      <w:r w:rsidRPr="006F3432">
        <w:rPr>
          <w:rFonts w:ascii="Garamond" w:hAnsi="Garamond"/>
        </w:rPr>
        <w:t>Studi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Teknologi</w:t>
      </w:r>
      <w:proofErr w:type="spellEnd"/>
      <w:r w:rsidRPr="006F3432">
        <w:rPr>
          <w:rFonts w:ascii="Garamond" w:hAnsi="Garamond"/>
        </w:rPr>
        <w:t xml:space="preserve"> Hasil </w:t>
      </w:r>
      <w:proofErr w:type="spellStart"/>
      <w:r w:rsidRPr="006F3432">
        <w:rPr>
          <w:rFonts w:ascii="Garamond" w:hAnsi="Garamond"/>
        </w:rPr>
        <w:t>Pertanian</w:t>
      </w:r>
      <w:proofErr w:type="spellEnd"/>
      <w:r w:rsidRPr="006F3432">
        <w:rPr>
          <w:rFonts w:ascii="Garamond" w:hAnsi="Garamond"/>
        </w:rPr>
        <w:t xml:space="preserve">. Universitas </w:t>
      </w:r>
      <w:proofErr w:type="spellStart"/>
      <w:r w:rsidRPr="006F3432">
        <w:rPr>
          <w:rFonts w:ascii="Garamond" w:hAnsi="Garamond"/>
        </w:rPr>
        <w:t>Andalas</w:t>
      </w:r>
      <w:proofErr w:type="spellEnd"/>
      <w:r w:rsidRPr="006F3432">
        <w:rPr>
          <w:rFonts w:ascii="Garamond" w:hAnsi="Garamond"/>
        </w:rPr>
        <w:t>. Padang.</w:t>
      </w:r>
    </w:p>
    <w:p w14:paraId="70725471" w14:textId="77777777" w:rsidR="00FE7B89" w:rsidRDefault="00FE7B89" w:rsidP="00CD0F33">
      <w:pPr>
        <w:ind w:left="851" w:hanging="851"/>
        <w:jc w:val="both"/>
        <w:rPr>
          <w:rFonts w:ascii="Garamond" w:hAnsi="Garamond"/>
        </w:rPr>
      </w:pPr>
      <w:r w:rsidRPr="00B62BF9">
        <w:rPr>
          <w:rFonts w:ascii="Garamond" w:hAnsi="Garamond"/>
        </w:rPr>
        <w:t>Nadia</w:t>
      </w:r>
      <w:r>
        <w:rPr>
          <w:rFonts w:ascii="Garamond" w:hAnsi="Garamond"/>
        </w:rPr>
        <w:t xml:space="preserve"> LMH, </w:t>
      </w:r>
      <w:r w:rsidRPr="00B62BF9">
        <w:rPr>
          <w:rFonts w:ascii="Garamond" w:hAnsi="Garamond"/>
        </w:rPr>
        <w:t xml:space="preserve">La Ode </w:t>
      </w:r>
      <w:proofErr w:type="spellStart"/>
      <w:r w:rsidRPr="00B62BF9">
        <w:rPr>
          <w:rFonts w:ascii="Garamond" w:hAnsi="Garamond"/>
        </w:rPr>
        <w:t>Huli</w:t>
      </w:r>
      <w:proofErr w:type="spellEnd"/>
      <w:r>
        <w:rPr>
          <w:rFonts w:ascii="Garamond" w:hAnsi="Garamond"/>
        </w:rPr>
        <w:t xml:space="preserve"> LO, </w:t>
      </w:r>
      <w:proofErr w:type="spellStart"/>
      <w:r>
        <w:rPr>
          <w:rFonts w:ascii="Garamond" w:hAnsi="Garamond"/>
        </w:rPr>
        <w:t>R</w:t>
      </w:r>
      <w:r w:rsidRPr="00B62BF9">
        <w:rPr>
          <w:rFonts w:ascii="Garamond" w:hAnsi="Garamond"/>
        </w:rPr>
        <w:t>ejeki</w:t>
      </w:r>
      <w:proofErr w:type="spellEnd"/>
      <w:r>
        <w:rPr>
          <w:rFonts w:ascii="Garamond" w:hAnsi="Garamond"/>
        </w:rPr>
        <w:t xml:space="preserve"> S, </w:t>
      </w:r>
      <w:proofErr w:type="spellStart"/>
      <w:r w:rsidRPr="00B62BF9">
        <w:rPr>
          <w:rFonts w:ascii="Garamond" w:hAnsi="Garamond"/>
        </w:rPr>
        <w:t>Zubaydah</w:t>
      </w:r>
      <w:proofErr w:type="spellEnd"/>
      <w:r>
        <w:rPr>
          <w:rFonts w:ascii="Garamond" w:hAnsi="Garamond"/>
        </w:rPr>
        <w:t xml:space="preserve"> WOS, dan </w:t>
      </w:r>
      <w:r w:rsidRPr="00B62BF9">
        <w:rPr>
          <w:rFonts w:ascii="Garamond" w:hAnsi="Garamond"/>
        </w:rPr>
        <w:t>Nadia</w:t>
      </w:r>
      <w:r>
        <w:rPr>
          <w:rFonts w:ascii="Garamond" w:hAnsi="Garamond"/>
        </w:rPr>
        <w:t xml:space="preserve"> LOAR. 2020. </w:t>
      </w:r>
      <w:proofErr w:type="spellStart"/>
      <w:r w:rsidRPr="00B62BF9">
        <w:rPr>
          <w:rFonts w:ascii="Garamond" w:hAnsi="Garamond"/>
        </w:rPr>
        <w:t>Komposisi</w:t>
      </w:r>
      <w:proofErr w:type="spellEnd"/>
      <w:r w:rsidRPr="00B62BF9">
        <w:rPr>
          <w:rFonts w:ascii="Garamond" w:hAnsi="Garamond"/>
        </w:rPr>
        <w:t xml:space="preserve"> Kimia Dan </w:t>
      </w:r>
      <w:proofErr w:type="spellStart"/>
      <w:r w:rsidRPr="00B62BF9">
        <w:rPr>
          <w:rFonts w:ascii="Garamond" w:hAnsi="Garamond"/>
        </w:rPr>
        <w:t>Asam</w:t>
      </w:r>
      <w:proofErr w:type="spellEnd"/>
      <w:r w:rsidRPr="00B62BF9">
        <w:rPr>
          <w:rFonts w:ascii="Garamond" w:hAnsi="Garamond"/>
        </w:rPr>
        <w:t xml:space="preserve"> Lemak </w:t>
      </w:r>
      <w:proofErr w:type="spellStart"/>
      <w:r w:rsidRPr="00B62BF9">
        <w:rPr>
          <w:rFonts w:ascii="Garamond" w:hAnsi="Garamond"/>
        </w:rPr>
        <w:t>Juvenil</w:t>
      </w:r>
      <w:proofErr w:type="spellEnd"/>
      <w:r w:rsidRPr="00B62BF9">
        <w:rPr>
          <w:rFonts w:ascii="Garamond" w:hAnsi="Garamond"/>
        </w:rPr>
        <w:t xml:space="preserve"> Ikan </w:t>
      </w:r>
      <w:proofErr w:type="spellStart"/>
      <w:r w:rsidRPr="00B62BF9">
        <w:rPr>
          <w:rFonts w:ascii="Garamond" w:hAnsi="Garamond"/>
        </w:rPr>
        <w:t>Nila</w:t>
      </w:r>
      <w:proofErr w:type="spellEnd"/>
      <w:r w:rsidRPr="00B62BF9">
        <w:rPr>
          <w:rFonts w:ascii="Garamond" w:hAnsi="Garamond"/>
        </w:rPr>
        <w:t xml:space="preserve"> Gift (</w:t>
      </w:r>
      <w:r w:rsidRPr="00B62BF9">
        <w:rPr>
          <w:rFonts w:ascii="Garamond" w:hAnsi="Garamond"/>
          <w:i/>
          <w:iCs/>
        </w:rPr>
        <w:t xml:space="preserve">Oreochromis </w:t>
      </w:r>
      <w:proofErr w:type="spellStart"/>
      <w:r w:rsidRPr="00B62BF9">
        <w:rPr>
          <w:rFonts w:ascii="Garamond" w:hAnsi="Garamond"/>
          <w:i/>
          <w:iCs/>
        </w:rPr>
        <w:t>niloticus</w:t>
      </w:r>
      <w:proofErr w:type="spellEnd"/>
      <w:r w:rsidRPr="00B62BF9">
        <w:rPr>
          <w:rFonts w:ascii="Garamond" w:hAnsi="Garamond"/>
        </w:rPr>
        <w:t xml:space="preserve">) Pada </w:t>
      </w:r>
      <w:proofErr w:type="spellStart"/>
      <w:r w:rsidRPr="00B62BF9">
        <w:rPr>
          <w:rFonts w:ascii="Garamond" w:hAnsi="Garamond"/>
        </w:rPr>
        <w:t>Berbagai</w:t>
      </w:r>
      <w:proofErr w:type="spellEnd"/>
      <w:r w:rsidRPr="00B62BF9"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Umur</w:t>
      </w:r>
      <w:proofErr w:type="spellEnd"/>
      <w:r w:rsidRPr="00B62BF9"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Panen</w:t>
      </w:r>
      <w:proofErr w:type="spellEnd"/>
      <w:r>
        <w:rPr>
          <w:rFonts w:ascii="Garamond" w:hAnsi="Garamond"/>
        </w:rPr>
        <w:t xml:space="preserve">. </w:t>
      </w:r>
      <w:proofErr w:type="spellStart"/>
      <w:r w:rsidRPr="00B62BF9">
        <w:rPr>
          <w:rFonts w:ascii="Garamond" w:hAnsi="Garamond"/>
        </w:rPr>
        <w:t>J</w:t>
      </w:r>
      <w:r>
        <w:rPr>
          <w:rFonts w:ascii="Garamond" w:hAnsi="Garamond"/>
        </w:rPr>
        <w:t>urnal</w:t>
      </w:r>
      <w:proofErr w:type="spellEnd"/>
      <w:r w:rsidRPr="00B62BF9"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Sains</w:t>
      </w:r>
      <w:proofErr w:type="spellEnd"/>
      <w:r w:rsidRPr="00B62BF9">
        <w:rPr>
          <w:rFonts w:ascii="Garamond" w:hAnsi="Garamond"/>
        </w:rPr>
        <w:t xml:space="preserve"> dan </w:t>
      </w:r>
      <w:proofErr w:type="spellStart"/>
      <w:r w:rsidRPr="00B62BF9">
        <w:rPr>
          <w:rFonts w:ascii="Garamond" w:hAnsi="Garamond"/>
        </w:rPr>
        <w:t>Teknologi</w:t>
      </w:r>
      <w:proofErr w:type="spellEnd"/>
      <w:r w:rsidRPr="00B62BF9"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Pangan</w:t>
      </w:r>
      <w:proofErr w:type="spellEnd"/>
      <w:r>
        <w:rPr>
          <w:rFonts w:ascii="Garamond" w:hAnsi="Garamond"/>
        </w:rPr>
        <w:t>. (</w:t>
      </w:r>
      <w:r w:rsidRPr="00B62BF9">
        <w:rPr>
          <w:rFonts w:ascii="Garamond" w:hAnsi="Garamond"/>
        </w:rPr>
        <w:t>5</w:t>
      </w:r>
      <w:r>
        <w:rPr>
          <w:rFonts w:ascii="Garamond" w:hAnsi="Garamond"/>
        </w:rPr>
        <w:t>)1:</w:t>
      </w:r>
      <w:r w:rsidRPr="00B62BF9">
        <w:rPr>
          <w:rFonts w:ascii="Garamond" w:hAnsi="Garamond"/>
        </w:rPr>
        <w:t xml:space="preserve"> 2744-2752</w:t>
      </w:r>
      <w:r>
        <w:rPr>
          <w:rFonts w:ascii="Garamond" w:hAnsi="Garamond"/>
        </w:rPr>
        <w:t>.</w:t>
      </w:r>
    </w:p>
    <w:p w14:paraId="6D1E72A7" w14:textId="77777777" w:rsidR="00FE7B89" w:rsidRPr="006F3432" w:rsidRDefault="00FE7B89" w:rsidP="00CD0F33">
      <w:pPr>
        <w:ind w:left="851" w:hanging="720"/>
        <w:jc w:val="both"/>
        <w:rPr>
          <w:rFonts w:ascii="Garamond" w:hAnsi="Garamond"/>
        </w:rPr>
      </w:pPr>
      <w:r w:rsidRPr="006F3432">
        <w:rPr>
          <w:rFonts w:ascii="Garamond" w:hAnsi="Garamond"/>
        </w:rPr>
        <w:t xml:space="preserve">Nadia LOAR, Nadia LMH, </w:t>
      </w:r>
      <w:proofErr w:type="spellStart"/>
      <w:r w:rsidRPr="006F3432">
        <w:rPr>
          <w:rFonts w:ascii="Garamond" w:hAnsi="Garamond"/>
        </w:rPr>
        <w:t>Rosmawati</w:t>
      </w:r>
      <w:proofErr w:type="spellEnd"/>
      <w:r w:rsidRPr="006F3432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dan </w:t>
      </w:r>
      <w:proofErr w:type="spellStart"/>
      <w:r w:rsidRPr="006F3432">
        <w:rPr>
          <w:rFonts w:ascii="Garamond" w:hAnsi="Garamond"/>
        </w:rPr>
        <w:t>Piliana</w:t>
      </w:r>
      <w:proofErr w:type="spellEnd"/>
      <w:r w:rsidRPr="006F3432">
        <w:rPr>
          <w:rFonts w:ascii="Garamond" w:hAnsi="Garamond"/>
        </w:rPr>
        <w:t xml:space="preserve"> WO. 2020. </w:t>
      </w:r>
      <w:proofErr w:type="spellStart"/>
      <w:r w:rsidRPr="006F3432">
        <w:rPr>
          <w:rFonts w:ascii="Garamond" w:hAnsi="Garamond"/>
        </w:rPr>
        <w:t>Komposisi</w:t>
      </w:r>
      <w:proofErr w:type="spellEnd"/>
      <w:r w:rsidRPr="006F3432">
        <w:rPr>
          <w:rFonts w:ascii="Garamond" w:hAnsi="Garamond"/>
        </w:rPr>
        <w:t xml:space="preserve"> Kimia Baby Fish </w:t>
      </w:r>
      <w:proofErr w:type="spellStart"/>
      <w:r w:rsidRPr="006F3432">
        <w:rPr>
          <w:rFonts w:ascii="Garamond" w:hAnsi="Garamond"/>
        </w:rPr>
        <w:t>Nila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Larasati</w:t>
      </w:r>
      <w:proofErr w:type="spellEnd"/>
      <w:r w:rsidRPr="006F3432">
        <w:rPr>
          <w:rFonts w:ascii="Garamond" w:hAnsi="Garamond"/>
        </w:rPr>
        <w:t xml:space="preserve"> (</w:t>
      </w:r>
      <w:r w:rsidRPr="006F3432">
        <w:rPr>
          <w:rFonts w:ascii="Garamond" w:hAnsi="Garamond"/>
          <w:i/>
          <w:iCs/>
        </w:rPr>
        <w:t xml:space="preserve">Oreochromis </w:t>
      </w:r>
      <w:proofErr w:type="spellStart"/>
      <w:r w:rsidRPr="006F3432">
        <w:rPr>
          <w:rFonts w:ascii="Garamond" w:hAnsi="Garamond"/>
          <w:i/>
          <w:iCs/>
        </w:rPr>
        <w:t>niloticus</w:t>
      </w:r>
      <w:proofErr w:type="spellEnd"/>
      <w:r w:rsidRPr="006F3432">
        <w:rPr>
          <w:rFonts w:ascii="Garamond" w:hAnsi="Garamond"/>
        </w:rPr>
        <w:t xml:space="preserve">) Pada </w:t>
      </w:r>
      <w:proofErr w:type="spellStart"/>
      <w:r w:rsidRPr="006F3432">
        <w:rPr>
          <w:rFonts w:ascii="Garamond" w:hAnsi="Garamond"/>
        </w:rPr>
        <w:t>Berbagai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Umur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Panen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Dalam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Sistem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Akuaponik</w:t>
      </w:r>
      <w:proofErr w:type="spellEnd"/>
      <w:r w:rsidRPr="006F3432">
        <w:rPr>
          <w:rFonts w:ascii="Garamond" w:hAnsi="Garamond"/>
        </w:rPr>
        <w:t xml:space="preserve">. </w:t>
      </w:r>
      <w:proofErr w:type="spellStart"/>
      <w:r w:rsidRPr="006F3432">
        <w:rPr>
          <w:rFonts w:ascii="Garamond" w:hAnsi="Garamond"/>
          <w:i/>
          <w:iCs/>
        </w:rPr>
        <w:t>Jurnal</w:t>
      </w:r>
      <w:proofErr w:type="spellEnd"/>
      <w:r w:rsidRPr="006F3432">
        <w:rPr>
          <w:rFonts w:ascii="Garamond" w:hAnsi="Garamond"/>
          <w:i/>
          <w:iCs/>
        </w:rPr>
        <w:t xml:space="preserve"> </w:t>
      </w:r>
      <w:proofErr w:type="spellStart"/>
      <w:r w:rsidRPr="006F3432">
        <w:rPr>
          <w:rFonts w:ascii="Garamond" w:hAnsi="Garamond"/>
          <w:i/>
          <w:iCs/>
        </w:rPr>
        <w:t>Pengolahan</w:t>
      </w:r>
      <w:proofErr w:type="spellEnd"/>
      <w:r w:rsidRPr="006F3432">
        <w:rPr>
          <w:rFonts w:ascii="Garamond" w:hAnsi="Garamond"/>
          <w:i/>
          <w:iCs/>
        </w:rPr>
        <w:t xml:space="preserve"> Hasil </w:t>
      </w:r>
      <w:proofErr w:type="spellStart"/>
      <w:r w:rsidRPr="006F3432">
        <w:rPr>
          <w:rFonts w:ascii="Garamond" w:hAnsi="Garamond"/>
          <w:i/>
          <w:iCs/>
        </w:rPr>
        <w:t>Perikanan</w:t>
      </w:r>
      <w:proofErr w:type="spellEnd"/>
      <w:r w:rsidRPr="006F3432">
        <w:rPr>
          <w:rFonts w:ascii="Garamond" w:hAnsi="Garamond"/>
          <w:i/>
          <w:iCs/>
        </w:rPr>
        <w:t xml:space="preserve"> Indonesia</w:t>
      </w:r>
      <w:r w:rsidRPr="006F3432">
        <w:rPr>
          <w:rFonts w:ascii="Garamond" w:hAnsi="Garamond"/>
        </w:rPr>
        <w:t>. 23(2): 215-224</w:t>
      </w:r>
    </w:p>
    <w:p w14:paraId="44215765" w14:textId="77777777" w:rsidR="00FE7B89" w:rsidRPr="00D57347" w:rsidRDefault="00FE7B89" w:rsidP="00FC26DB">
      <w:pPr>
        <w:ind w:left="720" w:hanging="720"/>
        <w:jc w:val="both"/>
        <w:rPr>
          <w:rFonts w:ascii="Garamond" w:hAnsi="Garamond"/>
        </w:rPr>
      </w:pPr>
      <w:proofErr w:type="spellStart"/>
      <w:r w:rsidRPr="00D57347">
        <w:rPr>
          <w:rFonts w:ascii="Garamond" w:hAnsi="Garamond"/>
        </w:rPr>
        <w:t>Nuraeni</w:t>
      </w:r>
      <w:proofErr w:type="spellEnd"/>
      <w:r w:rsidRPr="00D57347">
        <w:rPr>
          <w:rFonts w:ascii="Garamond" w:hAnsi="Garamond"/>
        </w:rPr>
        <w:t xml:space="preserve"> F, </w:t>
      </w:r>
      <w:proofErr w:type="spellStart"/>
      <w:r w:rsidRPr="00D57347">
        <w:rPr>
          <w:rFonts w:ascii="Garamond" w:hAnsi="Garamond"/>
        </w:rPr>
        <w:t>Warnasih</w:t>
      </w:r>
      <w:proofErr w:type="spellEnd"/>
      <w:r w:rsidRPr="00D57347">
        <w:rPr>
          <w:rFonts w:ascii="Garamond" w:hAnsi="Garamond"/>
        </w:rPr>
        <w:t xml:space="preserve"> F, dan </w:t>
      </w:r>
      <w:proofErr w:type="spellStart"/>
      <w:r w:rsidRPr="00D57347">
        <w:rPr>
          <w:rFonts w:ascii="Garamond" w:hAnsi="Garamond"/>
        </w:rPr>
        <w:t>Rizali</w:t>
      </w:r>
      <w:proofErr w:type="spellEnd"/>
      <w:r w:rsidRPr="00D57347">
        <w:rPr>
          <w:rFonts w:ascii="Garamond" w:hAnsi="Garamond"/>
        </w:rPr>
        <w:t xml:space="preserve"> VH. 2021. Characterization </w:t>
      </w:r>
      <w:proofErr w:type="gramStart"/>
      <w:r w:rsidRPr="00D57347">
        <w:rPr>
          <w:rFonts w:ascii="Garamond" w:hAnsi="Garamond"/>
        </w:rPr>
        <w:t>Of</w:t>
      </w:r>
      <w:proofErr w:type="gramEnd"/>
      <w:r w:rsidRPr="00D57347">
        <w:rPr>
          <w:rFonts w:ascii="Garamond" w:hAnsi="Garamond"/>
        </w:rPr>
        <w:t xml:space="preserve"> </w:t>
      </w:r>
      <w:proofErr w:type="spellStart"/>
      <w:r w:rsidRPr="00D57347">
        <w:rPr>
          <w:rFonts w:ascii="Garamond" w:hAnsi="Garamond"/>
        </w:rPr>
        <w:t>Physico</w:t>
      </w:r>
      <w:proofErr w:type="spellEnd"/>
      <w:r w:rsidRPr="00D57347">
        <w:rPr>
          <w:rFonts w:ascii="Garamond" w:hAnsi="Garamond"/>
        </w:rPr>
        <w:t xml:space="preserve">-Chemical Levels Of β-Carotene And Antioxidant Activity In Dried Carrot Dregs Powder. </w:t>
      </w:r>
      <w:r w:rsidRPr="00D57347">
        <w:rPr>
          <w:rFonts w:ascii="Garamond" w:hAnsi="Garamond"/>
          <w:i/>
          <w:iCs/>
        </w:rPr>
        <w:t xml:space="preserve">Journal </w:t>
      </w:r>
      <w:proofErr w:type="gramStart"/>
      <w:r w:rsidRPr="00D57347">
        <w:rPr>
          <w:rFonts w:ascii="Garamond" w:hAnsi="Garamond"/>
          <w:i/>
          <w:iCs/>
        </w:rPr>
        <w:t>Of</w:t>
      </w:r>
      <w:proofErr w:type="gramEnd"/>
      <w:r w:rsidRPr="00D57347">
        <w:rPr>
          <w:rFonts w:ascii="Garamond" w:hAnsi="Garamond"/>
          <w:i/>
          <w:iCs/>
        </w:rPr>
        <w:t xml:space="preserve"> Science And Applied Chemistry</w:t>
      </w:r>
      <w:r w:rsidRPr="00D57347">
        <w:rPr>
          <w:rFonts w:ascii="Garamond" w:hAnsi="Garamond"/>
        </w:rPr>
        <w:t>. (1)1: 23-28.</w:t>
      </w:r>
    </w:p>
    <w:p w14:paraId="204A0C03" w14:textId="77777777" w:rsidR="00FE7B89" w:rsidRDefault="00FE7B89" w:rsidP="00CD0F33">
      <w:pPr>
        <w:ind w:left="851" w:hanging="851"/>
        <w:jc w:val="both"/>
        <w:rPr>
          <w:rFonts w:ascii="Garamond" w:hAnsi="Garamond"/>
        </w:rPr>
      </w:pPr>
      <w:proofErr w:type="spellStart"/>
      <w:r w:rsidRPr="00FD4463">
        <w:rPr>
          <w:rFonts w:ascii="Garamond" w:hAnsi="Garamond"/>
        </w:rPr>
        <w:t>Rahmiah</w:t>
      </w:r>
      <w:proofErr w:type="spellEnd"/>
      <w:r>
        <w:rPr>
          <w:rFonts w:ascii="Garamond" w:hAnsi="Garamond"/>
        </w:rPr>
        <w:t xml:space="preserve"> AN, </w:t>
      </w:r>
      <w:proofErr w:type="spellStart"/>
      <w:r w:rsidRPr="00FD4463">
        <w:rPr>
          <w:rFonts w:ascii="Garamond" w:hAnsi="Garamond"/>
        </w:rPr>
        <w:t>Syam</w:t>
      </w:r>
      <w:proofErr w:type="spellEnd"/>
      <w:r>
        <w:rPr>
          <w:rFonts w:ascii="Garamond" w:hAnsi="Garamond"/>
        </w:rPr>
        <w:t xml:space="preserve"> H, dan </w:t>
      </w:r>
      <w:proofErr w:type="spellStart"/>
      <w:r w:rsidRPr="00FD4463">
        <w:rPr>
          <w:rFonts w:ascii="Garamond" w:hAnsi="Garamond"/>
        </w:rPr>
        <w:t>Sukainah</w:t>
      </w:r>
      <w:proofErr w:type="spellEnd"/>
      <w:r>
        <w:rPr>
          <w:rFonts w:ascii="Garamond" w:hAnsi="Garamond"/>
        </w:rPr>
        <w:t xml:space="preserve"> A. 2018. </w:t>
      </w:r>
      <w:proofErr w:type="spellStart"/>
      <w:r w:rsidRPr="00FD4463">
        <w:rPr>
          <w:rFonts w:ascii="Garamond" w:hAnsi="Garamond"/>
        </w:rPr>
        <w:t>Analisis</w:t>
      </w:r>
      <w:proofErr w:type="spellEnd"/>
      <w:r w:rsidRPr="00FD4463">
        <w:rPr>
          <w:rFonts w:ascii="Garamond" w:hAnsi="Garamond"/>
        </w:rPr>
        <w:t xml:space="preserve"> </w:t>
      </w:r>
      <w:proofErr w:type="spellStart"/>
      <w:r w:rsidRPr="00FD4463">
        <w:rPr>
          <w:rFonts w:ascii="Garamond" w:hAnsi="Garamond"/>
        </w:rPr>
        <w:t>Mutu</w:t>
      </w:r>
      <w:proofErr w:type="spellEnd"/>
      <w:r w:rsidRPr="00FD4463">
        <w:rPr>
          <w:rFonts w:ascii="Garamond" w:hAnsi="Garamond"/>
        </w:rPr>
        <w:t xml:space="preserve"> Nugget Ikan Pisang-Pisang</w:t>
      </w:r>
      <w:r>
        <w:rPr>
          <w:rFonts w:ascii="Garamond" w:hAnsi="Garamond"/>
        </w:rPr>
        <w:t xml:space="preserve"> </w:t>
      </w:r>
      <w:proofErr w:type="spellStart"/>
      <w:r w:rsidRPr="00FD4463">
        <w:rPr>
          <w:rFonts w:ascii="Garamond" w:hAnsi="Garamond"/>
          <w:i/>
          <w:iCs/>
        </w:rPr>
        <w:t>Casieo</w:t>
      </w:r>
      <w:proofErr w:type="spellEnd"/>
      <w:r w:rsidRPr="00FD4463">
        <w:rPr>
          <w:rFonts w:ascii="Garamond" w:hAnsi="Garamond"/>
          <w:i/>
          <w:iCs/>
        </w:rPr>
        <w:t xml:space="preserve"> </w:t>
      </w:r>
      <w:proofErr w:type="spellStart"/>
      <w:r w:rsidRPr="00FD4463">
        <w:rPr>
          <w:rFonts w:ascii="Garamond" w:hAnsi="Garamond"/>
          <w:i/>
          <w:iCs/>
        </w:rPr>
        <w:t>crhysozon</w:t>
      </w:r>
      <w:proofErr w:type="spellEnd"/>
      <w:r w:rsidRPr="00FD4463">
        <w:rPr>
          <w:rFonts w:ascii="Garamond" w:hAnsi="Garamond"/>
        </w:rPr>
        <w:t xml:space="preserve">) </w:t>
      </w:r>
      <w:proofErr w:type="spellStart"/>
      <w:r w:rsidRPr="00FD4463">
        <w:rPr>
          <w:rFonts w:ascii="Garamond" w:hAnsi="Garamond"/>
        </w:rPr>
        <w:t>Dengan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FD4463">
        <w:rPr>
          <w:rFonts w:ascii="Garamond" w:hAnsi="Garamond"/>
        </w:rPr>
        <w:t>Penambahan</w:t>
      </w:r>
      <w:proofErr w:type="spellEnd"/>
      <w:r w:rsidRPr="00FD4463">
        <w:rPr>
          <w:rFonts w:ascii="Garamond" w:hAnsi="Garamond"/>
        </w:rPr>
        <w:t xml:space="preserve"> </w:t>
      </w:r>
      <w:proofErr w:type="spellStart"/>
      <w:r w:rsidRPr="00FD4463">
        <w:rPr>
          <w:rFonts w:ascii="Garamond" w:hAnsi="Garamond"/>
        </w:rPr>
        <w:t>Wortel</w:t>
      </w:r>
      <w:proofErr w:type="spellEnd"/>
      <w:r>
        <w:rPr>
          <w:rFonts w:ascii="Garamond" w:hAnsi="Garamond"/>
        </w:rPr>
        <w:t xml:space="preserve">. </w:t>
      </w:r>
      <w:proofErr w:type="spellStart"/>
      <w:r w:rsidRPr="00FD4463">
        <w:rPr>
          <w:rFonts w:ascii="Garamond" w:hAnsi="Garamond"/>
          <w:i/>
          <w:iCs/>
        </w:rPr>
        <w:t>Jurnal</w:t>
      </w:r>
      <w:proofErr w:type="spellEnd"/>
      <w:r w:rsidRPr="00FD4463">
        <w:rPr>
          <w:rFonts w:ascii="Garamond" w:hAnsi="Garamond"/>
          <w:i/>
          <w:iCs/>
        </w:rPr>
        <w:t xml:space="preserve"> </w:t>
      </w:r>
      <w:r w:rsidRPr="00FD4463">
        <w:rPr>
          <w:rFonts w:ascii="Garamond" w:hAnsi="Garamond"/>
          <w:i/>
          <w:iCs/>
        </w:rPr>
        <w:lastRenderedPageBreak/>
        <w:t xml:space="preserve">Pendidikan </w:t>
      </w:r>
      <w:proofErr w:type="spellStart"/>
      <w:r w:rsidRPr="00FD4463">
        <w:rPr>
          <w:rFonts w:ascii="Garamond" w:hAnsi="Garamond"/>
          <w:i/>
          <w:iCs/>
        </w:rPr>
        <w:t>Teknologi</w:t>
      </w:r>
      <w:proofErr w:type="spellEnd"/>
      <w:r w:rsidRPr="00FD4463">
        <w:rPr>
          <w:rFonts w:ascii="Garamond" w:hAnsi="Garamond"/>
          <w:i/>
          <w:iCs/>
        </w:rPr>
        <w:t xml:space="preserve"> </w:t>
      </w:r>
      <w:proofErr w:type="spellStart"/>
      <w:r w:rsidRPr="00FD4463">
        <w:rPr>
          <w:rFonts w:ascii="Garamond" w:hAnsi="Garamond"/>
          <w:i/>
          <w:iCs/>
        </w:rPr>
        <w:t>Pertanian</w:t>
      </w:r>
      <w:proofErr w:type="spellEnd"/>
      <w:r>
        <w:rPr>
          <w:rFonts w:ascii="Garamond" w:hAnsi="Garamond"/>
        </w:rPr>
        <w:t>.                 (</w:t>
      </w:r>
      <w:r w:rsidRPr="00FD4463">
        <w:rPr>
          <w:rFonts w:ascii="Garamond" w:hAnsi="Garamond"/>
        </w:rPr>
        <w:t>4</w:t>
      </w:r>
      <w:r>
        <w:rPr>
          <w:rFonts w:ascii="Garamond" w:hAnsi="Garamond"/>
        </w:rPr>
        <w:t xml:space="preserve">): </w:t>
      </w:r>
      <w:r w:rsidRPr="00FD4463">
        <w:rPr>
          <w:rFonts w:ascii="Garamond" w:hAnsi="Garamond"/>
        </w:rPr>
        <w:t>209- 221</w:t>
      </w:r>
      <w:r>
        <w:rPr>
          <w:rFonts w:ascii="Garamond" w:hAnsi="Garamond"/>
        </w:rPr>
        <w:t>.</w:t>
      </w:r>
    </w:p>
    <w:p w14:paraId="53BB8CE8" w14:textId="77777777" w:rsidR="00FE7B89" w:rsidRPr="00D57347" w:rsidRDefault="00FE7B89" w:rsidP="00FC26DB">
      <w:pPr>
        <w:ind w:left="720" w:hanging="720"/>
        <w:jc w:val="both"/>
        <w:rPr>
          <w:rFonts w:ascii="Garamond" w:hAnsi="Garamond"/>
        </w:rPr>
      </w:pPr>
      <w:proofErr w:type="spellStart"/>
      <w:r w:rsidRPr="00D57347">
        <w:rPr>
          <w:rFonts w:ascii="Garamond" w:hAnsi="Garamond"/>
        </w:rPr>
        <w:t>Rario</w:t>
      </w:r>
      <w:proofErr w:type="spellEnd"/>
      <w:r w:rsidRPr="00D57347">
        <w:rPr>
          <w:rFonts w:ascii="Garamond" w:hAnsi="Garamond"/>
        </w:rPr>
        <w:t xml:space="preserve">. 2015. Test </w:t>
      </w:r>
      <w:proofErr w:type="gramStart"/>
      <w:r w:rsidRPr="00D57347">
        <w:rPr>
          <w:rFonts w:ascii="Garamond" w:hAnsi="Garamond"/>
        </w:rPr>
        <w:t>Of</w:t>
      </w:r>
      <w:proofErr w:type="gramEnd"/>
      <w:r w:rsidRPr="00D57347">
        <w:rPr>
          <w:rFonts w:ascii="Garamond" w:hAnsi="Garamond"/>
        </w:rPr>
        <w:t xml:space="preserve"> Preference Level For Catfish (</w:t>
      </w:r>
      <w:r w:rsidRPr="00D57347">
        <w:rPr>
          <w:rFonts w:ascii="Garamond" w:hAnsi="Garamond"/>
          <w:i/>
          <w:iCs/>
        </w:rPr>
        <w:t>Pangasius pangasius</w:t>
      </w:r>
      <w:r w:rsidRPr="00D57347">
        <w:rPr>
          <w:rFonts w:ascii="Garamond" w:hAnsi="Garamond"/>
        </w:rPr>
        <w:t xml:space="preserve">) Nugget From Central Kalimantan With Different Filler Material. </w:t>
      </w:r>
      <w:r w:rsidRPr="00D57347">
        <w:rPr>
          <w:rFonts w:ascii="Garamond" w:hAnsi="Garamond"/>
          <w:i/>
          <w:iCs/>
        </w:rPr>
        <w:t xml:space="preserve">International Journal </w:t>
      </w:r>
      <w:proofErr w:type="gramStart"/>
      <w:r w:rsidRPr="00D57347">
        <w:rPr>
          <w:rFonts w:ascii="Garamond" w:hAnsi="Garamond"/>
          <w:i/>
          <w:iCs/>
        </w:rPr>
        <w:t>Of</w:t>
      </w:r>
      <w:proofErr w:type="gramEnd"/>
      <w:r w:rsidRPr="00D57347">
        <w:rPr>
          <w:rFonts w:ascii="Garamond" w:hAnsi="Garamond"/>
          <w:i/>
          <w:iCs/>
        </w:rPr>
        <w:t xml:space="preserve"> </w:t>
      </w:r>
      <w:proofErr w:type="spellStart"/>
      <w:r w:rsidRPr="00D57347">
        <w:rPr>
          <w:rFonts w:ascii="Garamond" w:hAnsi="Garamond"/>
          <w:i/>
          <w:iCs/>
        </w:rPr>
        <w:t>Curren</w:t>
      </w:r>
      <w:proofErr w:type="spellEnd"/>
      <w:r w:rsidRPr="00D57347">
        <w:rPr>
          <w:rFonts w:ascii="Garamond" w:hAnsi="Garamond"/>
          <w:i/>
          <w:iCs/>
        </w:rPr>
        <w:t xml:space="preserve"> Research And Academic Review</w:t>
      </w:r>
      <w:r w:rsidRPr="00D57347">
        <w:rPr>
          <w:rFonts w:ascii="Garamond" w:hAnsi="Garamond"/>
        </w:rPr>
        <w:t>. (3)5</w:t>
      </w:r>
      <w:r>
        <w:rPr>
          <w:rFonts w:ascii="Garamond" w:hAnsi="Garamond"/>
        </w:rPr>
        <w:t xml:space="preserve">: </w:t>
      </w:r>
      <w:r w:rsidRPr="00D57347">
        <w:rPr>
          <w:rFonts w:ascii="Garamond" w:hAnsi="Garamond"/>
        </w:rPr>
        <w:t>186-195</w:t>
      </w:r>
    </w:p>
    <w:p w14:paraId="5D197480" w14:textId="77777777" w:rsidR="00FE7B89" w:rsidRDefault="00FE7B89" w:rsidP="00CD0F33">
      <w:pPr>
        <w:ind w:left="851" w:hanging="851"/>
        <w:jc w:val="both"/>
        <w:rPr>
          <w:rFonts w:ascii="Garamond" w:hAnsi="Garamond"/>
        </w:rPr>
      </w:pPr>
      <w:proofErr w:type="spellStart"/>
      <w:r w:rsidRPr="00BE424C">
        <w:rPr>
          <w:rFonts w:ascii="Garamond" w:hAnsi="Garamond"/>
        </w:rPr>
        <w:t>Rezky</w:t>
      </w:r>
      <w:proofErr w:type="spellEnd"/>
      <w:r w:rsidRPr="00BE424C">
        <w:rPr>
          <w:rFonts w:ascii="Garamond" w:hAnsi="Garamond"/>
        </w:rPr>
        <w:t xml:space="preserve">, </w:t>
      </w:r>
      <w:proofErr w:type="spellStart"/>
      <w:r w:rsidRPr="00BE424C">
        <w:rPr>
          <w:rFonts w:ascii="Garamond" w:hAnsi="Garamond"/>
        </w:rPr>
        <w:t>Awaliah</w:t>
      </w:r>
      <w:proofErr w:type="spellEnd"/>
      <w:r>
        <w:rPr>
          <w:rFonts w:ascii="Garamond" w:hAnsi="Garamond"/>
        </w:rPr>
        <w:t xml:space="preserve"> SY</w:t>
      </w:r>
      <w:r w:rsidRPr="00BE424C">
        <w:rPr>
          <w:rFonts w:ascii="Garamond" w:hAnsi="Garamond"/>
        </w:rPr>
        <w:t xml:space="preserve">, dan </w:t>
      </w:r>
      <w:proofErr w:type="spellStart"/>
      <w:r w:rsidRPr="00BE424C">
        <w:rPr>
          <w:rFonts w:ascii="Garamond" w:hAnsi="Garamond"/>
        </w:rPr>
        <w:t>Sukainah</w:t>
      </w:r>
      <w:proofErr w:type="spellEnd"/>
      <w:r>
        <w:rPr>
          <w:rFonts w:ascii="Garamond" w:hAnsi="Garamond"/>
        </w:rPr>
        <w:t xml:space="preserve"> A</w:t>
      </w:r>
      <w:r w:rsidRPr="00BE424C">
        <w:rPr>
          <w:rFonts w:ascii="Garamond" w:hAnsi="Garamond"/>
        </w:rPr>
        <w:t xml:space="preserve">. 2017. </w:t>
      </w:r>
      <w:proofErr w:type="spellStart"/>
      <w:r w:rsidRPr="00BE424C">
        <w:rPr>
          <w:rFonts w:ascii="Garamond" w:hAnsi="Garamond"/>
        </w:rPr>
        <w:t>Analisis</w:t>
      </w:r>
      <w:proofErr w:type="spellEnd"/>
      <w:r w:rsidRPr="00BE424C">
        <w:rPr>
          <w:rFonts w:ascii="Garamond" w:hAnsi="Garamond"/>
        </w:rPr>
        <w:t xml:space="preserve"> Sifat</w:t>
      </w:r>
      <w:r>
        <w:rPr>
          <w:rFonts w:ascii="Garamond" w:hAnsi="Garamond"/>
        </w:rPr>
        <w:t xml:space="preserve"> </w:t>
      </w:r>
      <w:proofErr w:type="spellStart"/>
      <w:r w:rsidRPr="00BE424C">
        <w:rPr>
          <w:rFonts w:ascii="Garamond" w:hAnsi="Garamond"/>
        </w:rPr>
        <w:t>Fisiko</w:t>
      </w:r>
      <w:proofErr w:type="spellEnd"/>
      <w:r w:rsidRPr="00BE424C">
        <w:rPr>
          <w:rFonts w:ascii="Garamond" w:hAnsi="Garamond"/>
        </w:rPr>
        <w:t xml:space="preserve"> Kimia Nugget </w:t>
      </w:r>
      <w:proofErr w:type="spellStart"/>
      <w:r w:rsidRPr="00BE424C">
        <w:rPr>
          <w:rFonts w:ascii="Garamond" w:hAnsi="Garamond"/>
        </w:rPr>
        <w:t>Rajungan</w:t>
      </w:r>
      <w:proofErr w:type="spellEnd"/>
      <w:r>
        <w:rPr>
          <w:rFonts w:ascii="Garamond" w:hAnsi="Garamond"/>
        </w:rPr>
        <w:t xml:space="preserve"> </w:t>
      </w:r>
      <w:r w:rsidRPr="00BE424C">
        <w:rPr>
          <w:rFonts w:ascii="Garamond" w:hAnsi="Garamond"/>
        </w:rPr>
        <w:t>(</w:t>
      </w:r>
      <w:proofErr w:type="spellStart"/>
      <w:r w:rsidRPr="00BE424C">
        <w:rPr>
          <w:rFonts w:ascii="Garamond" w:hAnsi="Garamond"/>
          <w:i/>
          <w:iCs/>
        </w:rPr>
        <w:t>Portunus</w:t>
      </w:r>
      <w:proofErr w:type="spellEnd"/>
      <w:r w:rsidRPr="00BE424C">
        <w:rPr>
          <w:rFonts w:ascii="Garamond" w:hAnsi="Garamond"/>
          <w:i/>
          <w:iCs/>
        </w:rPr>
        <w:t xml:space="preserve"> </w:t>
      </w:r>
      <w:proofErr w:type="spellStart"/>
      <w:r w:rsidRPr="00BE424C">
        <w:rPr>
          <w:rFonts w:ascii="Garamond" w:hAnsi="Garamond"/>
          <w:i/>
          <w:iCs/>
        </w:rPr>
        <w:t>pelagicus</w:t>
      </w:r>
      <w:proofErr w:type="spellEnd"/>
      <w:r w:rsidRPr="00BE424C">
        <w:rPr>
          <w:rFonts w:ascii="Garamond" w:hAnsi="Garamond"/>
        </w:rPr>
        <w:t xml:space="preserve">) </w:t>
      </w:r>
      <w:proofErr w:type="spellStart"/>
      <w:r w:rsidRPr="00BE424C">
        <w:rPr>
          <w:rFonts w:ascii="Garamond" w:hAnsi="Garamond"/>
        </w:rPr>
        <w:t>dengan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BE424C">
        <w:rPr>
          <w:rFonts w:ascii="Garamond" w:hAnsi="Garamond"/>
        </w:rPr>
        <w:t>Berbagai</w:t>
      </w:r>
      <w:proofErr w:type="spellEnd"/>
      <w:r w:rsidRPr="00BE424C">
        <w:rPr>
          <w:rFonts w:ascii="Garamond" w:hAnsi="Garamond"/>
        </w:rPr>
        <w:t xml:space="preserve"> </w:t>
      </w:r>
      <w:proofErr w:type="spellStart"/>
      <w:r w:rsidRPr="00BE424C">
        <w:rPr>
          <w:rFonts w:ascii="Garamond" w:hAnsi="Garamond"/>
        </w:rPr>
        <w:t>Bahan</w:t>
      </w:r>
      <w:proofErr w:type="spellEnd"/>
      <w:r w:rsidRPr="00BE424C">
        <w:rPr>
          <w:rFonts w:ascii="Garamond" w:hAnsi="Garamond"/>
        </w:rPr>
        <w:t xml:space="preserve"> </w:t>
      </w:r>
      <w:proofErr w:type="spellStart"/>
      <w:r w:rsidRPr="00BE424C">
        <w:rPr>
          <w:rFonts w:ascii="Garamond" w:hAnsi="Garamond"/>
        </w:rPr>
        <w:t>Pengisi</w:t>
      </w:r>
      <w:proofErr w:type="spellEnd"/>
      <w:r w:rsidRPr="00BE424C">
        <w:rPr>
          <w:rFonts w:ascii="Garamond" w:hAnsi="Garamond"/>
        </w:rPr>
        <w:t xml:space="preserve">. </w:t>
      </w:r>
      <w:proofErr w:type="spellStart"/>
      <w:r w:rsidRPr="00BE424C">
        <w:rPr>
          <w:rFonts w:ascii="Garamond" w:hAnsi="Garamond"/>
        </w:rPr>
        <w:t>Jurnal</w:t>
      </w:r>
      <w:proofErr w:type="spellEnd"/>
      <w:r>
        <w:rPr>
          <w:rFonts w:ascii="Garamond" w:hAnsi="Garamond"/>
        </w:rPr>
        <w:t xml:space="preserve"> </w:t>
      </w:r>
      <w:r w:rsidRPr="00BE424C">
        <w:rPr>
          <w:rFonts w:ascii="Garamond" w:hAnsi="Garamond"/>
        </w:rPr>
        <w:t xml:space="preserve">Pendidikan </w:t>
      </w:r>
      <w:proofErr w:type="spellStart"/>
      <w:r w:rsidRPr="00BE424C">
        <w:rPr>
          <w:rFonts w:ascii="Garamond" w:hAnsi="Garamond"/>
        </w:rPr>
        <w:t>Teknologi</w:t>
      </w:r>
      <w:proofErr w:type="spellEnd"/>
      <w:r w:rsidRPr="00BE424C">
        <w:rPr>
          <w:rFonts w:ascii="Garamond" w:hAnsi="Garamond"/>
        </w:rPr>
        <w:t xml:space="preserve"> </w:t>
      </w:r>
      <w:proofErr w:type="spellStart"/>
      <w:r w:rsidRPr="00BE424C">
        <w:rPr>
          <w:rFonts w:ascii="Garamond" w:hAnsi="Garamond"/>
        </w:rPr>
        <w:t>Pertanian</w:t>
      </w:r>
      <w:proofErr w:type="spellEnd"/>
      <w:r>
        <w:rPr>
          <w:rFonts w:ascii="Garamond" w:hAnsi="Garamond"/>
        </w:rPr>
        <w:t>. (3)2: 13-20.</w:t>
      </w:r>
    </w:p>
    <w:p w14:paraId="349732A2" w14:textId="77777777" w:rsidR="00FE7B89" w:rsidRPr="00087682" w:rsidRDefault="00FE7B89" w:rsidP="005654A8">
      <w:pPr>
        <w:ind w:left="709" w:hanging="709"/>
        <w:jc w:val="both"/>
        <w:rPr>
          <w:rFonts w:ascii="Garamond" w:hAnsi="Garamond"/>
        </w:rPr>
      </w:pPr>
      <w:proofErr w:type="spellStart"/>
      <w:r w:rsidRPr="00087682">
        <w:rPr>
          <w:rFonts w:ascii="Garamond" w:hAnsi="Garamond"/>
        </w:rPr>
        <w:t>Rohaya</w:t>
      </w:r>
      <w:proofErr w:type="spellEnd"/>
      <w:r w:rsidRPr="00087682">
        <w:rPr>
          <w:rFonts w:ascii="Garamond" w:hAnsi="Garamond"/>
        </w:rPr>
        <w:t xml:space="preserve"> S, Husna NE, dan </w:t>
      </w:r>
      <w:proofErr w:type="spellStart"/>
      <w:r w:rsidRPr="00087682">
        <w:rPr>
          <w:rFonts w:ascii="Garamond" w:hAnsi="Garamond"/>
        </w:rPr>
        <w:t>Bariah</w:t>
      </w:r>
      <w:proofErr w:type="spellEnd"/>
      <w:r w:rsidRPr="00087682">
        <w:rPr>
          <w:rFonts w:ascii="Garamond" w:hAnsi="Garamond"/>
        </w:rPr>
        <w:t xml:space="preserve"> K. 2013. </w:t>
      </w:r>
      <w:proofErr w:type="spellStart"/>
      <w:r w:rsidRPr="00087682">
        <w:rPr>
          <w:rFonts w:ascii="Garamond" w:hAnsi="Garamond"/>
        </w:rPr>
        <w:t>Penggunaan</w:t>
      </w:r>
      <w:proofErr w:type="spellEnd"/>
      <w:r w:rsidRPr="00087682">
        <w:rPr>
          <w:rFonts w:ascii="Garamond" w:hAnsi="Garamond"/>
        </w:rPr>
        <w:t xml:space="preserve"> </w:t>
      </w:r>
      <w:proofErr w:type="spellStart"/>
      <w:r w:rsidRPr="00087682">
        <w:rPr>
          <w:rFonts w:ascii="Garamond" w:hAnsi="Garamond"/>
        </w:rPr>
        <w:t>Bahan</w:t>
      </w:r>
      <w:proofErr w:type="spellEnd"/>
      <w:r w:rsidRPr="00087682">
        <w:rPr>
          <w:rFonts w:ascii="Garamond" w:hAnsi="Garamond"/>
        </w:rPr>
        <w:t xml:space="preserve"> </w:t>
      </w:r>
      <w:proofErr w:type="spellStart"/>
      <w:r w:rsidRPr="00087682">
        <w:rPr>
          <w:rFonts w:ascii="Garamond" w:hAnsi="Garamond"/>
        </w:rPr>
        <w:t>Pengisi</w:t>
      </w:r>
      <w:proofErr w:type="spellEnd"/>
      <w:r w:rsidRPr="00087682">
        <w:rPr>
          <w:rFonts w:ascii="Garamond" w:hAnsi="Garamond"/>
        </w:rPr>
        <w:t xml:space="preserve"> </w:t>
      </w:r>
      <w:proofErr w:type="spellStart"/>
      <w:r w:rsidRPr="00087682">
        <w:rPr>
          <w:rFonts w:ascii="Garamond" w:hAnsi="Garamond"/>
        </w:rPr>
        <w:t>Terhadap</w:t>
      </w:r>
      <w:proofErr w:type="spellEnd"/>
      <w:r w:rsidRPr="00087682">
        <w:rPr>
          <w:rFonts w:ascii="Garamond" w:hAnsi="Garamond"/>
        </w:rPr>
        <w:t xml:space="preserve"> </w:t>
      </w:r>
      <w:proofErr w:type="spellStart"/>
      <w:r w:rsidRPr="00087682">
        <w:rPr>
          <w:rFonts w:ascii="Garamond" w:hAnsi="Garamond"/>
        </w:rPr>
        <w:t>Mutu</w:t>
      </w:r>
      <w:proofErr w:type="spellEnd"/>
      <w:r w:rsidRPr="00087682">
        <w:rPr>
          <w:rFonts w:ascii="Garamond" w:hAnsi="Garamond"/>
        </w:rPr>
        <w:t xml:space="preserve"> Nugget</w:t>
      </w:r>
      <w:r>
        <w:rPr>
          <w:rFonts w:ascii="Garamond" w:hAnsi="Garamond"/>
        </w:rPr>
        <w:t xml:space="preserve"> </w:t>
      </w:r>
      <w:r w:rsidRPr="00087682">
        <w:rPr>
          <w:rFonts w:ascii="Garamond" w:hAnsi="Garamond"/>
        </w:rPr>
        <w:t xml:space="preserve">Vegetarian </w:t>
      </w:r>
      <w:proofErr w:type="spellStart"/>
      <w:r w:rsidRPr="00087682">
        <w:rPr>
          <w:rFonts w:ascii="Garamond" w:hAnsi="Garamond"/>
        </w:rPr>
        <w:t>Berbahan</w:t>
      </w:r>
      <w:proofErr w:type="spellEnd"/>
      <w:r w:rsidRPr="00087682">
        <w:rPr>
          <w:rFonts w:ascii="Garamond" w:hAnsi="Garamond"/>
        </w:rPr>
        <w:t xml:space="preserve"> Dasar </w:t>
      </w:r>
      <w:proofErr w:type="spellStart"/>
      <w:r w:rsidRPr="00087682">
        <w:rPr>
          <w:rFonts w:ascii="Garamond" w:hAnsi="Garamond"/>
        </w:rPr>
        <w:t>Tahu</w:t>
      </w:r>
      <w:proofErr w:type="spellEnd"/>
      <w:r w:rsidRPr="00087682">
        <w:rPr>
          <w:rFonts w:ascii="Garamond" w:hAnsi="Garamond"/>
        </w:rPr>
        <w:t xml:space="preserve"> dan Tempe. </w:t>
      </w:r>
      <w:proofErr w:type="spellStart"/>
      <w:r w:rsidRPr="00087682">
        <w:rPr>
          <w:rFonts w:ascii="Garamond" w:hAnsi="Garamond"/>
          <w:i/>
          <w:iCs/>
        </w:rPr>
        <w:t>Jurnal</w:t>
      </w:r>
      <w:proofErr w:type="spellEnd"/>
      <w:r w:rsidRPr="00087682">
        <w:rPr>
          <w:rFonts w:ascii="Garamond" w:hAnsi="Garamond"/>
          <w:i/>
          <w:iCs/>
        </w:rPr>
        <w:t xml:space="preserve"> </w:t>
      </w:r>
      <w:proofErr w:type="spellStart"/>
      <w:r w:rsidRPr="00087682">
        <w:rPr>
          <w:rFonts w:ascii="Garamond" w:hAnsi="Garamond"/>
          <w:i/>
          <w:iCs/>
        </w:rPr>
        <w:t>Teknologi</w:t>
      </w:r>
      <w:proofErr w:type="spellEnd"/>
      <w:r w:rsidRPr="00087682">
        <w:rPr>
          <w:rFonts w:ascii="Garamond" w:hAnsi="Garamond"/>
          <w:i/>
          <w:iCs/>
        </w:rPr>
        <w:t xml:space="preserve"> dan </w:t>
      </w:r>
      <w:proofErr w:type="spellStart"/>
      <w:r w:rsidRPr="00087682">
        <w:rPr>
          <w:rFonts w:ascii="Garamond" w:hAnsi="Garamond"/>
          <w:i/>
          <w:iCs/>
        </w:rPr>
        <w:t>Industri</w:t>
      </w:r>
      <w:proofErr w:type="spellEnd"/>
      <w:r w:rsidRPr="00087682">
        <w:rPr>
          <w:rFonts w:ascii="Garamond" w:hAnsi="Garamond"/>
          <w:i/>
          <w:iCs/>
        </w:rPr>
        <w:t xml:space="preserve"> </w:t>
      </w:r>
      <w:proofErr w:type="spellStart"/>
      <w:r w:rsidRPr="00087682">
        <w:rPr>
          <w:rFonts w:ascii="Garamond" w:hAnsi="Garamond"/>
          <w:i/>
          <w:iCs/>
        </w:rPr>
        <w:t>Pertanian</w:t>
      </w:r>
      <w:proofErr w:type="spellEnd"/>
      <w:r w:rsidRPr="00087682">
        <w:rPr>
          <w:rFonts w:ascii="Garamond" w:hAnsi="Garamond"/>
          <w:i/>
          <w:iCs/>
        </w:rPr>
        <w:t xml:space="preserve"> Indonesia</w:t>
      </w:r>
      <w:r w:rsidRPr="00087682">
        <w:rPr>
          <w:rFonts w:ascii="Garamond" w:hAnsi="Garamond"/>
        </w:rPr>
        <w:t>. (5)1: 7-16.</w:t>
      </w:r>
    </w:p>
    <w:p w14:paraId="277E4C6A" w14:textId="77777777" w:rsidR="00FE7B89" w:rsidRDefault="00FE7B89" w:rsidP="00CD0F33">
      <w:pPr>
        <w:ind w:left="851" w:hanging="851"/>
        <w:jc w:val="both"/>
        <w:rPr>
          <w:rFonts w:ascii="Garamond" w:hAnsi="Garamond"/>
        </w:rPr>
      </w:pPr>
      <w:proofErr w:type="spellStart"/>
      <w:r w:rsidRPr="00B62BF9">
        <w:rPr>
          <w:rFonts w:ascii="Garamond" w:hAnsi="Garamond"/>
        </w:rPr>
        <w:t>Shofura</w:t>
      </w:r>
      <w:proofErr w:type="spellEnd"/>
      <w:r w:rsidRPr="00B62BF9">
        <w:rPr>
          <w:rFonts w:ascii="Garamond" w:hAnsi="Garamond"/>
        </w:rPr>
        <w:t xml:space="preserve"> H, </w:t>
      </w:r>
      <w:proofErr w:type="spellStart"/>
      <w:r w:rsidRPr="00B62BF9">
        <w:rPr>
          <w:rFonts w:ascii="Garamond" w:hAnsi="Garamond"/>
        </w:rPr>
        <w:t>Suminto</w:t>
      </w:r>
      <w:proofErr w:type="spellEnd"/>
      <w:r w:rsidRPr="00B62BF9">
        <w:rPr>
          <w:rFonts w:ascii="Garamond" w:hAnsi="Garamond"/>
        </w:rPr>
        <w:t xml:space="preserve"> dan </w:t>
      </w:r>
      <w:proofErr w:type="spellStart"/>
      <w:r w:rsidRPr="00B62BF9">
        <w:rPr>
          <w:rFonts w:ascii="Garamond" w:hAnsi="Garamond"/>
        </w:rPr>
        <w:t>Chilmawati</w:t>
      </w:r>
      <w:proofErr w:type="spellEnd"/>
      <w:r w:rsidRPr="00B62BF9">
        <w:rPr>
          <w:rFonts w:ascii="Garamond" w:hAnsi="Garamond"/>
        </w:rPr>
        <w:t xml:space="preserve"> D. 2017. </w:t>
      </w:r>
      <w:proofErr w:type="spellStart"/>
      <w:r w:rsidRPr="00B62BF9">
        <w:rPr>
          <w:rFonts w:ascii="Garamond" w:hAnsi="Garamond"/>
        </w:rPr>
        <w:t>Pengaruh</w:t>
      </w:r>
      <w:proofErr w:type="spellEnd"/>
      <w:r w:rsidRPr="00B62BF9"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Penambahan</w:t>
      </w:r>
      <w:proofErr w:type="spellEnd"/>
      <w:r w:rsidRPr="00B62BF9">
        <w:rPr>
          <w:rFonts w:ascii="Garamond" w:hAnsi="Garamond"/>
        </w:rPr>
        <w:t xml:space="preserve"> “Probio-7” Pada </w:t>
      </w:r>
      <w:proofErr w:type="spellStart"/>
      <w:r w:rsidRPr="00B62BF9">
        <w:rPr>
          <w:rFonts w:ascii="Garamond" w:hAnsi="Garamond"/>
        </w:rPr>
        <w:t>Pakan</w:t>
      </w:r>
      <w:proofErr w:type="spellEnd"/>
      <w:r w:rsidRPr="00B62BF9"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Buatan</w:t>
      </w:r>
      <w:proofErr w:type="spellEnd"/>
      <w:r w:rsidRPr="00B62BF9"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Terhadap</w:t>
      </w:r>
      <w:proofErr w:type="spellEnd"/>
      <w:r w:rsidRPr="00B62BF9"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Efisiensi</w:t>
      </w:r>
      <w:proofErr w:type="spellEnd"/>
      <w:r w:rsidRPr="00B62BF9"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Pemanfaatan</w:t>
      </w:r>
      <w:proofErr w:type="spellEnd"/>
      <w:r w:rsidRPr="00B62BF9"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Pakan</w:t>
      </w:r>
      <w:proofErr w:type="spellEnd"/>
      <w:r w:rsidRPr="00B62BF9">
        <w:rPr>
          <w:rFonts w:ascii="Garamond" w:hAnsi="Garamond"/>
        </w:rPr>
        <w:t xml:space="preserve">, </w:t>
      </w:r>
      <w:proofErr w:type="spellStart"/>
      <w:r w:rsidRPr="00B62BF9">
        <w:rPr>
          <w:rFonts w:ascii="Garamond" w:hAnsi="Garamond"/>
        </w:rPr>
        <w:t>Pertumbuhan</w:t>
      </w:r>
      <w:proofErr w:type="spellEnd"/>
      <w:r w:rsidRPr="00B62BF9">
        <w:rPr>
          <w:rFonts w:ascii="Garamond" w:hAnsi="Garamond"/>
        </w:rPr>
        <w:t xml:space="preserve"> Dan </w:t>
      </w:r>
      <w:proofErr w:type="spellStart"/>
      <w:r w:rsidRPr="00B62BF9">
        <w:rPr>
          <w:rFonts w:ascii="Garamond" w:hAnsi="Garamond"/>
        </w:rPr>
        <w:t>Kelulushidupan</w:t>
      </w:r>
      <w:proofErr w:type="spellEnd"/>
      <w:r w:rsidRPr="00B62BF9"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Benih</w:t>
      </w:r>
      <w:proofErr w:type="spellEnd"/>
      <w:r w:rsidRPr="00B62BF9">
        <w:rPr>
          <w:rFonts w:ascii="Garamond" w:hAnsi="Garamond"/>
        </w:rPr>
        <w:t xml:space="preserve"> Ikan </w:t>
      </w:r>
      <w:proofErr w:type="spellStart"/>
      <w:r w:rsidRPr="00B62BF9">
        <w:rPr>
          <w:rFonts w:ascii="Garamond" w:hAnsi="Garamond"/>
        </w:rPr>
        <w:t>Nila</w:t>
      </w:r>
      <w:proofErr w:type="spellEnd"/>
      <w:r w:rsidRPr="00B62BF9">
        <w:rPr>
          <w:rFonts w:ascii="Garamond" w:hAnsi="Garamond"/>
        </w:rPr>
        <w:t xml:space="preserve"> GIFT (</w:t>
      </w:r>
      <w:r w:rsidRPr="00B62BF9">
        <w:rPr>
          <w:rFonts w:ascii="Garamond" w:hAnsi="Garamond"/>
          <w:i/>
          <w:iCs/>
        </w:rPr>
        <w:t xml:space="preserve">Oreochromis </w:t>
      </w:r>
      <w:proofErr w:type="spellStart"/>
      <w:r w:rsidRPr="00B62BF9">
        <w:rPr>
          <w:rFonts w:ascii="Garamond" w:hAnsi="Garamond"/>
          <w:i/>
          <w:iCs/>
        </w:rPr>
        <w:t>niloticus</w:t>
      </w:r>
      <w:proofErr w:type="spellEnd"/>
      <w:r w:rsidRPr="00B62BF9">
        <w:rPr>
          <w:rFonts w:ascii="Garamond" w:hAnsi="Garamond"/>
        </w:rPr>
        <w:t xml:space="preserve">). </w:t>
      </w:r>
      <w:proofErr w:type="spellStart"/>
      <w:r w:rsidRPr="00B62BF9">
        <w:rPr>
          <w:rFonts w:ascii="Garamond" w:hAnsi="Garamond"/>
          <w:i/>
          <w:iCs/>
        </w:rPr>
        <w:t>Jurnal</w:t>
      </w:r>
      <w:proofErr w:type="spellEnd"/>
      <w:r w:rsidRPr="00B62BF9">
        <w:rPr>
          <w:rFonts w:ascii="Garamond" w:hAnsi="Garamond"/>
          <w:i/>
          <w:iCs/>
        </w:rPr>
        <w:t xml:space="preserve"> </w:t>
      </w:r>
      <w:proofErr w:type="spellStart"/>
      <w:r w:rsidRPr="00B62BF9">
        <w:rPr>
          <w:rFonts w:ascii="Garamond" w:hAnsi="Garamond"/>
          <w:i/>
          <w:iCs/>
        </w:rPr>
        <w:t>Sains</w:t>
      </w:r>
      <w:proofErr w:type="spellEnd"/>
      <w:r w:rsidRPr="00B62BF9">
        <w:rPr>
          <w:rFonts w:ascii="Garamond" w:hAnsi="Garamond"/>
          <w:i/>
          <w:iCs/>
        </w:rPr>
        <w:t xml:space="preserve"> </w:t>
      </w:r>
      <w:proofErr w:type="spellStart"/>
      <w:r w:rsidRPr="00B62BF9">
        <w:rPr>
          <w:rFonts w:ascii="Garamond" w:hAnsi="Garamond"/>
          <w:i/>
          <w:iCs/>
        </w:rPr>
        <w:t>Akuakultur</w:t>
      </w:r>
      <w:proofErr w:type="spellEnd"/>
      <w:r w:rsidRPr="00B62BF9">
        <w:rPr>
          <w:rFonts w:ascii="Garamond" w:hAnsi="Garamond"/>
          <w:i/>
          <w:iCs/>
        </w:rPr>
        <w:t xml:space="preserve"> </w:t>
      </w:r>
      <w:proofErr w:type="spellStart"/>
      <w:r w:rsidRPr="00B62BF9">
        <w:rPr>
          <w:rFonts w:ascii="Garamond" w:hAnsi="Garamond"/>
          <w:i/>
          <w:iCs/>
        </w:rPr>
        <w:t>Tropis</w:t>
      </w:r>
      <w:proofErr w:type="spellEnd"/>
      <w:r>
        <w:rPr>
          <w:rFonts w:ascii="Garamond" w:hAnsi="Garamond"/>
        </w:rPr>
        <w:t xml:space="preserve">. </w:t>
      </w:r>
      <w:r w:rsidRPr="00B62BF9">
        <w:rPr>
          <w:rFonts w:ascii="Garamond" w:hAnsi="Garamond"/>
        </w:rPr>
        <w:t>1(1):</w:t>
      </w:r>
      <w:r>
        <w:rPr>
          <w:rFonts w:ascii="Garamond" w:hAnsi="Garamond"/>
        </w:rPr>
        <w:t xml:space="preserve"> </w:t>
      </w:r>
      <w:r w:rsidRPr="00B62BF9">
        <w:rPr>
          <w:rFonts w:ascii="Garamond" w:hAnsi="Garamond"/>
        </w:rPr>
        <w:t>10-20.</w:t>
      </w:r>
    </w:p>
    <w:p w14:paraId="33465700" w14:textId="77777777" w:rsidR="00FE7B89" w:rsidRDefault="00FE7B89" w:rsidP="00CD0F33">
      <w:pPr>
        <w:ind w:left="851" w:hanging="720"/>
        <w:jc w:val="both"/>
        <w:rPr>
          <w:rFonts w:ascii="Garamond" w:hAnsi="Garamond"/>
        </w:rPr>
      </w:pPr>
      <w:r w:rsidRPr="006F3432">
        <w:rPr>
          <w:rFonts w:ascii="Garamond" w:hAnsi="Garamond"/>
        </w:rPr>
        <w:t>Steel RGD</w:t>
      </w:r>
      <w:r>
        <w:rPr>
          <w:rFonts w:ascii="Garamond" w:hAnsi="Garamond"/>
        </w:rPr>
        <w:t xml:space="preserve">, dan </w:t>
      </w:r>
      <w:r w:rsidRPr="006F3432">
        <w:rPr>
          <w:rFonts w:ascii="Garamond" w:hAnsi="Garamond"/>
        </w:rPr>
        <w:t xml:space="preserve">Torrie JH. 1993. </w:t>
      </w:r>
      <w:proofErr w:type="spellStart"/>
      <w:r w:rsidRPr="006F3432">
        <w:rPr>
          <w:rFonts w:ascii="Garamond" w:hAnsi="Garamond"/>
        </w:rPr>
        <w:t>Prinsip</w:t>
      </w:r>
      <w:proofErr w:type="spellEnd"/>
      <w:r w:rsidRPr="006F3432">
        <w:rPr>
          <w:rFonts w:ascii="Garamond" w:hAnsi="Garamond"/>
        </w:rPr>
        <w:t xml:space="preserve"> dan </w:t>
      </w:r>
      <w:proofErr w:type="spellStart"/>
      <w:r w:rsidRPr="006F3432">
        <w:rPr>
          <w:rFonts w:ascii="Garamond" w:hAnsi="Garamond"/>
        </w:rPr>
        <w:t>Prosedur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Statistika</w:t>
      </w:r>
      <w:proofErr w:type="spellEnd"/>
      <w:r w:rsidRPr="006F3432">
        <w:rPr>
          <w:rFonts w:ascii="Garamond" w:hAnsi="Garamond"/>
        </w:rPr>
        <w:t xml:space="preserve">: </w:t>
      </w:r>
      <w:proofErr w:type="spellStart"/>
      <w:r w:rsidRPr="006F3432">
        <w:rPr>
          <w:rFonts w:ascii="Garamond" w:hAnsi="Garamond"/>
        </w:rPr>
        <w:t>Suatu</w:t>
      </w:r>
      <w:proofErr w:type="spellEnd"/>
      <w:r w:rsidRPr="006F3432"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Pendekatan</w:t>
      </w:r>
      <w:proofErr w:type="spellEnd"/>
      <w:r>
        <w:rPr>
          <w:rFonts w:ascii="Garamond" w:hAnsi="Garamond"/>
        </w:rPr>
        <w:t xml:space="preserve"> </w:t>
      </w:r>
      <w:proofErr w:type="spellStart"/>
      <w:r w:rsidRPr="006F3432">
        <w:rPr>
          <w:rFonts w:ascii="Garamond" w:hAnsi="Garamond"/>
        </w:rPr>
        <w:t>Biometrik</w:t>
      </w:r>
      <w:proofErr w:type="spellEnd"/>
      <w:r w:rsidRPr="006F3432">
        <w:rPr>
          <w:rFonts w:ascii="Garamond" w:hAnsi="Garamond"/>
        </w:rPr>
        <w:t xml:space="preserve">. </w:t>
      </w:r>
      <w:proofErr w:type="spellStart"/>
      <w:r w:rsidRPr="006F3432">
        <w:rPr>
          <w:rFonts w:ascii="Garamond" w:hAnsi="Garamond"/>
        </w:rPr>
        <w:t>Terjemahan</w:t>
      </w:r>
      <w:proofErr w:type="spellEnd"/>
      <w:r w:rsidRPr="006F3432">
        <w:rPr>
          <w:rFonts w:ascii="Garamond" w:hAnsi="Garamond"/>
        </w:rPr>
        <w:t xml:space="preserve">: Bambang </w:t>
      </w:r>
      <w:proofErr w:type="spellStart"/>
      <w:r w:rsidRPr="006F3432">
        <w:rPr>
          <w:rFonts w:ascii="Garamond" w:hAnsi="Garamond"/>
        </w:rPr>
        <w:t>Sumantri</w:t>
      </w:r>
      <w:proofErr w:type="spellEnd"/>
      <w:r w:rsidRPr="006F3432">
        <w:rPr>
          <w:rFonts w:ascii="Garamond" w:hAnsi="Garamond"/>
        </w:rPr>
        <w:t>. Jakarta (ID): Gramedia Utama.</w:t>
      </w:r>
    </w:p>
    <w:p w14:paraId="2C846255" w14:textId="77777777" w:rsidR="00FE7B89" w:rsidRDefault="00FE7B89" w:rsidP="00FE7B89">
      <w:pPr>
        <w:ind w:left="851" w:hanging="720"/>
        <w:jc w:val="both"/>
        <w:rPr>
          <w:rFonts w:ascii="Garamond" w:hAnsi="Garamond"/>
        </w:rPr>
      </w:pPr>
      <w:proofErr w:type="spellStart"/>
      <w:r w:rsidRPr="00B62BF9">
        <w:rPr>
          <w:rFonts w:ascii="Garamond" w:hAnsi="Garamond"/>
        </w:rPr>
        <w:t>Utiarahman</w:t>
      </w:r>
      <w:proofErr w:type="spellEnd"/>
      <w:r>
        <w:rPr>
          <w:rFonts w:ascii="Garamond" w:hAnsi="Garamond"/>
        </w:rPr>
        <w:t xml:space="preserve"> G, </w:t>
      </w:r>
      <w:proofErr w:type="spellStart"/>
      <w:r>
        <w:rPr>
          <w:rFonts w:ascii="Garamond" w:hAnsi="Garamond"/>
        </w:rPr>
        <w:t>Harmain</w:t>
      </w:r>
      <w:proofErr w:type="spellEnd"/>
      <w:r>
        <w:rPr>
          <w:rFonts w:ascii="Garamond" w:hAnsi="Garamond"/>
        </w:rPr>
        <w:t xml:space="preserve"> RM, dan Yusuf N. 2013.</w:t>
      </w:r>
      <w:r w:rsidRPr="00B62BF9"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Karakteristik</w:t>
      </w:r>
      <w:proofErr w:type="spellEnd"/>
      <w:r w:rsidRPr="00B62BF9">
        <w:rPr>
          <w:rFonts w:ascii="Garamond" w:hAnsi="Garamond"/>
        </w:rPr>
        <w:t xml:space="preserve"> Kimia </w:t>
      </w:r>
      <w:r>
        <w:rPr>
          <w:rFonts w:ascii="Garamond" w:hAnsi="Garamond"/>
        </w:rPr>
        <w:t>D</w:t>
      </w:r>
      <w:r w:rsidRPr="00B62BF9">
        <w:rPr>
          <w:rFonts w:ascii="Garamond" w:hAnsi="Garamond"/>
        </w:rPr>
        <w:t xml:space="preserve">an </w:t>
      </w:r>
      <w:proofErr w:type="spellStart"/>
      <w:r w:rsidRPr="00B62BF9">
        <w:rPr>
          <w:rFonts w:ascii="Garamond" w:hAnsi="Garamond"/>
        </w:rPr>
        <w:t>Organoleptik</w:t>
      </w:r>
      <w:proofErr w:type="spellEnd"/>
      <w:r w:rsidRPr="00B62BF9">
        <w:rPr>
          <w:rFonts w:ascii="Garamond" w:hAnsi="Garamond"/>
        </w:rPr>
        <w:t xml:space="preserve"> Nugget Ikan </w:t>
      </w:r>
      <w:proofErr w:type="spellStart"/>
      <w:r w:rsidRPr="00B62BF9">
        <w:rPr>
          <w:rFonts w:ascii="Garamond" w:hAnsi="Garamond"/>
        </w:rPr>
        <w:t>Layang</w:t>
      </w:r>
      <w:proofErr w:type="spellEnd"/>
      <w:r w:rsidRPr="00B62BF9">
        <w:rPr>
          <w:rFonts w:ascii="Garamond" w:hAnsi="Garamond"/>
        </w:rPr>
        <w:t xml:space="preserve"> (</w:t>
      </w:r>
      <w:proofErr w:type="spellStart"/>
      <w:r w:rsidRPr="004D1707">
        <w:rPr>
          <w:rFonts w:ascii="Garamond" w:hAnsi="Garamond"/>
          <w:i/>
          <w:iCs/>
        </w:rPr>
        <w:t>Decapterus</w:t>
      </w:r>
      <w:proofErr w:type="spellEnd"/>
      <w:r w:rsidRPr="00B62BF9">
        <w:rPr>
          <w:rFonts w:ascii="Garamond" w:hAnsi="Garamond"/>
        </w:rPr>
        <w:t xml:space="preserve"> sp.) </w:t>
      </w:r>
      <w:r>
        <w:rPr>
          <w:rFonts w:ascii="Garamond" w:hAnsi="Garamond"/>
        </w:rPr>
        <w:t>Y</w:t>
      </w:r>
      <w:r w:rsidRPr="00B62BF9">
        <w:rPr>
          <w:rFonts w:ascii="Garamond" w:hAnsi="Garamond"/>
        </w:rPr>
        <w:t>ang</w:t>
      </w:r>
      <w:r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Disubtitusi</w:t>
      </w:r>
      <w:proofErr w:type="spellEnd"/>
      <w:r w:rsidRPr="00B62BF9"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dengan</w:t>
      </w:r>
      <w:proofErr w:type="spellEnd"/>
      <w:r w:rsidRPr="00B62BF9"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Tepung</w:t>
      </w:r>
      <w:proofErr w:type="spellEnd"/>
      <w:r w:rsidRPr="00B62BF9">
        <w:rPr>
          <w:rFonts w:ascii="Garamond" w:hAnsi="Garamond"/>
        </w:rPr>
        <w:t xml:space="preserve"> Ubi </w:t>
      </w:r>
      <w:proofErr w:type="spellStart"/>
      <w:r w:rsidRPr="00B62BF9">
        <w:rPr>
          <w:rFonts w:ascii="Garamond" w:hAnsi="Garamond"/>
        </w:rPr>
        <w:t>Jalar</w:t>
      </w:r>
      <w:proofErr w:type="spellEnd"/>
      <w:r w:rsidRPr="00B62BF9">
        <w:rPr>
          <w:rFonts w:ascii="Garamond" w:hAnsi="Garamond"/>
        </w:rPr>
        <w:t xml:space="preserve"> </w:t>
      </w:r>
      <w:proofErr w:type="spellStart"/>
      <w:r w:rsidRPr="00B62BF9">
        <w:rPr>
          <w:rFonts w:ascii="Garamond" w:hAnsi="Garamond"/>
        </w:rPr>
        <w:t>Putih</w:t>
      </w:r>
      <w:proofErr w:type="spellEnd"/>
      <w:r w:rsidRPr="00B62BF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          </w:t>
      </w:r>
      <w:proofErr w:type="gramStart"/>
      <w:r>
        <w:rPr>
          <w:rFonts w:ascii="Garamond" w:hAnsi="Garamond"/>
        </w:rPr>
        <w:t xml:space="preserve">   </w:t>
      </w:r>
      <w:r w:rsidRPr="00B62BF9">
        <w:rPr>
          <w:rFonts w:ascii="Garamond" w:hAnsi="Garamond"/>
        </w:rPr>
        <w:t>(</w:t>
      </w:r>
      <w:proofErr w:type="gramEnd"/>
      <w:r w:rsidRPr="004D1707">
        <w:rPr>
          <w:rFonts w:ascii="Garamond" w:hAnsi="Garamond"/>
          <w:i/>
          <w:iCs/>
        </w:rPr>
        <w:t>Ipomea batatas</w:t>
      </w:r>
      <w:r w:rsidRPr="00B62BF9">
        <w:rPr>
          <w:rFonts w:ascii="Garamond" w:hAnsi="Garamond"/>
        </w:rPr>
        <w:t xml:space="preserve"> L)</w:t>
      </w:r>
      <w:r>
        <w:rPr>
          <w:rFonts w:ascii="Garamond" w:hAnsi="Garamond"/>
        </w:rPr>
        <w:t xml:space="preserve">. </w:t>
      </w:r>
      <w:proofErr w:type="spellStart"/>
      <w:r w:rsidRPr="00B62BF9">
        <w:rPr>
          <w:rFonts w:ascii="Garamond" w:hAnsi="Garamond"/>
          <w:i/>
          <w:iCs/>
        </w:rPr>
        <w:t>Jurnal</w:t>
      </w:r>
      <w:proofErr w:type="spellEnd"/>
      <w:r w:rsidRPr="00B62BF9">
        <w:rPr>
          <w:rFonts w:ascii="Garamond" w:hAnsi="Garamond"/>
          <w:i/>
          <w:iCs/>
        </w:rPr>
        <w:t xml:space="preserve"> </w:t>
      </w:r>
      <w:proofErr w:type="spellStart"/>
      <w:r w:rsidRPr="00B62BF9">
        <w:rPr>
          <w:rFonts w:ascii="Garamond" w:hAnsi="Garamond"/>
          <w:i/>
          <w:iCs/>
        </w:rPr>
        <w:t>Ilmiah</w:t>
      </w:r>
      <w:proofErr w:type="spellEnd"/>
      <w:r w:rsidRPr="00B62BF9">
        <w:rPr>
          <w:rFonts w:ascii="Garamond" w:hAnsi="Garamond"/>
          <w:i/>
          <w:iCs/>
        </w:rPr>
        <w:t xml:space="preserve"> </w:t>
      </w:r>
      <w:proofErr w:type="spellStart"/>
      <w:r w:rsidRPr="00B62BF9">
        <w:rPr>
          <w:rFonts w:ascii="Garamond" w:hAnsi="Garamond"/>
          <w:i/>
          <w:iCs/>
        </w:rPr>
        <w:t>Perikanan</w:t>
      </w:r>
      <w:proofErr w:type="spellEnd"/>
      <w:r w:rsidRPr="00B62BF9">
        <w:rPr>
          <w:rFonts w:ascii="Garamond" w:hAnsi="Garamond"/>
          <w:i/>
          <w:iCs/>
        </w:rPr>
        <w:t xml:space="preserve"> dan </w:t>
      </w:r>
      <w:proofErr w:type="spellStart"/>
      <w:r w:rsidRPr="00B62BF9">
        <w:rPr>
          <w:rFonts w:ascii="Garamond" w:hAnsi="Garamond"/>
          <w:i/>
          <w:iCs/>
        </w:rPr>
        <w:t>Kelautan</w:t>
      </w:r>
      <w:proofErr w:type="spellEnd"/>
      <w:r w:rsidRPr="00B62BF9">
        <w:rPr>
          <w:rFonts w:ascii="Garamond" w:hAnsi="Garamond"/>
        </w:rPr>
        <w:t xml:space="preserve">. </w:t>
      </w:r>
      <w:r>
        <w:rPr>
          <w:rFonts w:ascii="Garamond" w:hAnsi="Garamond"/>
        </w:rPr>
        <w:t>(</w:t>
      </w:r>
      <w:r w:rsidRPr="00B62BF9">
        <w:rPr>
          <w:rFonts w:ascii="Garamond" w:hAnsi="Garamond"/>
        </w:rPr>
        <w:t>1</w:t>
      </w:r>
      <w:r>
        <w:rPr>
          <w:rFonts w:ascii="Garamond" w:hAnsi="Garamond"/>
        </w:rPr>
        <w:t>)</w:t>
      </w:r>
      <w:r w:rsidRPr="00B62BF9">
        <w:rPr>
          <w:rFonts w:ascii="Garamond" w:hAnsi="Garamond"/>
        </w:rPr>
        <w:t>3</w:t>
      </w:r>
      <w:r>
        <w:rPr>
          <w:rFonts w:ascii="Garamond" w:hAnsi="Garamond"/>
        </w:rPr>
        <w:t>: 126-38.</w:t>
      </w:r>
    </w:p>
    <w:p w14:paraId="4B9F389A" w14:textId="77777777" w:rsidR="005654A8" w:rsidRDefault="005654A8" w:rsidP="00CD0F33">
      <w:pPr>
        <w:ind w:left="851" w:hanging="851"/>
        <w:jc w:val="both"/>
        <w:rPr>
          <w:rFonts w:ascii="Garamond" w:hAnsi="Garamond"/>
        </w:rPr>
      </w:pPr>
    </w:p>
    <w:p w14:paraId="1700EE5B" w14:textId="77777777" w:rsidR="002144E3" w:rsidRPr="00FD4463" w:rsidRDefault="002144E3" w:rsidP="00CD0F33">
      <w:pPr>
        <w:ind w:left="851" w:hanging="851"/>
        <w:jc w:val="both"/>
        <w:rPr>
          <w:rFonts w:ascii="Garamond" w:hAnsi="Garamond"/>
        </w:rPr>
      </w:pPr>
    </w:p>
    <w:p w14:paraId="4451C09F" w14:textId="77777777" w:rsidR="004A7903" w:rsidRPr="0089509D" w:rsidRDefault="004A7903" w:rsidP="00BE4B2C">
      <w:pPr>
        <w:ind w:left="851" w:hanging="851"/>
        <w:jc w:val="both"/>
        <w:rPr>
          <w:rFonts w:ascii="Garamond" w:hAnsi="Garamond"/>
        </w:rPr>
      </w:pPr>
    </w:p>
    <w:p w14:paraId="54503D86" w14:textId="77777777" w:rsidR="00BE4B2C" w:rsidRPr="008228DB" w:rsidRDefault="00BE4B2C" w:rsidP="0006770A">
      <w:pPr>
        <w:tabs>
          <w:tab w:val="left" w:pos="851"/>
        </w:tabs>
        <w:spacing w:before="240" w:after="240"/>
        <w:jc w:val="center"/>
        <w:rPr>
          <w:rFonts w:ascii="Garamond" w:hAnsi="Garamond"/>
          <w:b/>
          <w:lang w:val="id-ID"/>
        </w:rPr>
      </w:pPr>
    </w:p>
    <w:p w14:paraId="7C48F0BD" w14:textId="77777777" w:rsidR="0006770A" w:rsidRPr="00323D4C" w:rsidRDefault="0006770A" w:rsidP="0006770A">
      <w:pPr>
        <w:ind w:left="567" w:hanging="567"/>
        <w:jc w:val="both"/>
        <w:rPr>
          <w:rFonts w:ascii="Garamond" w:hAnsi="Garamond"/>
          <w:color w:val="000000"/>
          <w:lang w:val="id-ID"/>
        </w:rPr>
      </w:pPr>
    </w:p>
    <w:p w14:paraId="041B2AA7" w14:textId="77777777" w:rsidR="0006770A" w:rsidRDefault="0006770A" w:rsidP="0006770A"/>
    <w:p w14:paraId="65D6DE4D" w14:textId="77777777" w:rsidR="00127EA2" w:rsidRDefault="00127EA2"/>
    <w:sectPr w:rsidR="00127EA2" w:rsidSect="008927A9">
      <w:headerReference w:type="even" r:id="rId10"/>
      <w:type w:val="continuous"/>
      <w:pgSz w:w="11907" w:h="16839" w:code="9"/>
      <w:pgMar w:top="1418" w:right="1418" w:bottom="1418" w:left="1701" w:header="720" w:footer="720" w:gutter="0"/>
      <w:pgNumType w:start="186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7FB2A" w14:textId="77777777" w:rsidR="00AB716E" w:rsidRDefault="00AB716E">
      <w:r>
        <w:separator/>
      </w:r>
    </w:p>
  </w:endnote>
  <w:endnote w:type="continuationSeparator" w:id="0">
    <w:p w14:paraId="516768C8" w14:textId="77777777" w:rsidR="00AB716E" w:rsidRDefault="00AB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HelveticaNeueLT Com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49087" w14:textId="77777777" w:rsidR="00AB716E" w:rsidRDefault="00AB716E">
      <w:r>
        <w:separator/>
      </w:r>
    </w:p>
  </w:footnote>
  <w:footnote w:type="continuationSeparator" w:id="0">
    <w:p w14:paraId="1B7DE099" w14:textId="77777777" w:rsidR="00AB716E" w:rsidRDefault="00AB7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6D93F" w14:textId="77777777" w:rsidR="00E33397" w:rsidRPr="004271C9" w:rsidRDefault="00E33397" w:rsidP="008927A9">
    <w:pPr>
      <w:pStyle w:val="Footer"/>
      <w:rPr>
        <w:sz w:val="18"/>
        <w:szCs w:val="18"/>
        <w:lang w:val="id-ID"/>
      </w:rPr>
    </w:pPr>
    <w:r w:rsidRPr="004E6BF6">
      <w:rPr>
        <w:rFonts w:ascii="Garamond" w:hAnsi="Garamond" w:cs="Tahoma"/>
      </w:rPr>
      <w:fldChar w:fldCharType="begin"/>
    </w:r>
    <w:r w:rsidRPr="004E6BF6">
      <w:rPr>
        <w:rFonts w:ascii="Garamond" w:hAnsi="Garamond" w:cs="Tahoma"/>
      </w:rPr>
      <w:instrText xml:space="preserve"> PAGE   \* MERGEFORMAT </w:instrText>
    </w:r>
    <w:r w:rsidRPr="004E6BF6">
      <w:rPr>
        <w:rFonts w:ascii="Garamond" w:hAnsi="Garamond" w:cs="Tahoma"/>
      </w:rPr>
      <w:fldChar w:fldCharType="separate"/>
    </w:r>
    <w:r>
      <w:rPr>
        <w:rFonts w:ascii="Garamond" w:hAnsi="Garamond" w:cs="Tahoma"/>
        <w:noProof/>
      </w:rPr>
      <w:t>2</w:t>
    </w:r>
    <w:r w:rsidRPr="004E6BF6">
      <w:rPr>
        <w:rFonts w:ascii="Garamond" w:hAnsi="Garamond" w:cs="Tahoma"/>
        <w:noProof/>
      </w:rPr>
      <w:fldChar w:fldCharType="end"/>
    </w:r>
    <w:r>
      <w:rPr>
        <w:noProof/>
        <w:lang w:val="id-ID"/>
      </w:rPr>
      <w:tab/>
    </w:r>
    <w:r>
      <w:rPr>
        <w:rFonts w:ascii="Tahoma" w:hAnsi="Tahoma" w:cs="Tahoma"/>
        <w:i/>
        <w:sz w:val="18"/>
        <w:szCs w:val="18"/>
        <w:lang w:val="id-ID"/>
      </w:rPr>
      <w:t xml:space="preserve">Pertiwi et al. : Karakteristik Fisiko-Kimia Bakso Ikan </w:t>
    </w:r>
  </w:p>
  <w:p w14:paraId="36C91024" w14:textId="77777777" w:rsidR="00E33397" w:rsidRPr="00571F5B" w:rsidRDefault="00E33397" w:rsidP="008927A9">
    <w:pPr>
      <w:pStyle w:val="Header"/>
      <w:rPr>
        <w:lang w:val="id-ID"/>
      </w:rPr>
    </w:pPr>
  </w:p>
  <w:p w14:paraId="5A7D0F24" w14:textId="77777777" w:rsidR="00E33397" w:rsidRPr="00571F5B" w:rsidRDefault="00E33397" w:rsidP="008927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1000F" w14:textId="77777777" w:rsidR="00E33397" w:rsidRPr="00D30F02" w:rsidRDefault="00E33397" w:rsidP="008927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24E08"/>
    <w:multiLevelType w:val="hybridMultilevel"/>
    <w:tmpl w:val="920A177E"/>
    <w:lvl w:ilvl="0" w:tplc="3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524BB"/>
    <w:multiLevelType w:val="hybridMultilevel"/>
    <w:tmpl w:val="CC2411E0"/>
    <w:lvl w:ilvl="0" w:tplc="2A2E8B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20E09"/>
    <w:multiLevelType w:val="hybridMultilevel"/>
    <w:tmpl w:val="0E2E7B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04A5E"/>
    <w:multiLevelType w:val="hybridMultilevel"/>
    <w:tmpl w:val="996C74D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0A"/>
    <w:rsid w:val="00001B60"/>
    <w:rsid w:val="0000251A"/>
    <w:rsid w:val="00004CE5"/>
    <w:rsid w:val="000561E2"/>
    <w:rsid w:val="0006770A"/>
    <w:rsid w:val="0009616D"/>
    <w:rsid w:val="000C162F"/>
    <w:rsid w:val="000E3779"/>
    <w:rsid w:val="00127EA2"/>
    <w:rsid w:val="00142BB7"/>
    <w:rsid w:val="001521BC"/>
    <w:rsid w:val="001538ED"/>
    <w:rsid w:val="00172B7B"/>
    <w:rsid w:val="001A2A5D"/>
    <w:rsid w:val="001F0F14"/>
    <w:rsid w:val="00201ABB"/>
    <w:rsid w:val="002144E3"/>
    <w:rsid w:val="00216D79"/>
    <w:rsid w:val="00226041"/>
    <w:rsid w:val="00234B56"/>
    <w:rsid w:val="00235192"/>
    <w:rsid w:val="00262648"/>
    <w:rsid w:val="002A0422"/>
    <w:rsid w:val="002A5E5C"/>
    <w:rsid w:val="002B7A5F"/>
    <w:rsid w:val="002C6175"/>
    <w:rsid w:val="002D16B3"/>
    <w:rsid w:val="002D6847"/>
    <w:rsid w:val="002D756D"/>
    <w:rsid w:val="003246ED"/>
    <w:rsid w:val="003252CB"/>
    <w:rsid w:val="00391588"/>
    <w:rsid w:val="00393E72"/>
    <w:rsid w:val="003B1FA5"/>
    <w:rsid w:val="003B782E"/>
    <w:rsid w:val="003C332B"/>
    <w:rsid w:val="003C738D"/>
    <w:rsid w:val="003E61D1"/>
    <w:rsid w:val="003F3FD7"/>
    <w:rsid w:val="003F48B0"/>
    <w:rsid w:val="004116DD"/>
    <w:rsid w:val="004148D3"/>
    <w:rsid w:val="00426814"/>
    <w:rsid w:val="004303CD"/>
    <w:rsid w:val="00446226"/>
    <w:rsid w:val="0045228F"/>
    <w:rsid w:val="00452846"/>
    <w:rsid w:val="004573C4"/>
    <w:rsid w:val="004A77F8"/>
    <w:rsid w:val="004A7903"/>
    <w:rsid w:val="004C28BD"/>
    <w:rsid w:val="004F03A8"/>
    <w:rsid w:val="004F7495"/>
    <w:rsid w:val="00533325"/>
    <w:rsid w:val="00537E8E"/>
    <w:rsid w:val="00542612"/>
    <w:rsid w:val="0055144D"/>
    <w:rsid w:val="005547B5"/>
    <w:rsid w:val="005654A8"/>
    <w:rsid w:val="00566E6F"/>
    <w:rsid w:val="005B27C2"/>
    <w:rsid w:val="005B5CDE"/>
    <w:rsid w:val="005B60BB"/>
    <w:rsid w:val="005F1939"/>
    <w:rsid w:val="00624778"/>
    <w:rsid w:val="0063117E"/>
    <w:rsid w:val="00642712"/>
    <w:rsid w:val="006A05FD"/>
    <w:rsid w:val="006A29FF"/>
    <w:rsid w:val="006D4132"/>
    <w:rsid w:val="006D7DEB"/>
    <w:rsid w:val="006F6700"/>
    <w:rsid w:val="006F675C"/>
    <w:rsid w:val="00705307"/>
    <w:rsid w:val="00724FFE"/>
    <w:rsid w:val="0077179B"/>
    <w:rsid w:val="00774DFF"/>
    <w:rsid w:val="00776118"/>
    <w:rsid w:val="00790312"/>
    <w:rsid w:val="007B694B"/>
    <w:rsid w:val="007C63B7"/>
    <w:rsid w:val="007D1E07"/>
    <w:rsid w:val="007D7306"/>
    <w:rsid w:val="007F030B"/>
    <w:rsid w:val="007F2D60"/>
    <w:rsid w:val="00823F1A"/>
    <w:rsid w:val="00826D30"/>
    <w:rsid w:val="00831068"/>
    <w:rsid w:val="008340A4"/>
    <w:rsid w:val="0085765E"/>
    <w:rsid w:val="00866B57"/>
    <w:rsid w:val="008927A9"/>
    <w:rsid w:val="008A31F0"/>
    <w:rsid w:val="008A3CD3"/>
    <w:rsid w:val="008C075A"/>
    <w:rsid w:val="008C4DF5"/>
    <w:rsid w:val="008C6042"/>
    <w:rsid w:val="008D5F59"/>
    <w:rsid w:val="008E46CB"/>
    <w:rsid w:val="00901464"/>
    <w:rsid w:val="00923D4B"/>
    <w:rsid w:val="009352A1"/>
    <w:rsid w:val="0094472E"/>
    <w:rsid w:val="0094767F"/>
    <w:rsid w:val="0096345E"/>
    <w:rsid w:val="00967F7F"/>
    <w:rsid w:val="00994A73"/>
    <w:rsid w:val="009E26D9"/>
    <w:rsid w:val="009E2AFA"/>
    <w:rsid w:val="009E63F5"/>
    <w:rsid w:val="00A437B8"/>
    <w:rsid w:val="00A53712"/>
    <w:rsid w:val="00A56EEA"/>
    <w:rsid w:val="00A74166"/>
    <w:rsid w:val="00A77D5F"/>
    <w:rsid w:val="00A8780F"/>
    <w:rsid w:val="00A9350A"/>
    <w:rsid w:val="00A9536A"/>
    <w:rsid w:val="00AA35D6"/>
    <w:rsid w:val="00AB716E"/>
    <w:rsid w:val="00AD70EF"/>
    <w:rsid w:val="00AD7B6F"/>
    <w:rsid w:val="00B16B84"/>
    <w:rsid w:val="00B31936"/>
    <w:rsid w:val="00B46063"/>
    <w:rsid w:val="00B47A0E"/>
    <w:rsid w:val="00B67BE6"/>
    <w:rsid w:val="00B7428C"/>
    <w:rsid w:val="00B90FF7"/>
    <w:rsid w:val="00B95DBD"/>
    <w:rsid w:val="00BA0D16"/>
    <w:rsid w:val="00BA3EBA"/>
    <w:rsid w:val="00BD289D"/>
    <w:rsid w:val="00BD6FF7"/>
    <w:rsid w:val="00BE4B2C"/>
    <w:rsid w:val="00BF5013"/>
    <w:rsid w:val="00C00CB3"/>
    <w:rsid w:val="00C47697"/>
    <w:rsid w:val="00C539D3"/>
    <w:rsid w:val="00C714B3"/>
    <w:rsid w:val="00C71ABB"/>
    <w:rsid w:val="00C7419B"/>
    <w:rsid w:val="00C84CE5"/>
    <w:rsid w:val="00C8668F"/>
    <w:rsid w:val="00C954C3"/>
    <w:rsid w:val="00CA027C"/>
    <w:rsid w:val="00CD0F33"/>
    <w:rsid w:val="00CE5A66"/>
    <w:rsid w:val="00CE71C5"/>
    <w:rsid w:val="00D16D00"/>
    <w:rsid w:val="00D57859"/>
    <w:rsid w:val="00D6314D"/>
    <w:rsid w:val="00D92DF3"/>
    <w:rsid w:val="00DB19A6"/>
    <w:rsid w:val="00DD51CB"/>
    <w:rsid w:val="00DD6924"/>
    <w:rsid w:val="00DD6B4F"/>
    <w:rsid w:val="00DE1341"/>
    <w:rsid w:val="00DF62A5"/>
    <w:rsid w:val="00E11EA0"/>
    <w:rsid w:val="00E15AA7"/>
    <w:rsid w:val="00E27174"/>
    <w:rsid w:val="00E32335"/>
    <w:rsid w:val="00E33397"/>
    <w:rsid w:val="00E5327E"/>
    <w:rsid w:val="00E56400"/>
    <w:rsid w:val="00EA6850"/>
    <w:rsid w:val="00EB1941"/>
    <w:rsid w:val="00EC62A6"/>
    <w:rsid w:val="00F114C2"/>
    <w:rsid w:val="00F225A7"/>
    <w:rsid w:val="00F70C34"/>
    <w:rsid w:val="00F96EF9"/>
    <w:rsid w:val="00FB063F"/>
    <w:rsid w:val="00FB17F4"/>
    <w:rsid w:val="00FB506F"/>
    <w:rsid w:val="00FB630E"/>
    <w:rsid w:val="00FC26DB"/>
    <w:rsid w:val="00FC7B8D"/>
    <w:rsid w:val="00FD571F"/>
    <w:rsid w:val="00FE2426"/>
    <w:rsid w:val="00FE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9C78"/>
  <w15:chartTrackingRefBased/>
  <w15:docId w15:val="{AC24D652-445D-44DB-85ED-57650B01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6770A"/>
    <w:pPr>
      <w:keepNext/>
      <w:outlineLvl w:val="0"/>
    </w:pPr>
    <w:rPr>
      <w:i/>
      <w:iCs/>
      <w:lang w:val="de-D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9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8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70A"/>
    <w:rPr>
      <w:rFonts w:ascii="Times New Roman" w:eastAsia="Times New Roman" w:hAnsi="Times New Roman" w:cs="Times New Roman"/>
      <w:i/>
      <w:iCs/>
      <w:sz w:val="24"/>
      <w:szCs w:val="24"/>
      <w:lang w:val="de-DE"/>
    </w:rPr>
  </w:style>
  <w:style w:type="paragraph" w:customStyle="1" w:styleId="Default">
    <w:name w:val="Default"/>
    <w:rsid w:val="0006770A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val="en-US"/>
    </w:rPr>
  </w:style>
  <w:style w:type="character" w:styleId="Hyperlink">
    <w:name w:val="Hyperlink"/>
    <w:uiPriority w:val="99"/>
    <w:rsid w:val="0006770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06770A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677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06770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677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mmentReference">
    <w:name w:val="annotation reference"/>
    <w:uiPriority w:val="99"/>
    <w:rsid w:val="000677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770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6">
    <w:name w:val="Pa6"/>
    <w:basedOn w:val="Default"/>
    <w:next w:val="Default"/>
    <w:uiPriority w:val="99"/>
    <w:rsid w:val="0006770A"/>
    <w:pPr>
      <w:spacing w:line="241" w:lineRule="atLeast"/>
    </w:pPr>
    <w:rPr>
      <w:rFonts w:ascii="HelveticaNeueLT Com 55 Roman" w:eastAsia="Calibri" w:hAnsi="HelveticaNeueLT Com 55 Roman"/>
      <w:sz w:val="24"/>
      <w:szCs w:val="24"/>
      <w:lang w:val="id-ID"/>
    </w:rPr>
  </w:style>
  <w:style w:type="character" w:customStyle="1" w:styleId="A2">
    <w:name w:val="A2"/>
    <w:uiPriority w:val="99"/>
    <w:rsid w:val="0006770A"/>
    <w:rPr>
      <w:rFonts w:ascii="Minion Pro" w:hAnsi="Minion Pro" w:cs="Minion Pro"/>
      <w:color w:val="000000"/>
      <w:sz w:val="22"/>
      <w:szCs w:val="22"/>
    </w:rPr>
  </w:style>
  <w:style w:type="character" w:customStyle="1" w:styleId="A0">
    <w:name w:val="A0"/>
    <w:uiPriority w:val="99"/>
    <w:rsid w:val="0006770A"/>
    <w:rPr>
      <w:rFonts w:cs="Minion Pro"/>
      <w:color w:val="000000"/>
      <w:sz w:val="18"/>
      <w:szCs w:val="18"/>
    </w:rPr>
  </w:style>
  <w:style w:type="character" w:customStyle="1" w:styleId="A1">
    <w:name w:val="A1"/>
    <w:uiPriority w:val="99"/>
    <w:rsid w:val="0006770A"/>
    <w:rPr>
      <w:rFonts w:cs="Minion Pro"/>
      <w:b/>
      <w:bCs/>
      <w:color w:val="000000"/>
      <w:sz w:val="28"/>
      <w:szCs w:val="28"/>
    </w:rPr>
  </w:style>
  <w:style w:type="character" w:styleId="Strong">
    <w:name w:val="Strong"/>
    <w:uiPriority w:val="22"/>
    <w:qFormat/>
    <w:rsid w:val="0006770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7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0A"/>
    <w:rPr>
      <w:rFonts w:ascii="Segoe UI" w:eastAsia="Times New Roman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70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A77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D5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B19A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148D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C4D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6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onilab.com/2014/01/kern-abs-220-4-analytical-balance.htm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ijaseit.insightsociety.org/index.php?option=com_content&amp;view=article&amp;id=7&amp;Itemid=1&amp;issue_id=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2915</TotalTime>
  <Pages>8</Pages>
  <Words>3951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PRO</dc:creator>
  <cp:keywords/>
  <dc:description/>
  <cp:lastModifiedBy>ASUS PRO</cp:lastModifiedBy>
  <cp:revision>112</cp:revision>
  <dcterms:created xsi:type="dcterms:W3CDTF">2021-11-06T02:22:00Z</dcterms:created>
  <dcterms:modified xsi:type="dcterms:W3CDTF">2021-11-13T06:09:00Z</dcterms:modified>
</cp:coreProperties>
</file>